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F9" w:rsidRPr="00FA5C12" w:rsidRDefault="00CB37F9" w:rsidP="00CB37F9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b/>
          <w:bCs/>
          <w:sz w:val="24"/>
          <w:szCs w:val="24"/>
        </w:rPr>
        <w:t>СЕЛЬСКАЯ ДУМА</w:t>
      </w:r>
    </w:p>
    <w:p w:rsidR="00CB37F9" w:rsidRPr="00FA5C12" w:rsidRDefault="00CB37F9" w:rsidP="00CB37F9">
      <w:pPr>
        <w:ind w:firstLine="851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                   сельского поселения «Деревня Теплово»</w:t>
      </w:r>
    </w:p>
    <w:p w:rsidR="00CB37F9" w:rsidRPr="00FA5C12" w:rsidRDefault="00CB37F9" w:rsidP="00CB37F9">
      <w:pPr>
        <w:ind w:firstLine="851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              Спас-Деменского района Калужской области</w:t>
      </w:r>
    </w:p>
    <w:p w:rsidR="00CB37F9" w:rsidRPr="00FA5C12" w:rsidRDefault="00CB37F9" w:rsidP="00CB37F9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shd w:val="clear" w:color="auto" w:fill="FFFFFF"/>
        <w:spacing w:before="356"/>
        <w:ind w:left="3542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b/>
          <w:bCs/>
          <w:spacing w:val="-5"/>
          <w:sz w:val="24"/>
          <w:szCs w:val="24"/>
        </w:rPr>
        <w:t>РЕШЕНИЕ</w:t>
      </w:r>
    </w:p>
    <w:p w:rsidR="00CB37F9" w:rsidRPr="00FA5C12" w:rsidRDefault="00CB37F9" w:rsidP="00CB37F9">
      <w:pPr>
        <w:shd w:val="clear" w:color="auto" w:fill="FFFFFF"/>
        <w:spacing w:before="356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pacing w:val="-13"/>
          <w:sz w:val="24"/>
          <w:szCs w:val="24"/>
        </w:rPr>
        <w:t xml:space="preserve">от  10.03.2025 года                                                                                                                                     </w:t>
      </w:r>
      <w:r w:rsidRPr="00FA5C12">
        <w:rPr>
          <w:rFonts w:ascii="Times New Roman" w:hAnsi="Times New Roman"/>
          <w:spacing w:val="-15"/>
          <w:sz w:val="24"/>
          <w:szCs w:val="24"/>
        </w:rPr>
        <w:t>№ 236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 xml:space="preserve">Об утверждении Перечня индикаторов риска нарушения 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 xml:space="preserve">обязательных требований при осуществлении </w:t>
      </w:r>
      <w:proofErr w:type="gramStart"/>
      <w:r w:rsidRPr="00FA5C12">
        <w:rPr>
          <w:rFonts w:ascii="Times New Roman" w:hAnsi="Times New Roman"/>
          <w:bCs/>
          <w:sz w:val="24"/>
          <w:szCs w:val="24"/>
        </w:rPr>
        <w:t>муниципального</w:t>
      </w:r>
      <w:proofErr w:type="gramEnd"/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>контроля в сфере благоустройства на территории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>сельского поселения «Деревня Теплово».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В соответствии с пунктом 3 части 10 статьи 23 Федерального закона от 31.07.2020 N 248-ФЗ "О государственном контроле (надзоре) и муниципальном контроле в Российской Федерации", Сельская Дума СП «Деревня Теплово»    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                                            РЕШИЛА:</w:t>
      </w:r>
    </w:p>
    <w:p w:rsidR="00CB37F9" w:rsidRPr="00FA5C12" w:rsidRDefault="00CB37F9" w:rsidP="00CB3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>1. Утвердить прилагаемый перечень индикаторов риска нарушения обязательных требований при осуществлении муниципального  контроля  в сфере благоустройства на территории сельского поселения «Деревня Теплово».</w:t>
      </w:r>
    </w:p>
    <w:p w:rsidR="00CB37F9" w:rsidRPr="00FA5C12" w:rsidRDefault="00CB37F9" w:rsidP="00CB3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на сайте Администрации МР «Спас-Деменский район» в разделе сельское поселение «Деревня Теплово».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Глава МО СП «Деревня Теплово»                                        </w:t>
      </w:r>
      <w:proofErr w:type="spellStart"/>
      <w:r w:rsidRPr="00FA5C12">
        <w:rPr>
          <w:rFonts w:ascii="Times New Roman" w:hAnsi="Times New Roman"/>
          <w:sz w:val="24"/>
          <w:szCs w:val="24"/>
        </w:rPr>
        <w:t>А.В.Филатенков</w:t>
      </w:r>
      <w:proofErr w:type="spellEnd"/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>к Решению Сельской Думы СП «Деревня Теплово»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>от «10» марта 2025 г.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bookmarkStart w:id="0" w:name="Par24"/>
      <w:bookmarkEnd w:id="0"/>
      <w:r w:rsidRPr="00FA5C12">
        <w:rPr>
          <w:rFonts w:ascii="Times New Roman" w:hAnsi="Times New Roman"/>
          <w:bCs/>
          <w:sz w:val="24"/>
          <w:szCs w:val="24"/>
        </w:rPr>
        <w:t>ПЕРЕЧЕНЬ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>ИНДИКАТОРОВ РИСКА НАРУШЕНИЯ ОБЯЗАТЕЛЬНЫХ ТРЕБОВАНИЙ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>ПРИ ОСУЩЕСТВЛЕНИИ МУНИЦИПАЛЬНОГО КОНТРОЛЯ  В СФЕРЕ БЛАГОУСТРОЙСТВА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FA5C12">
        <w:rPr>
          <w:rFonts w:ascii="Times New Roman" w:hAnsi="Times New Roman"/>
          <w:bCs/>
          <w:sz w:val="24"/>
          <w:szCs w:val="24"/>
        </w:rPr>
        <w:t>НА ТЕРРИТОРИИ СЕЛЬСКОГО ПОСЕЛЕНИЯ «ДЕРЕВНЯ ТЕПЛОВО»</w:t>
      </w: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Индикаторами риска нарушения обязательных требований при осуществлении муниципального контроля в сфере благоустройства </w:t>
      </w:r>
      <w:r w:rsidRPr="00FA5C12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Pr="00FA5C12">
        <w:rPr>
          <w:rFonts w:ascii="Times New Roman" w:hAnsi="Times New Roman"/>
          <w:sz w:val="24"/>
          <w:szCs w:val="24"/>
        </w:rPr>
        <w:t>сельского поселения «Деревня Теплово» являются: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1) выявление признаков ненадлежащего содержания и уборки объектов благоустройства и придомовой территории;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2) выявление признаков ненадлежащего использования территории общего пользования;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3) выявление признаков нарушения содержания и выгула домашних животных;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4) п</w:t>
      </w:r>
      <w:r w:rsidRPr="00FA5C12">
        <w:rPr>
          <w:rFonts w:ascii="Times New Roman" w:hAnsi="Times New Roman"/>
          <w:sz w:val="24"/>
          <w:szCs w:val="24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 w:rsidRPr="00FA5C12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Правил благоустройства </w:t>
      </w:r>
      <w:r w:rsidRPr="00FA5C12">
        <w:rPr>
          <w:rFonts w:ascii="Times New Roman" w:hAnsi="Times New Roman"/>
          <w:sz w:val="24"/>
          <w:szCs w:val="24"/>
        </w:rPr>
        <w:t>территории муниципального образования сельского</w:t>
      </w:r>
      <w:proofErr w:type="gramEnd"/>
      <w:r w:rsidRPr="00FA5C12">
        <w:rPr>
          <w:rFonts w:ascii="Times New Roman" w:hAnsi="Times New Roman"/>
          <w:sz w:val="24"/>
          <w:szCs w:val="24"/>
        </w:rPr>
        <w:t xml:space="preserve"> поселения «Деревня Теплово» </w:t>
      </w:r>
      <w:r w:rsidRPr="00FA5C12">
        <w:rPr>
          <w:rFonts w:ascii="Times New Roman" w:hAnsi="Times New Roman"/>
          <w:sz w:val="24"/>
          <w:szCs w:val="24"/>
          <w:shd w:val="clear" w:color="auto" w:fill="FFFFFF"/>
        </w:rPr>
        <w:t>и риска причинения вреда (ущерба) охраняемым законом ценностям;</w:t>
      </w:r>
    </w:p>
    <w:p w:rsidR="00CB37F9" w:rsidRPr="00FA5C12" w:rsidRDefault="00CB37F9" w:rsidP="00CB37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  <w:shd w:val="clear" w:color="auto" w:fill="FFFFFF"/>
        </w:rPr>
        <w:t>5)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          6) выявление иных </w:t>
      </w:r>
      <w:proofErr w:type="gramStart"/>
      <w:r w:rsidRPr="00FA5C12">
        <w:rPr>
          <w:rFonts w:ascii="Times New Roman" w:hAnsi="Times New Roman"/>
          <w:sz w:val="24"/>
          <w:szCs w:val="24"/>
        </w:rPr>
        <w:t>признаков нарушения Правил благоустройства территории муниципального образования сельского</w:t>
      </w:r>
      <w:proofErr w:type="gramEnd"/>
      <w:r w:rsidRPr="00FA5C12">
        <w:rPr>
          <w:rFonts w:ascii="Times New Roman" w:hAnsi="Times New Roman"/>
          <w:sz w:val="24"/>
          <w:szCs w:val="24"/>
        </w:rPr>
        <w:t xml:space="preserve"> поселения «Деревня Теплово», утвержденных решением Сельской Думы сельского поселения «Деревня Теплово» от «27» января 2019г. № 162.</w:t>
      </w:r>
    </w:p>
    <w:p w:rsidR="00CB37F9" w:rsidRPr="00FA5C12" w:rsidRDefault="00CB37F9" w:rsidP="00CB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37F9" w:rsidRPr="00FA5C12" w:rsidRDefault="00CB37F9" w:rsidP="00CB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C12">
        <w:rPr>
          <w:rFonts w:ascii="Times New Roman" w:hAnsi="Times New Roman"/>
          <w:sz w:val="24"/>
          <w:szCs w:val="24"/>
        </w:rPr>
        <w:t xml:space="preserve"> </w:t>
      </w:r>
    </w:p>
    <w:p w:rsidR="0014621F" w:rsidRPr="00FA5C12" w:rsidRDefault="0014621F"/>
    <w:sectPr w:rsidR="0014621F" w:rsidRPr="00FA5C12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37F9"/>
    <w:rsid w:val="0014621F"/>
    <w:rsid w:val="001621E6"/>
    <w:rsid w:val="001F2720"/>
    <w:rsid w:val="00507839"/>
    <w:rsid w:val="00CB37F9"/>
    <w:rsid w:val="00D54F21"/>
    <w:rsid w:val="00F77C46"/>
    <w:rsid w:val="00FA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F9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>Retired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2025-03-18T06:28:00Z</dcterms:created>
  <dcterms:modified xsi:type="dcterms:W3CDTF">2025-03-18T07:23:00Z</dcterms:modified>
</cp:coreProperties>
</file>