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55" w:rsidRPr="00337547" w:rsidRDefault="00136804" w:rsidP="00E14955">
      <w:pPr>
        <w:pStyle w:val="1"/>
        <w:rPr>
          <w:bCs w:val="0"/>
        </w:rPr>
      </w:pPr>
      <w:r>
        <w:rPr>
          <w:bCs w:val="0"/>
          <w:sz w:val="32"/>
          <w:szCs w:val="32"/>
        </w:rPr>
        <w:t xml:space="preserve">                             </w:t>
      </w:r>
      <w:r w:rsidR="00E14955" w:rsidRPr="00337547">
        <w:rPr>
          <w:bCs w:val="0"/>
          <w:sz w:val="32"/>
          <w:szCs w:val="32"/>
        </w:rPr>
        <w:t xml:space="preserve">СЕЛЬСКАЯ   ДУМА                 </w:t>
      </w:r>
      <w:r w:rsidR="00E14955" w:rsidRPr="00337547">
        <w:rPr>
          <w:bCs w:val="0"/>
        </w:rPr>
        <w:t xml:space="preserve">   </w:t>
      </w:r>
    </w:p>
    <w:p w:rsidR="00E14955" w:rsidRPr="00337547" w:rsidRDefault="00E14955" w:rsidP="00E14955">
      <w:pPr>
        <w:pStyle w:val="1"/>
        <w:rPr>
          <w:bCs w:val="0"/>
        </w:rPr>
      </w:pPr>
      <w:r w:rsidRPr="00337547">
        <w:rPr>
          <w:bCs w:val="0"/>
          <w:sz w:val="36"/>
          <w:szCs w:val="36"/>
        </w:rPr>
        <w:t xml:space="preserve">             </w:t>
      </w:r>
      <w:r w:rsidRPr="00337547">
        <w:rPr>
          <w:bCs w:val="0"/>
        </w:rPr>
        <w:t>муниципального образования сельское поселение</w:t>
      </w:r>
    </w:p>
    <w:p w:rsidR="00E14955" w:rsidRPr="00337547" w:rsidRDefault="00E14955" w:rsidP="00E14955">
      <w:pPr>
        <w:pStyle w:val="1"/>
        <w:rPr>
          <w:bCs w:val="0"/>
        </w:rPr>
      </w:pPr>
      <w:r w:rsidRPr="00337547">
        <w:rPr>
          <w:bCs w:val="0"/>
        </w:rPr>
        <w:t xml:space="preserve">                          «Деревня </w:t>
      </w:r>
      <w:r>
        <w:rPr>
          <w:bCs w:val="0"/>
        </w:rPr>
        <w:t>Теплово</w:t>
      </w:r>
      <w:r w:rsidRPr="00337547">
        <w:rPr>
          <w:bCs w:val="0"/>
        </w:rPr>
        <w:t xml:space="preserve">» </w:t>
      </w:r>
      <w:proofErr w:type="spellStart"/>
      <w:r w:rsidRPr="00337547">
        <w:rPr>
          <w:bCs w:val="0"/>
        </w:rPr>
        <w:t>Спас-Деменского</w:t>
      </w:r>
      <w:proofErr w:type="spellEnd"/>
      <w:r w:rsidRPr="00337547">
        <w:rPr>
          <w:bCs w:val="0"/>
        </w:rPr>
        <w:t xml:space="preserve"> района            </w:t>
      </w:r>
    </w:p>
    <w:p w:rsidR="00E14955" w:rsidRDefault="00E14955" w:rsidP="00E14955">
      <w:pPr>
        <w:pStyle w:val="1"/>
        <w:rPr>
          <w:b w:val="0"/>
          <w:bCs w:val="0"/>
        </w:rPr>
      </w:pPr>
    </w:p>
    <w:p w:rsidR="00E14955" w:rsidRDefault="00E14955" w:rsidP="00E14955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Е Ш Е Н И Е</w:t>
      </w:r>
    </w:p>
    <w:p w:rsidR="00E14955" w:rsidRDefault="00E14955" w:rsidP="00E14955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E14955" w:rsidRDefault="00E14955" w:rsidP="00E14955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E14955" w:rsidRPr="00D36E82" w:rsidRDefault="00E14955" w:rsidP="00E14955">
      <w:pPr>
        <w:ind w:right="645"/>
        <w:rPr>
          <w:rFonts w:ascii="Calibri" w:hAnsi="Calibri" w:cs="Calibri"/>
          <w:sz w:val="28"/>
          <w:szCs w:val="28"/>
        </w:rPr>
      </w:pPr>
      <w:r w:rsidRPr="00D36E82">
        <w:rPr>
          <w:sz w:val="28"/>
          <w:szCs w:val="28"/>
        </w:rPr>
        <w:t xml:space="preserve">от  28.12.2023 года                                                                                № 181                                                                                                             </w:t>
      </w:r>
    </w:p>
    <w:p w:rsidR="00E14955" w:rsidRPr="00D36E82" w:rsidRDefault="00E14955" w:rsidP="00E14955">
      <w:pPr>
        <w:jc w:val="center"/>
        <w:rPr>
          <w:rFonts w:cstheme="minorHAnsi"/>
          <w:b/>
          <w:bCs/>
          <w:sz w:val="28"/>
          <w:szCs w:val="28"/>
        </w:rPr>
      </w:pPr>
    </w:p>
    <w:p w:rsidR="00E14955" w:rsidRPr="00355FFF" w:rsidRDefault="00E14955" w:rsidP="00E14955">
      <w:pPr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 xml:space="preserve">ОБ УТВЕРЖДЕНИИ ПОРЯДКА ВЫЯВЛЕНИЯ И ОСВОБОЖДЕНИЯ ТЕРРИТОРИИ </w:t>
      </w:r>
      <w:r w:rsidRPr="00355FFF">
        <w:rPr>
          <w:rFonts w:cstheme="minorHAnsi"/>
          <w:b/>
          <w:sz w:val="28"/>
          <w:szCs w:val="28"/>
        </w:rPr>
        <w:t xml:space="preserve"> МУНИЦИПАЛЬНОГО ОБРАЗОВАНИЯ</w:t>
      </w:r>
      <w:r>
        <w:rPr>
          <w:rFonts w:cstheme="minorHAnsi"/>
          <w:b/>
          <w:sz w:val="28"/>
          <w:szCs w:val="28"/>
        </w:rPr>
        <w:t xml:space="preserve"> СЕЛЬСКОЕ ПОСЕЛЕНИЕ «ДЕРЕВНЯ ТЕПЛОВО»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 xml:space="preserve">ОТ САМОВОЛЬНО УСТАНОВЛЕННЫХ НЕКАПИТАЛЬНЫХ СООРУЖЕНИЙ </w:t>
      </w:r>
    </w:p>
    <w:p w:rsidR="00E14955" w:rsidRPr="00355FFF" w:rsidRDefault="00E14955" w:rsidP="00E14955">
      <w:pPr>
        <w:ind w:firstLine="540"/>
        <w:rPr>
          <w:rFonts w:cstheme="minorHAnsi"/>
          <w:color w:val="392C69"/>
          <w:sz w:val="28"/>
          <w:szCs w:val="28"/>
        </w:rPr>
      </w:pPr>
    </w:p>
    <w:p w:rsidR="00E14955" w:rsidRPr="009274EF" w:rsidRDefault="00E14955" w:rsidP="00E14955">
      <w:r w:rsidRPr="00355FFF">
        <w:rPr>
          <w:rFonts w:cstheme="minorHAnsi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theme="minorHAnsi"/>
          <w:bCs/>
          <w:sz w:val="28"/>
          <w:szCs w:val="28"/>
        </w:rPr>
        <w:t xml:space="preserve">муниципального образования сельское поселение «Деревня Теплово», </w:t>
      </w:r>
      <w:r w:rsidRPr="009274EF">
        <w:t>Сельская Дума сельского поселения «</w:t>
      </w:r>
      <w:r>
        <w:t>Деревня Теплово</w:t>
      </w:r>
      <w:r w:rsidRPr="009274EF">
        <w:t>»</w:t>
      </w:r>
    </w:p>
    <w:p w:rsidR="00E14955" w:rsidRDefault="00E14955" w:rsidP="00E14955">
      <w:pPr>
        <w:jc w:val="both"/>
        <w:rPr>
          <w:sz w:val="28"/>
        </w:rPr>
      </w:pPr>
    </w:p>
    <w:p w:rsidR="00E14955" w:rsidRDefault="00E14955" w:rsidP="00E14955">
      <w:pPr>
        <w:jc w:val="both"/>
        <w:rPr>
          <w:sz w:val="28"/>
        </w:rPr>
      </w:pPr>
    </w:p>
    <w:p w:rsidR="00E14955" w:rsidRDefault="00E14955" w:rsidP="00E14955">
      <w:pPr>
        <w:jc w:val="both"/>
        <w:rPr>
          <w:sz w:val="32"/>
        </w:rPr>
      </w:pPr>
      <w:r>
        <w:rPr>
          <w:sz w:val="32"/>
        </w:rPr>
        <w:t xml:space="preserve">                                    РЕШИЛА: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 Утвердить Порядок выявления и освобождения территории </w:t>
      </w:r>
      <w:r w:rsidRPr="00355FFF">
        <w:rPr>
          <w:rFonts w:cstheme="minorHAnsi"/>
          <w:bCs/>
          <w:sz w:val="28"/>
          <w:szCs w:val="28"/>
        </w:rPr>
        <w:t>муниципального образования</w:t>
      </w:r>
      <w:r>
        <w:rPr>
          <w:rFonts w:cstheme="minorHAnsi"/>
          <w:bCs/>
          <w:sz w:val="28"/>
          <w:szCs w:val="28"/>
        </w:rPr>
        <w:t xml:space="preserve"> сельское поселение «Деревня Теплово»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 xml:space="preserve">от самовольно установленных некапитальных сооружений.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  <w:lang w:eastAsia="en-US"/>
        </w:rPr>
      </w:pPr>
      <w:r w:rsidRPr="00355FFF">
        <w:rPr>
          <w:rFonts w:cstheme="minorHAnsi"/>
          <w:sz w:val="28"/>
          <w:szCs w:val="28"/>
        </w:rPr>
        <w:t xml:space="preserve">2. </w:t>
      </w:r>
      <w:proofErr w:type="gramStart"/>
      <w:r w:rsidRPr="00355FFF">
        <w:rPr>
          <w:rFonts w:cstheme="minorHAnsi"/>
          <w:sz w:val="28"/>
          <w:szCs w:val="28"/>
        </w:rPr>
        <w:t>Контроль за</w:t>
      </w:r>
      <w:proofErr w:type="gramEnd"/>
      <w:r w:rsidRPr="00355FFF">
        <w:rPr>
          <w:rFonts w:cstheme="minorHAnsi"/>
          <w:sz w:val="28"/>
          <w:szCs w:val="28"/>
        </w:rPr>
        <w:t xml:space="preserve"> исполнением настоящего </w:t>
      </w:r>
      <w:r>
        <w:rPr>
          <w:rFonts w:cstheme="minorHAnsi"/>
          <w:sz w:val="28"/>
          <w:szCs w:val="28"/>
        </w:rPr>
        <w:t>решения оставляю за собой.</w:t>
      </w:r>
    </w:p>
    <w:p w:rsidR="00E14955" w:rsidRPr="00355FFF" w:rsidRDefault="00E14955" w:rsidP="00E14955">
      <w:pPr>
        <w:widowControl w:val="0"/>
        <w:autoSpaceDE w:val="0"/>
        <w:autoSpaceDN w:val="0"/>
        <w:adjustRightInd w:val="0"/>
        <w:ind w:firstLine="540"/>
        <w:rPr>
          <w:rFonts w:eastAsia="Calibri" w:cstheme="minorHAnsi"/>
          <w:kern w:val="2"/>
          <w:sz w:val="28"/>
          <w:szCs w:val="28"/>
        </w:rPr>
      </w:pPr>
      <w:r w:rsidRPr="00355FFF">
        <w:rPr>
          <w:rFonts w:eastAsia="Calibri" w:cstheme="minorHAnsi"/>
          <w:sz w:val="28"/>
          <w:szCs w:val="28"/>
        </w:rPr>
        <w:t>3.</w:t>
      </w:r>
      <w:r w:rsidRPr="00355FFF">
        <w:rPr>
          <w:rFonts w:cstheme="minorHAnsi"/>
          <w:bCs/>
          <w:sz w:val="28"/>
          <w:szCs w:val="28"/>
        </w:rPr>
        <w:t xml:space="preserve"> </w:t>
      </w:r>
      <w:r w:rsidRPr="00355FFF">
        <w:rPr>
          <w:rFonts w:eastAsia="Calibri" w:cstheme="minorHAnsi"/>
          <w:bCs/>
          <w:kern w:val="2"/>
          <w:sz w:val="28"/>
          <w:szCs w:val="28"/>
        </w:rPr>
        <w:t xml:space="preserve">Настоящее </w:t>
      </w:r>
      <w:r w:rsidR="0080161D">
        <w:rPr>
          <w:rFonts w:eastAsia="Calibri" w:cstheme="minorHAnsi"/>
          <w:bCs/>
          <w:kern w:val="2"/>
          <w:sz w:val="28"/>
          <w:szCs w:val="28"/>
        </w:rPr>
        <w:t>решение</w:t>
      </w:r>
      <w:r w:rsidRPr="00355FFF">
        <w:rPr>
          <w:rFonts w:eastAsia="Calibri" w:cstheme="minorHAnsi"/>
          <w:bCs/>
          <w:kern w:val="2"/>
          <w:sz w:val="28"/>
          <w:szCs w:val="28"/>
        </w:rPr>
        <w:t xml:space="preserve"> </w:t>
      </w:r>
      <w:r>
        <w:rPr>
          <w:rFonts w:eastAsia="Calibri" w:cstheme="minorHAnsi"/>
          <w:kern w:val="2"/>
          <w:sz w:val="28"/>
          <w:szCs w:val="28"/>
        </w:rPr>
        <w:t>вступает в силу со</w:t>
      </w:r>
      <w:r w:rsidRPr="00355FFF">
        <w:rPr>
          <w:rFonts w:eastAsia="Calibri" w:cstheme="minorHAnsi"/>
          <w:kern w:val="2"/>
          <w:sz w:val="28"/>
          <w:szCs w:val="28"/>
        </w:rPr>
        <w:t xml:space="preserve"> дня его официального опубликования</w:t>
      </w:r>
      <w:r>
        <w:rPr>
          <w:rFonts w:eastAsia="Calibri" w:cstheme="minorHAnsi"/>
          <w:kern w:val="2"/>
          <w:sz w:val="28"/>
          <w:szCs w:val="28"/>
        </w:rPr>
        <w:t xml:space="preserve"> (обнародования)</w:t>
      </w:r>
      <w:r w:rsidRPr="00355FFF">
        <w:rPr>
          <w:rFonts w:eastAsia="Calibri" w:cstheme="minorHAnsi"/>
          <w:kern w:val="2"/>
          <w:sz w:val="28"/>
          <w:szCs w:val="28"/>
        </w:rPr>
        <w:t>.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right"/>
        <w:rPr>
          <w:rFonts w:cstheme="minorHAnsi"/>
          <w:sz w:val="28"/>
          <w:szCs w:val="28"/>
        </w:rPr>
      </w:pPr>
    </w:p>
    <w:p w:rsidR="00E14955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</w:p>
    <w:p w:rsidR="00E14955" w:rsidRPr="00D36E82" w:rsidRDefault="00E14955" w:rsidP="00E14955">
      <w:pPr>
        <w:rPr>
          <w:sz w:val="28"/>
          <w:szCs w:val="28"/>
        </w:rPr>
      </w:pPr>
      <w:r w:rsidRPr="00D36E82">
        <w:rPr>
          <w:sz w:val="28"/>
          <w:szCs w:val="28"/>
        </w:rPr>
        <w:t>Глава сельского поселения</w:t>
      </w:r>
    </w:p>
    <w:p w:rsidR="00E14955" w:rsidRPr="00677C33" w:rsidRDefault="00E14955" w:rsidP="00E14955">
      <w:pPr>
        <w:rPr>
          <w:rFonts w:ascii="Calibri" w:hAnsi="Calibri" w:cs="Calibri"/>
          <w:sz w:val="28"/>
          <w:szCs w:val="28"/>
        </w:rPr>
      </w:pPr>
      <w:r w:rsidRPr="00D36E82">
        <w:rPr>
          <w:sz w:val="28"/>
          <w:szCs w:val="28"/>
        </w:rPr>
        <w:t>«</w:t>
      </w:r>
      <w:r>
        <w:rPr>
          <w:sz w:val="28"/>
          <w:szCs w:val="28"/>
        </w:rPr>
        <w:t>Деревня Теплово</w:t>
      </w:r>
      <w:r w:rsidRPr="00D36E82">
        <w:rPr>
          <w:sz w:val="28"/>
          <w:szCs w:val="28"/>
        </w:rPr>
        <w:t>»</w:t>
      </w:r>
      <w:r w:rsidRPr="00D36E82">
        <w:rPr>
          <w:sz w:val="28"/>
          <w:szCs w:val="28"/>
        </w:rPr>
        <w:tab/>
      </w:r>
      <w:r w:rsidRPr="00D36E82">
        <w:rPr>
          <w:sz w:val="28"/>
          <w:szCs w:val="28"/>
        </w:rPr>
        <w:tab/>
      </w:r>
      <w:r w:rsidRPr="00D36E82">
        <w:rPr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  <w:t xml:space="preserve">          </w:t>
      </w:r>
      <w:proofErr w:type="spellStart"/>
      <w:r w:rsidRPr="00D36E82">
        <w:rPr>
          <w:sz w:val="28"/>
          <w:szCs w:val="28"/>
        </w:rPr>
        <w:t>А.В.Филатенков</w:t>
      </w:r>
      <w:proofErr w:type="spellEnd"/>
      <w:r w:rsidRPr="00677C33">
        <w:rPr>
          <w:rFonts w:ascii="Calibri" w:hAnsi="Calibri" w:cs="Calibri"/>
          <w:sz w:val="28"/>
          <w:szCs w:val="28"/>
        </w:rPr>
        <w:t xml:space="preserve">         </w:t>
      </w:r>
    </w:p>
    <w:p w:rsidR="00E14955" w:rsidRDefault="00E14955" w:rsidP="00E14955">
      <w:pPr>
        <w:rPr>
          <w:rFonts w:ascii="Calibri" w:hAnsi="Calibri" w:cs="Calibri"/>
          <w:sz w:val="28"/>
          <w:szCs w:val="28"/>
        </w:rPr>
      </w:pPr>
    </w:p>
    <w:p w:rsidR="00E14955" w:rsidRDefault="00E14955" w:rsidP="00E14955">
      <w:pPr>
        <w:rPr>
          <w:rFonts w:ascii="Calibri" w:hAnsi="Calibri" w:cs="Calibri"/>
          <w:sz w:val="28"/>
          <w:szCs w:val="28"/>
        </w:rPr>
      </w:pPr>
    </w:p>
    <w:p w:rsidR="00E14955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</w:p>
    <w:p w:rsidR="00E14955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</w:p>
    <w:p w:rsidR="00E14955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</w:p>
    <w:p w:rsidR="00E14955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УТВЕРЖДЕН</w:t>
      </w:r>
    </w:p>
    <w:p w:rsidR="00E14955" w:rsidRPr="00355FFF" w:rsidRDefault="00E14955" w:rsidP="00E14955">
      <w:pPr>
        <w:ind w:firstLine="697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Решением Сельской Думы</w:t>
      </w:r>
    </w:p>
    <w:p w:rsidR="00E14955" w:rsidRPr="00355FFF" w:rsidRDefault="00E14955" w:rsidP="00E14955">
      <w:pPr>
        <w:ind w:firstLine="697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СП «Деревня Теплово»</w:t>
      </w:r>
    </w:p>
    <w:p w:rsidR="00E14955" w:rsidRPr="00355FFF" w:rsidRDefault="00E14955" w:rsidP="00E14955">
      <w:pPr>
        <w:ind w:firstLine="697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от 28.12.2023 г.   № 181</w:t>
      </w:r>
    </w:p>
    <w:p w:rsidR="00E14955" w:rsidRPr="00355FFF" w:rsidRDefault="00E14955" w:rsidP="00E14955">
      <w:pPr>
        <w:jc w:val="center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ПОРЯДОК</w:t>
      </w:r>
    </w:p>
    <w:p w:rsidR="00E14955" w:rsidRPr="00355FFF" w:rsidRDefault="00E14955" w:rsidP="00E14955">
      <w:pPr>
        <w:jc w:val="center"/>
        <w:rPr>
          <w:rFonts w:cstheme="minorHAnsi"/>
          <w:b/>
          <w:bCs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ВЫЯВЛЕНИЯ И ОСВОБОЖДЕНИЯ ТЕРРИТОРИИ</w:t>
      </w:r>
      <w:r w:rsidRPr="00355FFF">
        <w:rPr>
          <w:rFonts w:cstheme="minorHAnsi"/>
          <w:b/>
          <w:sz w:val="28"/>
          <w:szCs w:val="28"/>
        </w:rPr>
        <w:t xml:space="preserve"> МУНИЦИПАЛЬНОГО ОБРАЗОВАНИЯ</w:t>
      </w:r>
      <w:r>
        <w:rPr>
          <w:rFonts w:cstheme="minorHAnsi"/>
          <w:b/>
          <w:sz w:val="28"/>
          <w:szCs w:val="28"/>
        </w:rPr>
        <w:t xml:space="preserve"> СЕЛЬСКОЕ ПОСЕЛЕНИЕ «ДЕРЕВНЯ ТЕПЛОВО» </w:t>
      </w:r>
      <w:r w:rsidRPr="00355FFF">
        <w:rPr>
          <w:rFonts w:cstheme="minorHAnsi"/>
          <w:b/>
          <w:bCs/>
          <w:sz w:val="28"/>
          <w:szCs w:val="28"/>
        </w:rPr>
        <w:t>ОТ САМОВОЛЬНО УСТАНОВЛЕННЫХ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>НЕКАПИТАЛЬНЫХ СООРУЖЕНИЙ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>1. Общие положения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1.1. </w:t>
      </w:r>
      <w:proofErr w:type="gramStart"/>
      <w:r w:rsidRPr="00355FFF">
        <w:rPr>
          <w:rFonts w:cstheme="minorHAnsi"/>
          <w:sz w:val="28"/>
          <w:szCs w:val="28"/>
        </w:rPr>
        <w:t>Настоящий Порядок выявл</w:t>
      </w:r>
      <w:r>
        <w:rPr>
          <w:rFonts w:cstheme="minorHAnsi"/>
          <w:sz w:val="28"/>
          <w:szCs w:val="28"/>
        </w:rPr>
        <w:t xml:space="preserve">ения и освобождения территории </w:t>
      </w:r>
      <w:r w:rsidRPr="00355FFF">
        <w:rPr>
          <w:rFonts w:cstheme="minorHAnsi"/>
          <w:bCs/>
          <w:sz w:val="28"/>
          <w:szCs w:val="28"/>
        </w:rPr>
        <w:t xml:space="preserve"> муниципального образования</w:t>
      </w:r>
      <w:r w:rsidRPr="00355FFF">
        <w:rPr>
          <w:rFonts w:cstheme="minorHAnsi"/>
          <w:b/>
          <w:bCs/>
          <w:sz w:val="28"/>
          <w:szCs w:val="28"/>
        </w:rPr>
        <w:t xml:space="preserve"> </w:t>
      </w:r>
      <w:r w:rsidRPr="00936D16">
        <w:rPr>
          <w:rFonts w:cstheme="minorHAnsi"/>
          <w:bCs/>
          <w:sz w:val="28"/>
          <w:szCs w:val="28"/>
        </w:rPr>
        <w:t>сельское поселение «</w:t>
      </w:r>
      <w:r>
        <w:rPr>
          <w:rFonts w:cstheme="minorHAnsi"/>
          <w:sz w:val="28"/>
          <w:szCs w:val="28"/>
        </w:rPr>
        <w:t>Деревня Теплово</w:t>
      </w:r>
      <w:r w:rsidRPr="00936D16">
        <w:rPr>
          <w:rFonts w:cstheme="minorHAnsi"/>
          <w:bCs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>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</w:t>
      </w:r>
      <w:proofErr w:type="gramEnd"/>
      <w:r w:rsidRPr="00355FFF">
        <w:rPr>
          <w:rFonts w:cstheme="minorHAnsi"/>
          <w:sz w:val="28"/>
          <w:szCs w:val="28"/>
        </w:rPr>
        <w:t xml:space="preserve">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1.2. Порядок определяет комплекс мероприятий по выявлению самовольно установленных некапитальных сооружений на территории </w:t>
      </w:r>
      <w:r>
        <w:rPr>
          <w:rFonts w:cstheme="minorHAnsi"/>
          <w:sz w:val="28"/>
          <w:szCs w:val="28"/>
        </w:rPr>
        <w:t xml:space="preserve">муниципального образования сельское поселение «Деревня Теплово» </w:t>
      </w:r>
      <w:r w:rsidRPr="00355FFF">
        <w:rPr>
          <w:rFonts w:cstheme="minorHAnsi"/>
          <w:sz w:val="28"/>
          <w:szCs w:val="28"/>
        </w:rPr>
        <w:t>на земельных участках, находящихся в муниципальной собственности</w:t>
      </w:r>
      <w:r w:rsidRPr="003C3506">
        <w:rPr>
          <w:rFonts w:cstheme="minorHAnsi"/>
          <w:sz w:val="28"/>
          <w:szCs w:val="28"/>
        </w:rPr>
        <w:t xml:space="preserve"> </w:t>
      </w:r>
      <w:r w:rsidRPr="00355FFF">
        <w:rPr>
          <w:rFonts w:cstheme="minorHAnsi"/>
          <w:sz w:val="28"/>
          <w:szCs w:val="28"/>
        </w:rPr>
        <w:t xml:space="preserve">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1.3. </w:t>
      </w:r>
      <w:proofErr w:type="gramStart"/>
      <w:r w:rsidRPr="00355FFF">
        <w:rPr>
          <w:rFonts w:cstheme="minorHAnsi"/>
          <w:sz w:val="28"/>
          <w:szCs w:val="28"/>
        </w:rPr>
        <w:t xml:space="preserve">Основанием для освобождения земельных участков путем демонтажа некапитальных сооружений является их установка на территории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Теплово»</w:t>
      </w:r>
      <w:r w:rsidRPr="00355FFF">
        <w:rPr>
          <w:rFonts w:cstheme="minorHAnsi"/>
          <w:sz w:val="28"/>
          <w:szCs w:val="28"/>
        </w:rPr>
        <w:t xml:space="preserve">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</w:t>
      </w:r>
      <w:proofErr w:type="gramEnd"/>
      <w:r w:rsidRPr="00355FFF">
        <w:rPr>
          <w:rFonts w:cstheme="minorHAnsi"/>
          <w:sz w:val="28"/>
          <w:szCs w:val="28"/>
        </w:rPr>
        <w:t xml:space="preserve"> земельный участок.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1.4. Освобождению подлежат земельные участки, самовольно занятые следующими сооружениями: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- киоски, павильоны, лотки, летние кафе, прицепы (</w:t>
      </w:r>
      <w:proofErr w:type="spellStart"/>
      <w:r w:rsidRPr="00355FFF">
        <w:rPr>
          <w:rFonts w:cstheme="minorHAnsi"/>
          <w:sz w:val="28"/>
          <w:szCs w:val="28"/>
        </w:rPr>
        <w:t>тонары</w:t>
      </w:r>
      <w:proofErr w:type="spellEnd"/>
      <w:r w:rsidRPr="00355FFF">
        <w:rPr>
          <w:rFonts w:cstheme="minorHAnsi"/>
          <w:sz w:val="28"/>
          <w:szCs w:val="28"/>
        </w:rPr>
        <w:t xml:space="preserve">) всех типов;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 xml:space="preserve">- металлические контейнеры, тенты, гаражи, гаражи типа «ракушка», «пенал»;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ограждения, заборы; </w:t>
      </w:r>
    </w:p>
    <w:p w:rsidR="00E14955" w:rsidRPr="00355FFF" w:rsidRDefault="00E14955" w:rsidP="00E14955">
      <w:pPr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E14955" w:rsidRPr="00355FFF" w:rsidRDefault="00E14955" w:rsidP="00E14955">
      <w:pPr>
        <w:jc w:val="center"/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b/>
          <w:bCs/>
          <w:sz w:val="28"/>
          <w:szCs w:val="28"/>
        </w:rPr>
        <w:t xml:space="preserve">2. Порядок выявления, освобождения территории </w:t>
      </w:r>
    </w:p>
    <w:p w:rsidR="00E14955" w:rsidRPr="00355FFF" w:rsidRDefault="00E14955" w:rsidP="00E1495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муниципального образования сельское поселение «Деревня Теплово»</w:t>
      </w:r>
    </w:p>
    <w:p w:rsidR="00E14955" w:rsidRPr="00355FFF" w:rsidRDefault="00E14955" w:rsidP="00E14955">
      <w:pPr>
        <w:jc w:val="center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 </w:t>
      </w:r>
      <w:r w:rsidRPr="00355FFF">
        <w:rPr>
          <w:rFonts w:cstheme="minorHAnsi"/>
          <w:b/>
          <w:bCs/>
          <w:sz w:val="28"/>
          <w:szCs w:val="28"/>
        </w:rPr>
        <w:t>от самовольно установленных некапитальных сооружений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</w:p>
    <w:p w:rsidR="00E14955" w:rsidRPr="00355FFF" w:rsidRDefault="00E14955" w:rsidP="00E14955">
      <w:pPr>
        <w:rPr>
          <w:rFonts w:cstheme="minorHAnsi"/>
          <w:b/>
          <w:sz w:val="28"/>
          <w:szCs w:val="28"/>
          <w:u w:val="single"/>
        </w:rPr>
      </w:pPr>
      <w:r w:rsidRPr="00355FFF">
        <w:rPr>
          <w:rFonts w:cstheme="minorHAnsi"/>
          <w:sz w:val="28"/>
          <w:szCs w:val="28"/>
        </w:rPr>
        <w:t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</w:t>
      </w:r>
      <w:r>
        <w:rPr>
          <w:rFonts w:cstheme="minorHAnsi"/>
          <w:sz w:val="28"/>
          <w:szCs w:val="28"/>
        </w:rPr>
        <w:t>ального образования сельское поселение «Деревня Теплово»</w:t>
      </w:r>
      <w:r w:rsidRPr="00355FFF">
        <w:rPr>
          <w:rFonts w:cstheme="minorHAnsi"/>
          <w:sz w:val="28"/>
          <w:szCs w:val="28"/>
        </w:rPr>
        <w:t xml:space="preserve"> от самовольно установленных некапитальных сооружений (далее - Комиссия). 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2.2. Состав Комиссии утверждается </w:t>
      </w:r>
      <w:r>
        <w:rPr>
          <w:rFonts w:cstheme="minorHAnsi"/>
          <w:sz w:val="28"/>
          <w:szCs w:val="28"/>
        </w:rPr>
        <w:t xml:space="preserve">Постановлением </w:t>
      </w:r>
      <w:r w:rsidRPr="00355FFF">
        <w:rPr>
          <w:rFonts w:cstheme="minorHAnsi"/>
          <w:sz w:val="28"/>
          <w:szCs w:val="28"/>
        </w:rPr>
        <w:t xml:space="preserve">администрации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Теплово»</w:t>
      </w:r>
      <w:r w:rsidRPr="00355FFF">
        <w:rPr>
          <w:rFonts w:cstheme="minorHAnsi"/>
          <w:sz w:val="28"/>
          <w:szCs w:val="28"/>
        </w:rPr>
        <w:t xml:space="preserve"> (далее - администрация). 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2.3. </w:t>
      </w:r>
      <w:proofErr w:type="gramStart"/>
      <w:r w:rsidRPr="00355FFF">
        <w:rPr>
          <w:rFonts w:cstheme="minorHAnsi"/>
          <w:sz w:val="28"/>
          <w:szCs w:val="28"/>
        </w:rPr>
        <w:t xml:space="preserve">Сведения о сооружениях могут быть выявлены Комиссией путем непосредственного обнаружения их на территории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Теплово»</w:t>
      </w:r>
      <w:r w:rsidRPr="00355FFF">
        <w:rPr>
          <w:rFonts w:cstheme="minorHAnsi"/>
          <w:sz w:val="28"/>
          <w:szCs w:val="28"/>
        </w:rPr>
        <w:t xml:space="preserve">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2.5. В целях установления владельцев сооружений Комиссия: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>2.5.1. Направляет запросы в МО МВД России</w:t>
      </w:r>
      <w:r>
        <w:rPr>
          <w:rFonts w:cstheme="minorHAnsi"/>
          <w:sz w:val="28"/>
          <w:szCs w:val="28"/>
        </w:rPr>
        <w:t xml:space="preserve"> «Кировский»</w:t>
      </w:r>
      <w:r w:rsidRPr="00355FFF">
        <w:rPr>
          <w:rFonts w:cstheme="minorHAnsi"/>
          <w:sz w:val="28"/>
          <w:szCs w:val="28"/>
        </w:rPr>
        <w:t xml:space="preserve">, управляющие компании, в иные органы и организации при необходимости, проводит опросы населения;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355FFF">
        <w:rPr>
          <w:rFonts w:cstheme="minorHAnsi"/>
          <w:sz w:val="28"/>
          <w:szCs w:val="28"/>
        </w:rPr>
        <w:t>фотофиксацией</w:t>
      </w:r>
      <w:proofErr w:type="spellEnd"/>
      <w:r w:rsidRPr="00355FFF">
        <w:rPr>
          <w:rFonts w:cstheme="minorHAnsi"/>
          <w:sz w:val="28"/>
          <w:szCs w:val="28"/>
        </w:rPr>
        <w:t xml:space="preserve">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 xml:space="preserve">2.5.3. </w:t>
      </w:r>
      <w:proofErr w:type="gramStart"/>
      <w:r w:rsidRPr="00355FFF">
        <w:rPr>
          <w:rFonts w:cstheme="minorHAnsi"/>
          <w:sz w:val="28"/>
          <w:szCs w:val="28"/>
        </w:rPr>
        <w:t>Размещает в средствах массовой инф</w:t>
      </w:r>
      <w:r>
        <w:rPr>
          <w:rFonts w:cstheme="minorHAnsi"/>
          <w:sz w:val="28"/>
          <w:szCs w:val="28"/>
        </w:rPr>
        <w:t>ормации и на официальном сайте Сельского поселения «Деревня Теплово»</w:t>
      </w:r>
      <w:r w:rsidRPr="00355FFF">
        <w:rPr>
          <w:rFonts w:cstheme="minorHAnsi"/>
          <w:sz w:val="28"/>
          <w:szCs w:val="28"/>
        </w:rPr>
        <w:t xml:space="preserve"> информацию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</w:t>
      </w:r>
      <w:proofErr w:type="gramEnd"/>
      <w:r w:rsidRPr="00355FFF">
        <w:rPr>
          <w:rFonts w:cstheme="minorHAnsi"/>
          <w:sz w:val="28"/>
          <w:szCs w:val="28"/>
        </w:rPr>
        <w:t xml:space="preserve"> собственность.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2.6. Если в течение одного месяца </w:t>
      </w:r>
      <w:proofErr w:type="gramStart"/>
      <w:r w:rsidRPr="00355FFF">
        <w:rPr>
          <w:rFonts w:cstheme="minorHAnsi"/>
          <w:sz w:val="28"/>
          <w:szCs w:val="28"/>
        </w:rPr>
        <w:t>с даты начала</w:t>
      </w:r>
      <w:proofErr w:type="gramEnd"/>
      <w:r w:rsidRPr="00355FFF">
        <w:rPr>
          <w:rFonts w:cstheme="minorHAnsi"/>
          <w:sz w:val="28"/>
          <w:szCs w:val="28"/>
        </w:rPr>
        <w:t xml:space="preserve">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После чего </w:t>
      </w:r>
      <w:r w:rsidRPr="002E4094">
        <w:rPr>
          <w:rFonts w:cstheme="minorHAnsi"/>
          <w:color w:val="FF0000"/>
          <w:sz w:val="28"/>
          <w:szCs w:val="28"/>
        </w:rPr>
        <w:t>администрация</w:t>
      </w:r>
      <w:r w:rsidRPr="00355FFF">
        <w:rPr>
          <w:rFonts w:cstheme="minorHAnsi"/>
          <w:sz w:val="28"/>
          <w:szCs w:val="28"/>
        </w:rPr>
        <w:t xml:space="preserve">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E14955" w:rsidRPr="00355FFF" w:rsidRDefault="00E14955" w:rsidP="00E14955">
      <w:pPr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2.7. </w:t>
      </w:r>
      <w:proofErr w:type="gramStart"/>
      <w:r w:rsidRPr="00355FFF">
        <w:rPr>
          <w:rFonts w:cstheme="minorHAnsi"/>
          <w:sz w:val="28"/>
          <w:szCs w:val="28"/>
        </w:rPr>
        <w:t xml:space="preserve">После принятия </w:t>
      </w:r>
      <w:r w:rsidRPr="002E4094">
        <w:rPr>
          <w:rFonts w:cstheme="minorHAnsi"/>
          <w:color w:val="FF0000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 w:rsidRPr="002E4094">
        <w:rPr>
          <w:rFonts w:cstheme="minorHAnsi"/>
          <w:color w:val="FF0000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принятии некапитального сооружения в муниципальную собственность </w:t>
      </w:r>
      <w:r>
        <w:rPr>
          <w:rFonts w:cstheme="minorHAnsi"/>
          <w:sz w:val="28"/>
          <w:szCs w:val="28"/>
        </w:rPr>
        <w:t>муниципального образования сельское поселение «Деревня Теплово»</w:t>
      </w:r>
      <w:r w:rsidRPr="00355FFF">
        <w:rPr>
          <w:rFonts w:cstheme="minorHAnsi"/>
          <w:sz w:val="28"/>
          <w:szCs w:val="28"/>
        </w:rPr>
        <w:t xml:space="preserve">. </w:t>
      </w:r>
      <w:proofErr w:type="gramEnd"/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Решение суда не требуется, если стоимость брошенной вещи явно ниже трех тысяч рублей.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2.8. Администрация разрабатывает проект </w:t>
      </w:r>
      <w:r w:rsidRPr="002E4094">
        <w:rPr>
          <w:rFonts w:cstheme="minorHAnsi"/>
          <w:color w:val="FF0000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демонтаже некапитального сооружения.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В </w:t>
      </w:r>
      <w:r w:rsidRPr="002E4094">
        <w:rPr>
          <w:rFonts w:cstheme="minorHAnsi"/>
          <w:color w:val="FF0000"/>
          <w:sz w:val="28"/>
          <w:szCs w:val="28"/>
        </w:rPr>
        <w:t>постановлени</w:t>
      </w:r>
      <w:r>
        <w:rPr>
          <w:rFonts w:cstheme="minorHAnsi"/>
          <w:color w:val="FF0000"/>
          <w:sz w:val="28"/>
          <w:szCs w:val="28"/>
        </w:rPr>
        <w:t>и</w:t>
      </w:r>
      <w:r w:rsidRPr="00355FFF">
        <w:rPr>
          <w:rFonts w:cstheme="minorHAnsi"/>
          <w:sz w:val="28"/>
          <w:szCs w:val="28"/>
        </w:rPr>
        <w:t xml:space="preserve"> администрации о демонтаже некапитального сооружения указываются: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место расположения самовольно установленного сооружения, подлежащего демонтажу;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- срок демонтажа некапитального сооружения.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Демонтаж самовольно установленного объекта оформляется актом о демонтаже.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Демонтированный самовольно установленный объект подлежит </w:t>
      </w:r>
      <w:proofErr w:type="gramStart"/>
      <w:r w:rsidRPr="00355FFF">
        <w:rPr>
          <w:rFonts w:cstheme="minorHAnsi"/>
          <w:sz w:val="28"/>
          <w:szCs w:val="28"/>
        </w:rPr>
        <w:t>утилизации</w:t>
      </w:r>
      <w:proofErr w:type="gramEnd"/>
      <w:r w:rsidRPr="00355FFF">
        <w:rPr>
          <w:rFonts w:cstheme="minorHAnsi"/>
          <w:sz w:val="28"/>
          <w:szCs w:val="28"/>
        </w:rPr>
        <w:t xml:space="preserve">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</w:t>
      </w:r>
      <w:r w:rsidRPr="002E4094">
        <w:rPr>
          <w:rFonts w:cstheme="minorHAnsi"/>
          <w:color w:val="FF0000"/>
          <w:sz w:val="28"/>
          <w:szCs w:val="28"/>
        </w:rPr>
        <w:t>постановления</w:t>
      </w:r>
      <w:r w:rsidRPr="00355FFF">
        <w:rPr>
          <w:rFonts w:cstheme="minorHAnsi"/>
          <w:sz w:val="28"/>
          <w:szCs w:val="28"/>
        </w:rPr>
        <w:t xml:space="preserve"> администрации о списании указанного объекта. </w:t>
      </w:r>
    </w:p>
    <w:p w:rsidR="00E14955" w:rsidRPr="00355FFF" w:rsidRDefault="00E14955" w:rsidP="00E14955">
      <w:pPr>
        <w:ind w:firstLine="540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2.10. В случае если владелец сооружения установлен: </w:t>
      </w:r>
    </w:p>
    <w:p w:rsidR="00E14955" w:rsidRPr="00355FFF" w:rsidRDefault="00E14955" w:rsidP="00E14955">
      <w:pPr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lastRenderedPageBreak/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E14955" w:rsidRPr="00355FFF" w:rsidRDefault="00E14955" w:rsidP="00E14955">
      <w:pPr>
        <w:ind w:firstLine="539"/>
        <w:rPr>
          <w:rFonts w:cstheme="minorHAnsi"/>
          <w:sz w:val="28"/>
          <w:szCs w:val="28"/>
        </w:rPr>
      </w:pPr>
      <w:r w:rsidRPr="00355FFF">
        <w:rPr>
          <w:rFonts w:cstheme="minorHAnsi"/>
          <w:sz w:val="28"/>
          <w:szCs w:val="28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355FFF">
        <w:rPr>
          <w:rFonts w:cstheme="minorHAnsi"/>
          <w:sz w:val="28"/>
          <w:szCs w:val="28"/>
        </w:rPr>
        <w:t>обязании</w:t>
      </w:r>
      <w:proofErr w:type="spellEnd"/>
      <w:r w:rsidRPr="00355FFF">
        <w:rPr>
          <w:rFonts w:cstheme="minorHAnsi"/>
          <w:sz w:val="28"/>
          <w:szCs w:val="28"/>
        </w:rPr>
        <w:t xml:space="preserve"> освободить земельный участок путем демонтажа сооружения. </w:t>
      </w:r>
    </w:p>
    <w:p w:rsidR="00E14955" w:rsidRPr="00355FFF" w:rsidRDefault="00E14955" w:rsidP="00E14955">
      <w:pPr>
        <w:jc w:val="center"/>
        <w:rPr>
          <w:rFonts w:cstheme="minorHAnsi"/>
          <w:b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b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b/>
          <w:sz w:val="28"/>
          <w:szCs w:val="28"/>
        </w:rPr>
      </w:pPr>
    </w:p>
    <w:p w:rsidR="00E14955" w:rsidRPr="00355FFF" w:rsidRDefault="00E14955" w:rsidP="00E14955">
      <w:pPr>
        <w:jc w:val="center"/>
        <w:rPr>
          <w:rFonts w:cstheme="minorHAnsi"/>
          <w:b/>
          <w:sz w:val="28"/>
          <w:szCs w:val="28"/>
        </w:rPr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tabs>
          <w:tab w:val="left" w:pos="6300"/>
        </w:tabs>
        <w:jc w:val="center"/>
      </w:pPr>
    </w:p>
    <w:p w:rsidR="00E14955" w:rsidRDefault="00E14955" w:rsidP="00E14955">
      <w:pPr>
        <w:pStyle w:val="3"/>
        <w:shd w:val="clear" w:color="auto" w:fill="FFFFFF"/>
        <w:spacing w:after="240"/>
        <w:jc w:val="right"/>
        <w:textAlignment w:val="baseline"/>
      </w:pPr>
      <w:r>
        <w:t xml:space="preserve">Приложение № 1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43"/>
        <w:gridCol w:w="4910"/>
      </w:tblGrid>
      <w:tr w:rsidR="00E14955" w:rsidTr="00E8719C">
        <w:tc>
          <w:tcPr>
            <w:tcW w:w="9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АКТ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 выявлении незаконно размещенных некапитальных (нестационарных) объектов</w:t>
            </w:r>
          </w:p>
        </w:tc>
      </w:tr>
      <w:tr w:rsidR="00E14955" w:rsidTr="00E8719C"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"___" __________ 20___ года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 xml:space="preserve">Время: _____ </w:t>
            </w:r>
            <w:proofErr w:type="gramStart"/>
            <w:r>
              <w:t>ч</w:t>
            </w:r>
            <w:proofErr w:type="gramEnd"/>
            <w:r>
              <w:t>. _____ мин.</w:t>
            </w:r>
          </w:p>
        </w:tc>
      </w:tr>
      <w:tr w:rsidR="00E14955" w:rsidTr="00E8719C">
        <w:tc>
          <w:tcPr>
            <w:tcW w:w="9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Комиссия по выявлению, демонтажу и /или перемещению незаконно размещенных некапитальных (нестационарных) объектов в составе: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Председатель Комиссии: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Члены Комиссии: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Составила акт о том, что на земельном участке по адресу: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расположен незаконно установленный объект.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Гр. 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(если владелец установлен)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>
              <w:t>проживающим</w:t>
            </w:r>
            <w:proofErr w:type="gramEnd"/>
            <w:r>
              <w:t xml:space="preserve"> по адресу: 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(указать адрес)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установле</w:t>
            </w:r>
            <w:proofErr w:type="gramStart"/>
            <w:r>
              <w:t>н(</w:t>
            </w:r>
            <w:proofErr w:type="gramEnd"/>
            <w:r>
              <w:t>а) 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(указать вид объекта)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Данный земельный участок под установку некапитальных (нестационарных) объектов не отводился.</w:t>
            </w:r>
            <w:r>
              <w:br/>
            </w:r>
          </w:p>
        </w:tc>
      </w:tr>
      <w:tr w:rsidR="00E14955" w:rsidTr="00E8719C"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Председатель Комиссии:</w:t>
            </w:r>
            <w:r>
              <w:br/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/>
        </w:tc>
      </w:tr>
      <w:tr w:rsidR="00E14955" w:rsidTr="00E8719C"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Члены Комиссии:</w:t>
            </w:r>
            <w:r>
              <w:br/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/>
        </w:tc>
      </w:tr>
    </w:tbl>
    <w:p w:rsidR="00E14955" w:rsidRDefault="00E14955" w:rsidP="00E14955">
      <w:pPr>
        <w:pStyle w:val="3"/>
        <w:shd w:val="clear" w:color="auto" w:fill="FFFFFF"/>
        <w:spacing w:after="240"/>
        <w:jc w:val="right"/>
        <w:textAlignment w:val="baseline"/>
      </w:pPr>
      <w:r>
        <w:t xml:space="preserve">Приложение № 2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561"/>
        <w:gridCol w:w="4794"/>
      </w:tblGrid>
      <w:tr w:rsidR="00E14955" w:rsidTr="00E8719C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Arial"/>
                <w:color w:val="444444"/>
              </w:rPr>
              <w:br/>
            </w:r>
            <w:r>
              <w:t>ТРЕБОВАНИЕ</w:t>
            </w:r>
          </w:p>
        </w:tc>
      </w:tr>
      <w:tr w:rsidR="00E14955" w:rsidTr="00E8719C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"___" __________ 20___ года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N _________________</w:t>
            </w:r>
          </w:p>
        </w:tc>
      </w:tr>
      <w:tr w:rsidR="00E14955" w:rsidTr="00E8719C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Уважаемый владелец!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Администрация СП «Деревня Теплово» уведомляет Вас, что Вами был незаконно размещен (установлен) некапитальный (нестационарный) объект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t>(металлический тент, гараж "ракушка", "пенал", сарай, будка, нестационарный торговый объект и т.д.)</w:t>
            </w:r>
            <w:proofErr w:type="gramEnd"/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адресу: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(указать адрес)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без получения разрешения.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Предлагаем Вам в течение 14 дней, в срок до "____" _________ 20_____ г.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демонтировать (переместить) указанный объект в добровольном порядке. По истечении указанного срока будут приняты меры по демонтажу и/или перемещению данного объекта в установленном порядке.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В случае отказа от добровольного демонтажа (перемещения) данного объекта, демонтаж (перемещение) данного объекта будет проведен по решению Комиссии за счет администрации. Расходы, связанные с перемещением и временным хранением объекта, подлежат возмещению.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 xml:space="preserve">По всем вопросам демонтажа (перемещения) некапитального (нестационарного) объекта обращаться в администрацию СП «Деревня Теплово» по адресу: д. Нестеры, ул. Б. </w:t>
            </w:r>
            <w:proofErr w:type="spellStart"/>
            <w:r>
              <w:t>Кривельского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>д.8.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Администрация СП «Деревня Теплово»</w:t>
            </w:r>
          </w:p>
        </w:tc>
      </w:tr>
    </w:tbl>
    <w:p w:rsidR="00E14955" w:rsidRDefault="00E14955" w:rsidP="00E14955">
      <w:pPr>
        <w:pStyle w:val="3"/>
        <w:shd w:val="clear" w:color="auto" w:fill="FFFFFF"/>
        <w:spacing w:after="240"/>
        <w:jc w:val="right"/>
        <w:textAlignment w:val="baseline"/>
        <w:rPr>
          <w:rFonts w:cs="Arial"/>
          <w:color w:val="444444"/>
        </w:rPr>
      </w:pPr>
    </w:p>
    <w:p w:rsidR="00E14955" w:rsidRPr="001F6C22" w:rsidRDefault="00E14955" w:rsidP="00E14955"/>
    <w:p w:rsidR="00E14955" w:rsidRDefault="00E14955" w:rsidP="00E14955">
      <w:pPr>
        <w:pStyle w:val="3"/>
        <w:shd w:val="clear" w:color="auto" w:fill="FFFFFF"/>
        <w:spacing w:after="240"/>
        <w:jc w:val="right"/>
        <w:textAlignment w:val="baseline"/>
      </w:pPr>
      <w:r>
        <w:t xml:space="preserve">Приложение № 3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05"/>
        <w:gridCol w:w="4750"/>
      </w:tblGrid>
      <w:tr w:rsidR="00E14955" w:rsidTr="00E8719C">
        <w:trPr>
          <w:trHeight w:val="12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55" w:rsidRDefault="00E14955" w:rsidP="00E8719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55" w:rsidRDefault="00E14955" w:rsidP="00E8719C"/>
        </w:tc>
      </w:tr>
      <w:tr w:rsidR="00E14955" w:rsidTr="00E8719C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АКТ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о демонтаже и/или перемещении незаконно размещенных некапитальных </w:t>
            </w:r>
            <w:r>
              <w:lastRenderedPageBreak/>
              <w:t>(нестационарных) объектов</w:t>
            </w:r>
          </w:p>
        </w:tc>
      </w:tr>
      <w:tr w:rsidR="00E14955" w:rsidTr="00E8719C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"___" __________ 20___ года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 xml:space="preserve">Время: _____ </w:t>
            </w:r>
            <w:proofErr w:type="gramStart"/>
            <w:r>
              <w:t>ч</w:t>
            </w:r>
            <w:proofErr w:type="gramEnd"/>
            <w:r>
              <w:t>. _____ мин.</w:t>
            </w:r>
          </w:p>
        </w:tc>
      </w:tr>
      <w:tr w:rsidR="00E14955" w:rsidTr="00E8719C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4955" w:rsidRDefault="00E14955" w:rsidP="00E8719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 xml:space="preserve">Комиссия по выявлению, демонтажу и/или перемещению незаконно </w:t>
            </w:r>
            <w:proofErr w:type="gramStart"/>
            <w:r>
              <w:t>размещенных</w:t>
            </w:r>
            <w:proofErr w:type="gramEnd"/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некапитальных (нестационарных) объектов в составе: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Председатель Комиссии: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Члены Комиссии: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Составили акт о том, что на земельном участке по адресу: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(указывается адрес объекта либо привязка к близлежащим объектам капитального строительства)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Расположен незаконно размещенный (установленный) некапитальный (нестационарный) объект 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t>(металлический тент, гараж "ракушка", "пенал", сарай, будка, нестационарный торговый объект и т.д.):</w:t>
            </w:r>
            <w:proofErr w:type="gramEnd"/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Описание 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(вид, назначение, технические характеристики, цвет, наличие номера и т.д.)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Опись имущества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территории, на которую вывезен демонтированный незаконно размещенный (установленный) некапитальный (нестационарный) объект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t>(металлический тент, гараж "ракушка", "пенал", сарай, будка, нестационарный торговый объект и т.д.)</w:t>
            </w:r>
            <w:proofErr w:type="gramEnd"/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(адрес территории)</w:t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Подписи: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Председатель Комиссии: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Члены Комиссии: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Имущество, подлежащее описи, принял в полном объеме: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E14955" w:rsidRDefault="00E14955" w:rsidP="00E871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(подпись)</w:t>
            </w:r>
          </w:p>
        </w:tc>
      </w:tr>
    </w:tbl>
    <w:p w:rsidR="00E14955" w:rsidRDefault="00E14955" w:rsidP="00E14955">
      <w:pPr>
        <w:tabs>
          <w:tab w:val="center" w:pos="4947"/>
        </w:tabs>
        <w:ind w:firstLine="540"/>
        <w:jc w:val="center"/>
        <w:rPr>
          <w:b/>
        </w:rPr>
      </w:pPr>
    </w:p>
    <w:p w:rsidR="00E14955" w:rsidRDefault="00E14955" w:rsidP="00E14955">
      <w:pPr>
        <w:tabs>
          <w:tab w:val="center" w:pos="4947"/>
        </w:tabs>
        <w:ind w:firstLine="540"/>
        <w:jc w:val="center"/>
        <w:rPr>
          <w:b/>
        </w:rPr>
      </w:pPr>
    </w:p>
    <w:p w:rsidR="00E14955" w:rsidRDefault="00E14955" w:rsidP="00E14955">
      <w:pPr>
        <w:tabs>
          <w:tab w:val="center" w:pos="4947"/>
        </w:tabs>
        <w:ind w:firstLine="540"/>
        <w:jc w:val="center"/>
        <w:rPr>
          <w:b/>
        </w:rPr>
      </w:pPr>
    </w:p>
    <w:p w:rsidR="00E14955" w:rsidRDefault="00E14955" w:rsidP="00E14955">
      <w:pPr>
        <w:tabs>
          <w:tab w:val="center" w:pos="4947"/>
        </w:tabs>
        <w:ind w:firstLine="540"/>
        <w:jc w:val="center"/>
        <w:rPr>
          <w:b/>
        </w:rPr>
      </w:pPr>
    </w:p>
    <w:p w:rsidR="00E14955" w:rsidRPr="00330E38" w:rsidRDefault="00E14955" w:rsidP="00E14955">
      <w:pPr>
        <w:jc w:val="center"/>
      </w:pPr>
      <w:r w:rsidRPr="00330E38">
        <w:t>Акт о невозможности установления собственника объекта недвижимости</w:t>
      </w:r>
    </w:p>
    <w:p w:rsidR="00E14955" w:rsidRPr="00330E38" w:rsidRDefault="00E14955" w:rsidP="00E14955">
      <w:pPr>
        <w:jc w:val="center"/>
      </w:pPr>
    </w:p>
    <w:p w:rsidR="00E14955" w:rsidRPr="00330E38" w:rsidRDefault="00E14955" w:rsidP="00E14955">
      <w:r w:rsidRPr="00330E38">
        <w:t>Наименование населенного пункта                                                                     Дата составления акта Администрация муниципального образования сельское поселение «</w:t>
      </w:r>
      <w:r>
        <w:t>Деревня Теплово</w:t>
      </w:r>
      <w:r w:rsidRPr="00330E38">
        <w:t>»  в лице (указываются Ф.И.О., должность) составила настоящий акт о невозможности установления собственника объекта:              1. Наименование ___________________________________________________</w:t>
      </w:r>
    </w:p>
    <w:p w:rsidR="00E14955" w:rsidRPr="00330E38" w:rsidRDefault="00E14955" w:rsidP="00E14955">
      <w:r w:rsidRPr="00330E38">
        <w:t xml:space="preserve"> 2. Адрес места нахождения __________________________________________</w:t>
      </w:r>
    </w:p>
    <w:p w:rsidR="00E14955" w:rsidRPr="00330E38" w:rsidRDefault="00E14955" w:rsidP="00E14955">
      <w:r w:rsidRPr="00330E38">
        <w:t xml:space="preserve"> 3. Технические характеристики _______________________________________ </w:t>
      </w:r>
    </w:p>
    <w:p w:rsidR="00E14955" w:rsidRPr="00330E38" w:rsidRDefault="00E14955" w:rsidP="00E14955">
      <w:r w:rsidRPr="00330E38">
        <w:t xml:space="preserve">4. Индивидуализирующие признаки ___________________________________ </w:t>
      </w:r>
    </w:p>
    <w:p w:rsidR="00E14955" w:rsidRPr="00330E38" w:rsidRDefault="00E14955" w:rsidP="00E14955">
      <w:r w:rsidRPr="00330E38">
        <w:t xml:space="preserve">5. Количество ______________________________________________________ </w:t>
      </w:r>
    </w:p>
    <w:p w:rsidR="00E14955" w:rsidRPr="00330E38" w:rsidRDefault="00E14955" w:rsidP="00E14955">
      <w:r w:rsidRPr="00330E38">
        <w:t xml:space="preserve">6. Предполагаемый собственник ______________________________________ </w:t>
      </w:r>
    </w:p>
    <w:p w:rsidR="00E14955" w:rsidRPr="00330E38" w:rsidRDefault="00E14955" w:rsidP="00E14955">
      <w:r w:rsidRPr="00330E38">
        <w:t xml:space="preserve">7. Сведения о внутреннем состоянии объекта ___________________________ </w:t>
      </w:r>
    </w:p>
    <w:p w:rsidR="00E14955" w:rsidRPr="00330E38" w:rsidRDefault="00E14955" w:rsidP="00E14955">
      <w:r w:rsidRPr="00330E38">
        <w:t xml:space="preserve">8. Причины невозможности установления собственника объекта (отметить </w:t>
      </w:r>
      <w:proofErr w:type="gramStart"/>
      <w:r w:rsidRPr="00330E38">
        <w:t>нужное</w:t>
      </w:r>
      <w:proofErr w:type="gramEnd"/>
      <w:r w:rsidRPr="00330E38">
        <w:t xml:space="preserve">): </w:t>
      </w:r>
    </w:p>
    <w:p w:rsidR="00E14955" w:rsidRPr="00330E38" w:rsidRDefault="00E14955" w:rsidP="00E14955">
      <w:r w:rsidRPr="00330E38">
        <w:t>1) неявка лица, считающего себя собственником объекта;</w:t>
      </w:r>
    </w:p>
    <w:p w:rsidR="00E14955" w:rsidRPr="00330E38" w:rsidRDefault="00E14955" w:rsidP="00E14955">
      <w:r w:rsidRPr="00330E38">
        <w:t xml:space="preserve">2) письменный отказ лица, считающего себя собственником объекта, от права собственности на него (указать реквизиты заявления об отказе) __________________________________________. </w:t>
      </w:r>
    </w:p>
    <w:p w:rsidR="00E14955" w:rsidRPr="00330E38" w:rsidRDefault="00E14955" w:rsidP="00E14955">
      <w:r w:rsidRPr="00330E38">
        <w:t xml:space="preserve">Настоящий акт составлен в __________________ экз. </w:t>
      </w:r>
    </w:p>
    <w:p w:rsidR="00E14955" w:rsidRDefault="00E14955" w:rsidP="00E14955"/>
    <w:p w:rsidR="00E14955" w:rsidRDefault="00E14955" w:rsidP="00E14955"/>
    <w:p w:rsidR="00E14955" w:rsidRPr="00330E38" w:rsidRDefault="00E14955" w:rsidP="00E14955">
      <w:pPr>
        <w:pStyle w:val="formattext"/>
        <w:spacing w:before="0" w:beforeAutospacing="0" w:after="0" w:afterAutospacing="0"/>
        <w:textAlignment w:val="baseline"/>
      </w:pPr>
      <w:r w:rsidRPr="00330E38">
        <w:t>Председатель Комиссии:</w:t>
      </w:r>
    </w:p>
    <w:p w:rsidR="00E14955" w:rsidRPr="00330E38" w:rsidRDefault="00E14955" w:rsidP="00E14955">
      <w:pPr>
        <w:tabs>
          <w:tab w:val="center" w:pos="4947"/>
        </w:tabs>
        <w:rPr>
          <w:b/>
        </w:rPr>
      </w:pPr>
      <w:r w:rsidRPr="00330E38"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12"/>
        <w:gridCol w:w="4743"/>
      </w:tblGrid>
      <w:tr w:rsidR="00E14955" w:rsidTr="00E8719C">
        <w:trPr>
          <w:trHeight w:val="12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55" w:rsidRDefault="00E14955" w:rsidP="00E8719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55" w:rsidRDefault="00E14955" w:rsidP="00E8719C"/>
        </w:tc>
      </w:tr>
    </w:tbl>
    <w:p w:rsidR="00E22CB2" w:rsidRPr="00355FFF" w:rsidRDefault="00E22CB2" w:rsidP="00E14955">
      <w:pPr>
        <w:pStyle w:val="1"/>
        <w:rPr>
          <w:rFonts w:cstheme="minorHAnsi"/>
          <w:b w:val="0"/>
          <w:sz w:val="28"/>
          <w:szCs w:val="28"/>
        </w:rPr>
      </w:pPr>
    </w:p>
    <w:p w:rsidR="00E22CB2" w:rsidRPr="00355FFF" w:rsidRDefault="00E22CB2" w:rsidP="00E22CB2">
      <w:pPr>
        <w:jc w:val="center"/>
        <w:rPr>
          <w:rFonts w:cstheme="minorHAnsi"/>
          <w:b/>
          <w:sz w:val="28"/>
          <w:szCs w:val="28"/>
        </w:rPr>
      </w:pPr>
    </w:p>
    <w:p w:rsidR="00E22CB2" w:rsidRPr="00355FFF" w:rsidRDefault="00E22CB2" w:rsidP="00E22CB2">
      <w:pPr>
        <w:jc w:val="center"/>
        <w:rPr>
          <w:rFonts w:cstheme="minorHAnsi"/>
          <w:b/>
          <w:sz w:val="28"/>
          <w:szCs w:val="28"/>
        </w:rPr>
      </w:pPr>
    </w:p>
    <w:p w:rsidR="00E22CB2" w:rsidRDefault="00E22CB2" w:rsidP="00E22CB2">
      <w:pPr>
        <w:tabs>
          <w:tab w:val="left" w:pos="6300"/>
        </w:tabs>
        <w:jc w:val="center"/>
      </w:pPr>
    </w:p>
    <w:p w:rsidR="00E22CB2" w:rsidRDefault="00E22CB2" w:rsidP="00E22CB2">
      <w:pPr>
        <w:tabs>
          <w:tab w:val="left" w:pos="6300"/>
        </w:tabs>
        <w:jc w:val="center"/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CB2"/>
    <w:rsid w:val="00136804"/>
    <w:rsid w:val="0014621F"/>
    <w:rsid w:val="001F2720"/>
    <w:rsid w:val="0080161D"/>
    <w:rsid w:val="00920092"/>
    <w:rsid w:val="00987B38"/>
    <w:rsid w:val="00E14955"/>
    <w:rsid w:val="00E22CB2"/>
    <w:rsid w:val="00F0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2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2CB2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9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2CB2"/>
    <w:rPr>
      <w:rFonts w:eastAsia="Times New Roman"/>
      <w:b/>
      <w:bCs/>
      <w:caps w:val="0"/>
      <w:sz w:val="24"/>
      <w:szCs w:val="24"/>
    </w:rPr>
  </w:style>
  <w:style w:type="paragraph" w:customStyle="1" w:styleId="ConsTitle">
    <w:name w:val="ConsTitle"/>
    <w:rsid w:val="00E22CB2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caps w:val="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14955"/>
    <w:rPr>
      <w:rFonts w:asciiTheme="majorHAnsi" w:eastAsiaTheme="majorEastAsia" w:hAnsiTheme="majorHAnsi" w:cstheme="majorBidi"/>
      <w:b/>
      <w:bCs/>
      <w:caps w:val="0"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E149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7</cp:revision>
  <dcterms:created xsi:type="dcterms:W3CDTF">2023-12-28T07:16:00Z</dcterms:created>
  <dcterms:modified xsi:type="dcterms:W3CDTF">2024-01-17T11:49:00Z</dcterms:modified>
</cp:coreProperties>
</file>