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F83" w:rsidRDefault="006B0F83" w:rsidP="006B0F83">
      <w:pPr>
        <w:shd w:val="clear" w:color="auto" w:fill="FFFFFF"/>
        <w:jc w:val="center"/>
        <w:rPr>
          <w:sz w:val="42"/>
          <w:szCs w:val="42"/>
        </w:rPr>
      </w:pPr>
      <w:r>
        <w:rPr>
          <w:b/>
          <w:bCs/>
          <w:sz w:val="44"/>
          <w:szCs w:val="44"/>
        </w:rPr>
        <w:t>СЕЛЬСКАЯ    ДУМА</w:t>
      </w:r>
    </w:p>
    <w:p w:rsidR="006B0F83" w:rsidRDefault="006B0F83" w:rsidP="006B0F83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6B0F83" w:rsidRDefault="006B0F83" w:rsidP="006B0F83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6B0F83" w:rsidRDefault="006B0F83" w:rsidP="006B0F83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02.05 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142</w:t>
      </w:r>
    </w:p>
    <w:p w:rsidR="006B0F83" w:rsidRDefault="006B0F83" w:rsidP="006B0F83">
      <w:pPr>
        <w:rPr>
          <w:spacing w:val="-3"/>
          <w:w w:val="101"/>
        </w:rPr>
      </w:pPr>
    </w:p>
    <w:p w:rsidR="006B0F83" w:rsidRDefault="006B0F83" w:rsidP="006B0F83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Об исполнении бюджета </w:t>
      </w:r>
      <w:r>
        <w:rPr>
          <w:spacing w:val="-2"/>
          <w:sz w:val="28"/>
          <w:szCs w:val="28"/>
        </w:rPr>
        <w:br/>
        <w:t xml:space="preserve">муниципального образования  </w:t>
      </w:r>
      <w:r>
        <w:rPr>
          <w:spacing w:val="-2"/>
          <w:sz w:val="28"/>
          <w:szCs w:val="28"/>
        </w:rPr>
        <w:br/>
        <w:t xml:space="preserve">сельское поселение «Село Лазинки» </w:t>
      </w:r>
      <w:r>
        <w:rPr>
          <w:spacing w:val="-2"/>
          <w:sz w:val="28"/>
          <w:szCs w:val="28"/>
        </w:rPr>
        <w:br/>
        <w:t>за  1 квартал 2023 года.</w:t>
      </w:r>
      <w:r>
        <w:rPr>
          <w:spacing w:val="-2"/>
          <w:sz w:val="28"/>
          <w:szCs w:val="28"/>
        </w:rPr>
        <w:br/>
        <w:t xml:space="preserve">          </w:t>
      </w:r>
    </w:p>
    <w:p w:rsidR="006B0F83" w:rsidRDefault="006B0F83" w:rsidP="006B0F83">
      <w:pPr>
        <w:shd w:val="clear" w:color="auto" w:fill="FFFFFF"/>
        <w:spacing w:line="320" w:lineRule="exact"/>
        <w:rPr>
          <w:spacing w:val="-2"/>
          <w:sz w:val="28"/>
          <w:szCs w:val="28"/>
        </w:rPr>
      </w:pPr>
    </w:p>
    <w:p w:rsidR="006B0F83" w:rsidRDefault="006B0F83" w:rsidP="006B0F83">
      <w:p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Заслушав и обсудив </w:t>
      </w:r>
      <w:proofErr w:type="gramStart"/>
      <w:r>
        <w:rPr>
          <w:spacing w:val="-2"/>
          <w:sz w:val="28"/>
          <w:szCs w:val="28"/>
        </w:rPr>
        <w:t>отчет  об</w:t>
      </w:r>
      <w:proofErr w:type="gramEnd"/>
      <w:r>
        <w:rPr>
          <w:spacing w:val="-2"/>
          <w:sz w:val="28"/>
          <w:szCs w:val="28"/>
        </w:rPr>
        <w:t xml:space="preserve"> исполнении бюджета муниципального образования  сельское поселение «Село Лазинки» за 1 квартал 2023 года Сельская Дума </w:t>
      </w:r>
    </w:p>
    <w:p w:rsidR="006B0F83" w:rsidRDefault="006B0F83" w:rsidP="006B0F83">
      <w:pPr>
        <w:shd w:val="clear" w:color="auto" w:fill="FFFFFF"/>
        <w:spacing w:line="320" w:lineRule="exact"/>
        <w:rPr>
          <w:spacing w:val="-2"/>
          <w:sz w:val="28"/>
          <w:szCs w:val="28"/>
        </w:rPr>
      </w:pPr>
    </w:p>
    <w:p w:rsidR="006B0F83" w:rsidRDefault="006B0F83" w:rsidP="006B0F83">
      <w:pPr>
        <w:shd w:val="clear" w:color="auto" w:fill="FFFFFF"/>
        <w:spacing w:line="320" w:lineRule="exact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РЕШИЛА:</w:t>
      </w:r>
    </w:p>
    <w:p w:rsidR="006B0F83" w:rsidRDefault="006B0F83" w:rsidP="006B0F83">
      <w:pPr>
        <w:numPr>
          <w:ilvl w:val="0"/>
          <w:numId w:val="1"/>
        </w:num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Принять к </w:t>
      </w:r>
      <w:proofErr w:type="gramStart"/>
      <w:r>
        <w:rPr>
          <w:spacing w:val="-2"/>
          <w:sz w:val="28"/>
          <w:szCs w:val="28"/>
        </w:rPr>
        <w:t>сведению  исполнение</w:t>
      </w:r>
      <w:proofErr w:type="gramEnd"/>
      <w:r>
        <w:rPr>
          <w:spacing w:val="-2"/>
          <w:sz w:val="28"/>
          <w:szCs w:val="28"/>
        </w:rPr>
        <w:t xml:space="preserve">  бюджета муниципального образования  сельское поселение «Село Лазинки» за 1 квартал  2023 года.</w:t>
      </w:r>
    </w:p>
    <w:p w:rsidR="006B0F83" w:rsidRDefault="006B0F83" w:rsidP="006B0F83">
      <w:pPr>
        <w:numPr>
          <w:ilvl w:val="0"/>
          <w:numId w:val="1"/>
        </w:numPr>
        <w:shd w:val="clear" w:color="auto" w:fill="FFFFFF"/>
        <w:spacing w:line="320" w:lineRule="exact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Настоящее Решение вступает в силу со дня его подписания.</w:t>
      </w:r>
      <w:r>
        <w:rPr>
          <w:spacing w:val="-2"/>
          <w:sz w:val="28"/>
          <w:szCs w:val="28"/>
        </w:rPr>
        <w:br/>
      </w:r>
    </w:p>
    <w:p w:rsidR="006B0F83" w:rsidRDefault="006B0F83" w:rsidP="006B0F83">
      <w:pPr>
        <w:shd w:val="clear" w:color="auto" w:fill="FFFFFF"/>
        <w:spacing w:line="320" w:lineRule="exact"/>
        <w:ind w:left="360"/>
        <w:rPr>
          <w:sz w:val="28"/>
          <w:szCs w:val="28"/>
        </w:rPr>
      </w:pPr>
    </w:p>
    <w:p w:rsidR="006B0F83" w:rsidRDefault="006B0F83" w:rsidP="006B0F83">
      <w:pPr>
        <w:shd w:val="clear" w:color="auto" w:fill="FFFFFF"/>
        <w:spacing w:line="320" w:lineRule="exact"/>
        <w:ind w:left="360"/>
        <w:rPr>
          <w:sz w:val="28"/>
          <w:szCs w:val="28"/>
        </w:rPr>
      </w:pPr>
    </w:p>
    <w:p w:rsidR="006B0F83" w:rsidRDefault="006B0F83" w:rsidP="006B0F83">
      <w:pPr>
        <w:shd w:val="clear" w:color="auto" w:fill="FFFFFF"/>
        <w:spacing w:line="320" w:lineRule="exact"/>
        <w:ind w:left="360"/>
        <w:rPr>
          <w:sz w:val="28"/>
          <w:szCs w:val="28"/>
        </w:rPr>
      </w:pPr>
    </w:p>
    <w:p w:rsidR="006B0F83" w:rsidRDefault="006B0F83" w:rsidP="006B0F83">
      <w:pPr>
        <w:shd w:val="clear" w:color="auto" w:fill="FFFFFF"/>
        <w:spacing w:line="320" w:lineRule="exact"/>
        <w:ind w:left="360"/>
        <w:rPr>
          <w:spacing w:val="-2"/>
          <w:sz w:val="28"/>
          <w:szCs w:val="28"/>
        </w:rPr>
      </w:pPr>
      <w:r>
        <w:rPr>
          <w:sz w:val="28"/>
          <w:szCs w:val="28"/>
        </w:rPr>
        <w:t>Глава МО сельское поселение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«Село Лазинки»</w:t>
      </w:r>
      <w:r>
        <w:rPr>
          <w:rFonts w:ascii="Arial" w:hAnsi="Arial" w:cs="Arial"/>
          <w:sz w:val="28"/>
          <w:szCs w:val="28"/>
        </w:rPr>
        <w:tab/>
        <w:t xml:space="preserve">                                               </w:t>
      </w:r>
      <w:r w:rsidRPr="006036BE">
        <w:rPr>
          <w:sz w:val="28"/>
          <w:szCs w:val="28"/>
        </w:rPr>
        <w:t>Новикова М.И.</w:t>
      </w:r>
    </w:p>
    <w:p w:rsidR="000543EE" w:rsidRDefault="000543EE">
      <w:bookmarkStart w:id="0" w:name="_GoBack"/>
      <w:bookmarkEnd w:id="0"/>
    </w:p>
    <w:sectPr w:rsidR="0005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0B02"/>
    <w:multiLevelType w:val="hybridMultilevel"/>
    <w:tmpl w:val="13E4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83"/>
    <w:rsid w:val="000543EE"/>
    <w:rsid w:val="006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B19A5-98C4-4E48-B883-0D34C62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Sniperrer</dc:creator>
  <cp:keywords/>
  <dc:description/>
  <cp:lastModifiedBy>Sniperrer</cp:lastModifiedBy>
  <cp:revision>1</cp:revision>
  <dcterms:created xsi:type="dcterms:W3CDTF">2023-11-29T07:48:00Z</dcterms:created>
  <dcterms:modified xsi:type="dcterms:W3CDTF">2023-11-29T07:48:00Z</dcterms:modified>
</cp:coreProperties>
</file>