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B22FDD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6089D" w:rsidRDefault="00A6089D" w:rsidP="00A6089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8625" cy="533400"/>
                  <wp:effectExtent l="19050" t="0" r="9525" b="0"/>
                  <wp:docPr id="2" name="Рисунок 1" descr="ГЕРБ 1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1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A6089D" w:rsidRPr="00D16712" w:rsidRDefault="00A6089D" w:rsidP="00A6089D">
            <w:pPr>
              <w:pStyle w:val="a9"/>
              <w:rPr>
                <w:b/>
                <w:sz w:val="16"/>
                <w:szCs w:val="16"/>
              </w:rPr>
            </w:pPr>
          </w:p>
          <w:p w:rsidR="00A6089D" w:rsidRPr="00D27D0A" w:rsidRDefault="00A6089D" w:rsidP="00A6089D">
            <w:pPr>
              <w:pStyle w:val="ab"/>
              <w:rPr>
                <w:szCs w:val="36"/>
              </w:rPr>
            </w:pPr>
            <w:r w:rsidRPr="00D27D0A">
              <w:rPr>
                <w:szCs w:val="36"/>
              </w:rPr>
              <w:t xml:space="preserve">Администрация </w:t>
            </w:r>
          </w:p>
          <w:p w:rsidR="00A6089D" w:rsidRPr="00D27D0A" w:rsidRDefault="00A6089D" w:rsidP="00A6089D">
            <w:pPr>
              <w:pStyle w:val="ab"/>
              <w:rPr>
                <w:szCs w:val="36"/>
              </w:rPr>
            </w:pPr>
            <w:r w:rsidRPr="00D27D0A">
              <w:rPr>
                <w:szCs w:val="36"/>
              </w:rPr>
              <w:t>Спас-Деменск</w:t>
            </w:r>
            <w:r>
              <w:rPr>
                <w:szCs w:val="36"/>
              </w:rPr>
              <w:t>ого муниципального округа</w:t>
            </w:r>
          </w:p>
          <w:p w:rsidR="00A6089D" w:rsidRPr="00D27D0A" w:rsidRDefault="00A6089D" w:rsidP="00A6089D">
            <w:pPr>
              <w:pStyle w:val="a9"/>
              <w:rPr>
                <w:b/>
                <w:sz w:val="18"/>
                <w:szCs w:val="18"/>
              </w:rPr>
            </w:pPr>
          </w:p>
          <w:p w:rsidR="00A6089D" w:rsidRDefault="00A6089D" w:rsidP="00A6089D">
            <w:pPr>
              <w:pStyle w:val="a9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A6089D" w:rsidRPr="00A6089D" w:rsidRDefault="00A6089D" w:rsidP="00A6089D">
            <w:pPr>
              <w:pStyle w:val="a9"/>
              <w:tabs>
                <w:tab w:val="left" w:pos="639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</w:t>
            </w:r>
            <w:r w:rsidRPr="00A6089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    </w:t>
            </w:r>
            <w:r w:rsidRPr="00A6089D">
              <w:rPr>
                <w:sz w:val="28"/>
                <w:szCs w:val="28"/>
              </w:rPr>
              <w:t xml:space="preserve"> февраля </w:t>
            </w:r>
            <w:r w:rsidR="00EA5612">
              <w:rPr>
                <w:sz w:val="28"/>
                <w:szCs w:val="28"/>
              </w:rPr>
              <w:t xml:space="preserve"> </w:t>
            </w:r>
            <w:r w:rsidRPr="00A6089D">
              <w:rPr>
                <w:sz w:val="28"/>
                <w:szCs w:val="28"/>
              </w:rPr>
              <w:t>2026</w:t>
            </w:r>
            <w:r w:rsidR="00EA5612">
              <w:rPr>
                <w:sz w:val="28"/>
                <w:szCs w:val="28"/>
              </w:rPr>
              <w:t xml:space="preserve"> </w:t>
            </w:r>
            <w:r w:rsidRPr="00A6089D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ab/>
              <w:t xml:space="preserve">                           №</w:t>
            </w:r>
          </w:p>
          <w:p w:rsidR="00A6089D" w:rsidRDefault="00A6089D" w:rsidP="00A6089D">
            <w:pPr>
              <w:jc w:val="center"/>
              <w:rPr>
                <w:sz w:val="36"/>
              </w:rPr>
            </w:pPr>
          </w:p>
          <w:p w:rsidR="00A6089D" w:rsidRPr="00D105A1" w:rsidRDefault="00A6089D" w:rsidP="00A6089D">
            <w:pPr>
              <w:tabs>
                <w:tab w:val="left" w:pos="7575"/>
              </w:tabs>
            </w:pPr>
            <w:r>
              <w:tab/>
              <w:t xml:space="preserve">      №</w:t>
            </w:r>
          </w:p>
          <w:p w:rsidR="00A6089D" w:rsidRPr="00D105A1" w:rsidRDefault="00A6089D" w:rsidP="00A608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5"/>
              </w:tabs>
            </w:pPr>
            <w:r w:rsidRPr="00D105A1">
              <w:t>От</w:t>
            </w:r>
            <w:r>
              <w:t xml:space="preserve">                           2026</w:t>
            </w:r>
            <w:r w:rsidRPr="00D105A1">
              <w:t xml:space="preserve"> года</w:t>
            </w:r>
            <w:r w:rsidRPr="00D105A1">
              <w:tab/>
              <w:t xml:space="preserve">                                                          </w:t>
            </w:r>
            <w:r>
              <w:t xml:space="preserve">     </w:t>
            </w:r>
          </w:p>
          <w:p w:rsidR="00A6089D" w:rsidRDefault="00A6089D" w:rsidP="00A6089D">
            <w:pPr>
              <w:jc w:val="both"/>
              <w:rPr>
                <w:sz w:val="24"/>
                <w:szCs w:val="24"/>
              </w:rPr>
            </w:pPr>
          </w:p>
          <w:p w:rsidR="00A6089D" w:rsidRPr="00704FAD" w:rsidRDefault="00A6089D" w:rsidP="00A6089D">
            <w:pPr>
              <w:rPr>
                <w:sz w:val="24"/>
                <w:szCs w:val="24"/>
              </w:rPr>
            </w:pPr>
          </w:p>
          <w:p w:rsidR="00A6089D" w:rsidRDefault="00A6089D" w:rsidP="00A6089D">
            <w:pPr>
              <w:pStyle w:val="ConsPlusTitle0"/>
              <w:jc w:val="both"/>
            </w:pPr>
          </w:p>
          <w:p w:rsidR="00A6089D" w:rsidRDefault="00A6089D" w:rsidP="00A6089D">
            <w:pPr>
              <w:pStyle w:val="ConsPlusTitle0"/>
              <w:jc w:val="center"/>
            </w:pPr>
            <w:r>
              <w:t>ОБ УТВЕРЖДЕНИИ АДМИНИСТРАТИВНОГО РЕГЛАМЕНТА ПРЕДОСТАВЛЕНИЯ</w:t>
            </w:r>
          </w:p>
          <w:p w:rsidR="00A6089D" w:rsidRDefault="00A6089D" w:rsidP="00A6089D">
            <w:pPr>
              <w:pStyle w:val="ConsPlusTitle0"/>
              <w:jc w:val="center"/>
            </w:pPr>
            <w:r>
              <w:t>ГОСУДАРСТВЕННОЙ УСЛУГИ "ПРЕДОСТАВЛЕНИЕ ЕДИНОВРЕМЕННОЙ</w:t>
            </w:r>
          </w:p>
          <w:p w:rsidR="00A6089D" w:rsidRDefault="00A6089D" w:rsidP="00A6089D">
            <w:pPr>
              <w:pStyle w:val="ConsPlusTitle0"/>
              <w:jc w:val="center"/>
            </w:pPr>
            <w:r>
              <w:t>ВЫПЛАТЫ ЖЕНЩИНАМ, ОБУЧАЮЩИМСЯ ПО ОЧНОЙ ФОРМЕ ОБУЧЕНИЯ,</w:t>
            </w:r>
          </w:p>
          <w:p w:rsidR="00A6089D" w:rsidRDefault="00A6089D" w:rsidP="00A6089D">
            <w:pPr>
              <w:pStyle w:val="ConsPlusTitle0"/>
              <w:jc w:val="center"/>
            </w:pPr>
            <w:r>
              <w:t>СОСТОЯЩИМ НА УЧЕТЕ В МЕДИЦИНСКОЙ ОРГАНИЗАЦИИ</w:t>
            </w:r>
          </w:p>
          <w:p w:rsidR="00A6089D" w:rsidRDefault="00A6089D" w:rsidP="00A6089D">
            <w:pPr>
              <w:pStyle w:val="ConsPlusTitle0"/>
              <w:jc w:val="center"/>
            </w:pPr>
            <w:r>
              <w:t>ПО БЕРЕМЕННОСТИ"</w:t>
            </w:r>
          </w:p>
          <w:p w:rsidR="00A6089D" w:rsidRDefault="00A6089D" w:rsidP="00A6089D">
            <w:pPr>
              <w:pStyle w:val="ConsPlusNormal0"/>
              <w:jc w:val="both"/>
            </w:pPr>
          </w:p>
          <w:p w:rsidR="00A6089D" w:rsidRDefault="00A6089D" w:rsidP="00A6089D">
            <w:pPr>
              <w:pStyle w:val="ConsPlusNormal0"/>
              <w:ind w:firstLine="540"/>
              <w:jc w:val="both"/>
            </w:pPr>
            <w:r>
              <w:t xml:space="preserve">В соответствии с Федеральным </w:t>
            </w:r>
            <w:hyperlink r:id="rId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27.07.2010 N 210-ФЗ "Об организации предоставления государственных и муниципальных услуг", </w:t>
            </w:r>
            <w:hyperlink r:id="rId9" w:tooltip="Закон Калужской области от 26.09.2005 N 120-ОЗ (ред. от 30.06.2025) &quot;О наделении органов местного самоуправления муниципальных районов и городских округов Калужской области отдельными государственными полномочиями&quot; (принят постановлением Законодательного Собра">
              <w:r>
                <w:rPr>
                  <w:color w:val="0000FF"/>
                </w:rPr>
                <w:t>Законом</w:t>
              </w:r>
            </w:hyperlink>
            <w:r>
              <w:t xml:space="preserve">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полномочиями", </w:t>
            </w:r>
            <w:hyperlink r:id="rId10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      <w:r>
                <w:rPr>
                  <w:color w:val="0000FF"/>
                </w:rPr>
                <w:t>Законом</w:t>
              </w:r>
            </w:hyperlink>
            <w:r>
              <w:t xml:space="preserve">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ребенка", </w:t>
            </w:r>
            <w:hyperlink r:id="rId11" w:tooltip="Приказ Министерства труда и социальной защиты Калужской обл. от 27.12.2024 N 3189-П &quot;О реализации Закона Калужской области &quot;Об установлении дополнительных мер социальной поддержки женщинам, обучающимся по очной форме обучения, состоящим на учете в медицинских 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труда и социальной защиты Калужской области от 27.12.2024 N 3189-П "О реализации Закона Калужской области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ребенка».</w:t>
            </w:r>
          </w:p>
          <w:p w:rsidR="00A6089D" w:rsidRDefault="00A6089D" w:rsidP="00A6089D">
            <w:pPr>
              <w:pStyle w:val="ConsPlusNormal0"/>
              <w:spacing w:before="240"/>
              <w:ind w:firstLine="540"/>
              <w:jc w:val="both"/>
            </w:pPr>
            <w:r>
              <w:t>ПОСТАНОВЛЯЮ:</w:t>
            </w:r>
          </w:p>
          <w:p w:rsidR="00A6089D" w:rsidRDefault="00A6089D" w:rsidP="00A6089D">
            <w:pPr>
              <w:pStyle w:val="ConsPlusNormal0"/>
              <w:jc w:val="both"/>
            </w:pPr>
          </w:p>
          <w:p w:rsidR="00A6089D" w:rsidRDefault="00A6089D" w:rsidP="00A6089D">
            <w:pPr>
              <w:pStyle w:val="ConsPlusNormal0"/>
              <w:ind w:firstLine="540"/>
              <w:jc w:val="both"/>
            </w:pPr>
            <w:r>
              <w:t xml:space="preserve">1. Утвердить административный </w:t>
            </w:r>
            <w:hyperlink w:anchor="P34" w:tooltip="АДМИНИСТРАТИВНЫЙ РЕГЛАМЕНТ">
              <w:r>
                <w:rPr>
                  <w:color w:val="0000FF"/>
                </w:rPr>
                <w:t>регламент</w:t>
              </w:r>
            </w:hyperlink>
            <w:r>
              <w:t xml:space="preserve"> предоставления государственной услуги "Предоставление единовременной выплаты женщинам, обучающимся по очной форме обучения, состоящим на учете в медицинской организации по беременности".</w:t>
            </w:r>
          </w:p>
          <w:p w:rsidR="00A6089D" w:rsidRDefault="00A6089D" w:rsidP="00A6089D">
            <w:pPr>
              <w:pStyle w:val="ConsPlusNormal0"/>
              <w:spacing w:before="240"/>
              <w:ind w:firstLine="540"/>
              <w:jc w:val="both"/>
            </w:pPr>
            <w:r>
              <w:t>2. Настоящее постановление вступает в силу после его официального опубликования и действует до 31.12.2027 включительно.</w:t>
            </w:r>
          </w:p>
          <w:p w:rsidR="00A6089D" w:rsidRDefault="00A6089D" w:rsidP="00A6089D">
            <w:pPr>
              <w:rPr>
                <w:sz w:val="24"/>
                <w:szCs w:val="24"/>
              </w:rPr>
            </w:pPr>
          </w:p>
          <w:p w:rsidR="00A6089D" w:rsidRDefault="00A6089D" w:rsidP="00A6089D">
            <w:pPr>
              <w:rPr>
                <w:sz w:val="24"/>
                <w:szCs w:val="24"/>
              </w:rPr>
            </w:pPr>
          </w:p>
          <w:p w:rsidR="00A6089D" w:rsidRDefault="00A6089D" w:rsidP="00A6089D">
            <w:pPr>
              <w:rPr>
                <w:sz w:val="24"/>
                <w:szCs w:val="24"/>
              </w:rPr>
            </w:pPr>
          </w:p>
          <w:p w:rsidR="00A6089D" w:rsidRPr="00704FAD" w:rsidRDefault="00A6089D" w:rsidP="00A60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Глава</w:t>
            </w:r>
            <w:r w:rsidRPr="00704FAD">
              <w:rPr>
                <w:sz w:val="24"/>
                <w:szCs w:val="24"/>
              </w:rPr>
              <w:t xml:space="preserve"> </w:t>
            </w:r>
            <w:r w:rsidRPr="00704FAD">
              <w:rPr>
                <w:caps/>
                <w:sz w:val="24"/>
                <w:szCs w:val="24"/>
              </w:rPr>
              <w:t>а</w:t>
            </w:r>
            <w:r w:rsidRPr="00704FAD">
              <w:rPr>
                <w:sz w:val="24"/>
                <w:szCs w:val="24"/>
              </w:rPr>
              <w:t>дминистрации</w:t>
            </w:r>
          </w:p>
          <w:p w:rsidR="00A6089D" w:rsidRDefault="00A6089D" w:rsidP="00A6089D">
            <w:pPr>
              <w:rPr>
                <w:sz w:val="24"/>
                <w:szCs w:val="24"/>
              </w:rPr>
            </w:pPr>
            <w:r w:rsidRPr="00704FAD">
              <w:rPr>
                <w:sz w:val="24"/>
                <w:szCs w:val="24"/>
              </w:rPr>
              <w:t xml:space="preserve"> Спас-Деменск</w:t>
            </w:r>
            <w:r>
              <w:rPr>
                <w:sz w:val="24"/>
                <w:szCs w:val="24"/>
              </w:rPr>
              <w:t xml:space="preserve">ого </w:t>
            </w:r>
          </w:p>
          <w:p w:rsidR="00A6089D" w:rsidRPr="00704FAD" w:rsidRDefault="00A6089D" w:rsidP="00A60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муниципального округа</w:t>
            </w:r>
            <w:r w:rsidRPr="00704FAD">
              <w:rPr>
                <w:sz w:val="24"/>
                <w:szCs w:val="24"/>
              </w:rPr>
              <w:t xml:space="preserve">                                                     </w:t>
            </w:r>
            <w:proofErr w:type="spellStart"/>
            <w:r>
              <w:rPr>
                <w:sz w:val="24"/>
                <w:szCs w:val="24"/>
              </w:rPr>
              <w:t>В.А.Бузанов</w:t>
            </w:r>
            <w:proofErr w:type="spellEnd"/>
          </w:p>
          <w:p w:rsidR="00B22FDD" w:rsidRDefault="00B22FDD">
            <w:pPr>
              <w:pStyle w:val="ConsPlusTitlePage0"/>
            </w:pPr>
          </w:p>
        </w:tc>
      </w:tr>
      <w:tr w:rsidR="00B22FDD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6089D" w:rsidRDefault="00A6089D" w:rsidP="00A6089D">
            <w:pPr>
              <w:pStyle w:val="ConsPlusTitle0"/>
              <w:jc w:val="both"/>
            </w:pPr>
          </w:p>
          <w:p w:rsidR="00A6089D" w:rsidRDefault="00A6089D" w:rsidP="00A6089D">
            <w:pPr>
              <w:pStyle w:val="ConsPlusTitle0"/>
              <w:jc w:val="center"/>
            </w:pPr>
            <w:r>
              <w:t>ОБ УТВЕРЖДЕНИИ АДМИНИСТРАТИВНОГО РЕГЛАМЕНТА ПРЕДОСТАВЛЕНИЯ</w:t>
            </w:r>
          </w:p>
          <w:p w:rsidR="00A6089D" w:rsidRDefault="00A6089D" w:rsidP="00A6089D">
            <w:pPr>
              <w:pStyle w:val="ConsPlusTitle0"/>
              <w:jc w:val="center"/>
            </w:pPr>
            <w:r>
              <w:t>ГОСУДАРСТВЕННОЙ УСЛУГИ "ПРЕДОСТАВЛЕНИЕ ЕДИНОВРЕМЕННОЙ</w:t>
            </w:r>
          </w:p>
          <w:p w:rsidR="00A6089D" w:rsidRDefault="00A6089D" w:rsidP="00A6089D">
            <w:pPr>
              <w:pStyle w:val="ConsPlusTitle0"/>
              <w:jc w:val="center"/>
            </w:pPr>
            <w:r>
              <w:t>ВЫПЛАТЫ ЖЕНЩИНАМ, ОБУЧАЮЩИМСЯ ПО ОЧНОЙ ФОРМЕ ОБУЧЕНИЯ,</w:t>
            </w:r>
          </w:p>
          <w:p w:rsidR="00A6089D" w:rsidRDefault="00A6089D" w:rsidP="00A6089D">
            <w:pPr>
              <w:pStyle w:val="ConsPlusTitle0"/>
              <w:jc w:val="center"/>
            </w:pPr>
            <w:r>
              <w:t>СОСТОЯЩИМ НА УЧЕТЕ В МЕДИЦИНСКОЙ ОРГАНИЗАЦИИ</w:t>
            </w:r>
          </w:p>
          <w:p w:rsidR="00A6089D" w:rsidRDefault="00A6089D" w:rsidP="00A6089D">
            <w:pPr>
              <w:pStyle w:val="ConsPlusTitle0"/>
              <w:jc w:val="center"/>
            </w:pPr>
            <w:r>
              <w:t>ПО БЕРЕМЕННОСТИ"</w:t>
            </w:r>
          </w:p>
          <w:p w:rsidR="00A6089D" w:rsidRDefault="00A6089D" w:rsidP="00A6089D">
            <w:pPr>
              <w:pStyle w:val="ConsPlusNormal0"/>
              <w:jc w:val="both"/>
            </w:pPr>
          </w:p>
          <w:p w:rsidR="00A6089D" w:rsidRDefault="00A6089D" w:rsidP="00A6089D">
            <w:pPr>
              <w:pStyle w:val="ConsPlusNormal0"/>
              <w:ind w:firstLine="540"/>
              <w:jc w:val="both"/>
            </w:pPr>
            <w:r>
              <w:t xml:space="preserve">В соответствии с Федеральным </w:t>
            </w:r>
            <w:hyperlink r:id="rId1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27.07.2010 N 210-ФЗ "Об организации предоставления государственных и муниципальных услуг", </w:t>
            </w:r>
            <w:hyperlink r:id="rId13" w:tooltip="Закон Калужской области от 26.09.2005 N 120-ОЗ (ред. от 30.06.2025) &quot;О наделении органов местного самоуправления муниципальных районов и городских округов Калужской области отдельными государственными полномочиями&quot; (принят постановлением Законодательного Собра">
              <w:r>
                <w:rPr>
                  <w:color w:val="0000FF"/>
                </w:rPr>
                <w:t>Законом</w:t>
              </w:r>
            </w:hyperlink>
            <w:r>
              <w:t xml:space="preserve">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полномочиями", </w:t>
            </w:r>
            <w:hyperlink r:id="rId14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      <w:r>
                <w:rPr>
                  <w:color w:val="0000FF"/>
                </w:rPr>
                <w:t>Законом</w:t>
              </w:r>
            </w:hyperlink>
            <w:r>
              <w:t xml:space="preserve">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ребенка", </w:t>
            </w:r>
            <w:hyperlink r:id="rId15" w:tooltip="Приказ Министерства труда и социальной защиты Калужской обл. от 27.12.2024 N 3189-П &quot;О реализации Закона Калужской области &quot;Об установлении дополнительных мер социальной поддержки женщинам, обучающимся по очной форме обучения, состоящим на учете в медицинских 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труда и социальной защиты Калужской области от 27.12.2024 N 3189-П "О реализации Закона Калужской области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ребенка».</w:t>
            </w:r>
          </w:p>
          <w:p w:rsidR="00A6089D" w:rsidRDefault="00A6089D" w:rsidP="00A6089D">
            <w:pPr>
              <w:pStyle w:val="ConsPlusNormal0"/>
              <w:spacing w:before="240"/>
              <w:ind w:firstLine="540"/>
              <w:jc w:val="both"/>
            </w:pPr>
            <w:r>
              <w:t>ПОСТАНОВЛЯЮ:</w:t>
            </w:r>
          </w:p>
          <w:p w:rsidR="00A6089D" w:rsidRDefault="00A6089D" w:rsidP="00A6089D">
            <w:pPr>
              <w:pStyle w:val="ConsPlusNormal0"/>
              <w:jc w:val="both"/>
            </w:pPr>
          </w:p>
          <w:p w:rsidR="00A6089D" w:rsidRDefault="00A6089D" w:rsidP="00A6089D">
            <w:pPr>
              <w:pStyle w:val="ConsPlusNormal0"/>
              <w:ind w:firstLine="540"/>
              <w:jc w:val="both"/>
            </w:pPr>
            <w:r>
              <w:t xml:space="preserve">1. Утвердить административный </w:t>
            </w:r>
            <w:hyperlink w:anchor="P34" w:tooltip="АДМИНИСТРАТИВНЫЙ РЕГЛАМЕНТ">
              <w:r>
                <w:rPr>
                  <w:color w:val="0000FF"/>
                </w:rPr>
                <w:t>регламент</w:t>
              </w:r>
            </w:hyperlink>
            <w:r>
              <w:t xml:space="preserve"> предоставления государственной услуги "Предоставление единовременной выплаты женщинам, обучающимся по очной форме обучения, состоящим на учете в медицинской организации по беременности".</w:t>
            </w:r>
          </w:p>
          <w:p w:rsidR="00A6089D" w:rsidRDefault="00A6089D" w:rsidP="00A6089D">
            <w:pPr>
              <w:pStyle w:val="ConsPlusNormal0"/>
              <w:spacing w:before="240"/>
              <w:ind w:firstLine="540"/>
              <w:jc w:val="both"/>
            </w:pPr>
            <w:r>
              <w:t>2. Настоящее постановление вступает в силу после его официального опубликования и действует до 31.12.2027 включительно.</w:t>
            </w:r>
          </w:p>
          <w:p w:rsidR="00B22FDD" w:rsidRDefault="00B22FDD">
            <w:pPr>
              <w:pStyle w:val="ConsPlusTitlePage0"/>
              <w:jc w:val="center"/>
            </w:pPr>
          </w:p>
        </w:tc>
      </w:tr>
      <w:tr w:rsidR="00B22FDD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6089D" w:rsidRPr="000C50CD" w:rsidRDefault="000C50CD" w:rsidP="00A60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6089D" w:rsidRPr="000C50CD">
              <w:rPr>
                <w:sz w:val="24"/>
                <w:szCs w:val="24"/>
              </w:rPr>
              <w:t xml:space="preserve">Глава </w:t>
            </w:r>
          </w:p>
          <w:p w:rsidR="00A6089D" w:rsidRPr="000C50CD" w:rsidRDefault="00A6089D" w:rsidP="00A6089D">
            <w:pPr>
              <w:rPr>
                <w:sz w:val="24"/>
                <w:szCs w:val="24"/>
              </w:rPr>
            </w:pPr>
            <w:r w:rsidRPr="000C50CD">
              <w:rPr>
                <w:sz w:val="24"/>
                <w:szCs w:val="24"/>
              </w:rPr>
              <w:t xml:space="preserve"> Спас-Деменского </w:t>
            </w:r>
          </w:p>
          <w:p w:rsidR="00A6089D" w:rsidRPr="000C50CD" w:rsidRDefault="00A6089D" w:rsidP="00A6089D">
            <w:pPr>
              <w:rPr>
                <w:sz w:val="24"/>
                <w:szCs w:val="24"/>
              </w:rPr>
            </w:pPr>
            <w:r w:rsidRPr="000C50CD">
              <w:rPr>
                <w:sz w:val="24"/>
                <w:szCs w:val="24"/>
              </w:rPr>
              <w:t xml:space="preserve"> муниципального округа                                                     </w:t>
            </w:r>
            <w:proofErr w:type="spellStart"/>
            <w:r w:rsidRPr="000C50CD">
              <w:rPr>
                <w:sz w:val="24"/>
                <w:szCs w:val="24"/>
              </w:rPr>
              <w:t>В.А.Бузанов</w:t>
            </w:r>
            <w:proofErr w:type="spellEnd"/>
          </w:p>
          <w:p w:rsidR="00B22FDD" w:rsidRPr="000C50CD" w:rsidRDefault="00B22FDD">
            <w:pPr>
              <w:pStyle w:val="ConsPlusTitlePage0"/>
              <w:jc w:val="center"/>
              <w:rPr>
                <w:i/>
              </w:rPr>
            </w:pPr>
          </w:p>
        </w:tc>
      </w:tr>
    </w:tbl>
    <w:p w:rsidR="00B22FDD" w:rsidRDefault="00B22FDD">
      <w:pPr>
        <w:pStyle w:val="ConsPlusNormal0"/>
        <w:sectPr w:rsidR="00B22FD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22FDD" w:rsidRDefault="00B22FDD">
      <w:pPr>
        <w:pStyle w:val="ConsPlusNormal0"/>
        <w:jc w:val="both"/>
      </w:pPr>
    </w:p>
    <w:p w:rsidR="00B22FDD" w:rsidRDefault="00B22FDD">
      <w:pPr>
        <w:pStyle w:val="ConsPlusNormal0"/>
        <w:jc w:val="both"/>
      </w:pPr>
    </w:p>
    <w:p w:rsidR="00B22FDD" w:rsidRDefault="00652A0C">
      <w:pPr>
        <w:pStyle w:val="ConsPlusNormal0"/>
        <w:jc w:val="right"/>
        <w:outlineLvl w:val="0"/>
      </w:pPr>
      <w:r>
        <w:t>Приложение</w:t>
      </w:r>
    </w:p>
    <w:p w:rsidR="00B22FDD" w:rsidRDefault="00AC1C8A" w:rsidP="00AC1C8A">
      <w:pPr>
        <w:pStyle w:val="ConsPlusNormal0"/>
        <w:jc w:val="right"/>
      </w:pPr>
      <w:r>
        <w:t>к Постановлению</w:t>
      </w:r>
    </w:p>
    <w:p w:rsidR="00AC1C8A" w:rsidRDefault="00AC1C8A" w:rsidP="00AC1C8A">
      <w:pPr>
        <w:pStyle w:val="ConsPlusNormal0"/>
        <w:jc w:val="right"/>
      </w:pPr>
      <w:r>
        <w:t>администрации</w:t>
      </w:r>
    </w:p>
    <w:p w:rsidR="00AC1C8A" w:rsidRDefault="003B5B21" w:rsidP="00AC1C8A">
      <w:pPr>
        <w:pStyle w:val="ConsPlusNormal0"/>
        <w:jc w:val="right"/>
      </w:pPr>
      <w:r>
        <w:t xml:space="preserve"> </w:t>
      </w:r>
      <w:r w:rsidR="00AC1C8A">
        <w:t>Спас-Деменск</w:t>
      </w:r>
      <w:r>
        <w:t>ого муниципального округа.</w:t>
      </w:r>
    </w:p>
    <w:p w:rsidR="00B22FDD" w:rsidRDefault="00B22FDD">
      <w:pPr>
        <w:pStyle w:val="ConsPlusNormal0"/>
        <w:jc w:val="both"/>
      </w:pPr>
    </w:p>
    <w:p w:rsidR="00B22FDD" w:rsidRDefault="00652A0C">
      <w:pPr>
        <w:pStyle w:val="ConsPlusTitle0"/>
        <w:jc w:val="center"/>
      </w:pPr>
      <w:bookmarkStart w:id="1" w:name="P34"/>
      <w:bookmarkEnd w:id="1"/>
      <w:r>
        <w:t>АДМИНИСТРАТИВНЫЙ РЕГЛАМЕНТ</w:t>
      </w:r>
    </w:p>
    <w:p w:rsidR="00B22FDD" w:rsidRDefault="00652A0C">
      <w:pPr>
        <w:pStyle w:val="ConsPlusTitle0"/>
        <w:jc w:val="center"/>
      </w:pPr>
      <w:r>
        <w:t>ПРЕДОСТАВЛЕНИЯ ГОСУДАРСТВЕННОЙ УСЛУГИ "ПРЕДОСТАВЛЕНИЕ</w:t>
      </w:r>
    </w:p>
    <w:p w:rsidR="00B22FDD" w:rsidRDefault="00652A0C">
      <w:pPr>
        <w:pStyle w:val="ConsPlusTitle0"/>
        <w:jc w:val="center"/>
      </w:pPr>
      <w:r>
        <w:t>ЕДИНОВРЕМЕННОЙ ВЫПЛАТЫ ЖЕНЩИНАМ, ОБУЧАЮЩИМСЯ ПО ОЧНОЙ ФОРМЕ</w:t>
      </w:r>
    </w:p>
    <w:p w:rsidR="00B22FDD" w:rsidRDefault="00652A0C">
      <w:pPr>
        <w:pStyle w:val="ConsPlusTitle0"/>
        <w:jc w:val="center"/>
      </w:pPr>
      <w:r>
        <w:t>ОБУЧЕНИЯ, СОСТОЯЩИМ НА УЧЕТЕ В МЕДИЦИНСКОЙ ОРГАНИЗАЦИИ</w:t>
      </w:r>
    </w:p>
    <w:p w:rsidR="00B22FDD" w:rsidRDefault="00652A0C">
      <w:pPr>
        <w:pStyle w:val="ConsPlusTitle0"/>
        <w:jc w:val="center"/>
      </w:pPr>
      <w:r>
        <w:t>ПО БЕРЕМЕННОСТИ"</w:t>
      </w:r>
    </w:p>
    <w:p w:rsidR="00B22FDD" w:rsidRDefault="00B22FDD">
      <w:pPr>
        <w:pStyle w:val="ConsPlusNormal0"/>
        <w:jc w:val="both"/>
      </w:pPr>
    </w:p>
    <w:p w:rsidR="00B22FDD" w:rsidRDefault="00652A0C">
      <w:pPr>
        <w:pStyle w:val="ConsPlusTitle0"/>
        <w:jc w:val="center"/>
        <w:outlineLvl w:val="1"/>
      </w:pPr>
      <w:r>
        <w:t>1. Общие положения</w:t>
      </w:r>
    </w:p>
    <w:p w:rsidR="00B22FDD" w:rsidRDefault="00B22FDD">
      <w:pPr>
        <w:pStyle w:val="ConsPlusNormal0"/>
        <w:jc w:val="both"/>
      </w:pPr>
    </w:p>
    <w:p w:rsidR="00B22FDD" w:rsidRPr="00EA5612" w:rsidRDefault="00652A0C">
      <w:pPr>
        <w:pStyle w:val="ConsPlusNormal0"/>
        <w:ind w:firstLine="540"/>
        <w:jc w:val="both"/>
        <w:rPr>
          <w:b/>
        </w:rPr>
      </w:pPr>
      <w:r w:rsidRPr="00EA5612">
        <w:rPr>
          <w:b/>
        </w:rPr>
        <w:t>1.1. Предмет регулирования административного регламента предоставления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Административный регламент предоставления государственной услуги "Предоставление единовременной выплаты женщинам, обучающимся по очной форме обучения, состоящим на учете в медицинской организации по беременности" (далее - административный регламент) разработан в целях повышения качества предоставления государственной услуги "Предоставление единовременной выплаты женщинам, обучающимся по очной форме обучения, состоящим на учете в медицинской организации по беременности" (далее - государственная услуга),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предоставлению государственной услуги.</w:t>
      </w:r>
    </w:p>
    <w:p w:rsidR="00B22FDD" w:rsidRDefault="00EA5612">
      <w:pPr>
        <w:pStyle w:val="ConsPlusNormal0"/>
        <w:spacing w:before="240"/>
        <w:ind w:firstLine="540"/>
        <w:jc w:val="both"/>
      </w:pPr>
      <w:r>
        <w:t xml:space="preserve">Государственная услуга предоставляется отделом социальной защиты населения администрации </w:t>
      </w:r>
      <w:r w:rsidR="003B5B21">
        <w:t xml:space="preserve"> </w:t>
      </w:r>
      <w:r w:rsidR="00AC1C8A">
        <w:t>Спас-Деменск</w:t>
      </w:r>
      <w:r w:rsidR="003B5B21">
        <w:t>ого муниципального округа  Калужской области</w:t>
      </w:r>
      <w:r w:rsidR="00652A0C">
        <w:t xml:space="preserve"> (далее </w:t>
      </w:r>
      <w:r w:rsidR="00AC1C8A">
        <w:t xml:space="preserve">- уполномоченный орган)  на основании </w:t>
      </w:r>
      <w:r w:rsidR="00652A0C">
        <w:t xml:space="preserve"> </w:t>
      </w:r>
      <w:hyperlink r:id="rId16" w:tooltip="Закон Калужской области от 26.09.2005 N 120-ОЗ (ред. от 30.06.2025) &quot;О наделении органов местного самоуправления муниципальных районов и городских округов Калужской области отдельными государственными полномочиями&quot; (принят постановлением Законодательного Собра">
        <w:r w:rsidR="00652A0C">
          <w:rPr>
            <w:color w:val="0000FF"/>
          </w:rPr>
          <w:t>Закона</w:t>
        </w:r>
      </w:hyperlink>
      <w:r w:rsidR="00652A0C">
        <w:t xml:space="preserve">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 w:rsidRPr="00EA5612">
        <w:rPr>
          <w:b/>
        </w:rPr>
        <w:t>1.2. Описание заявителей</w:t>
      </w:r>
      <w:r>
        <w:t>.</w:t>
      </w:r>
    </w:p>
    <w:p w:rsidR="00B22FDD" w:rsidRDefault="00652A0C">
      <w:pPr>
        <w:pStyle w:val="ConsPlusNormal0"/>
        <w:spacing w:before="240"/>
        <w:ind w:firstLine="540"/>
        <w:jc w:val="both"/>
      </w:pPr>
      <w:bookmarkStart w:id="2" w:name="P47"/>
      <w:bookmarkEnd w:id="2"/>
      <w:r>
        <w:t>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а) обучение по очной форме обучения;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б) постановка на учет по беременности начиная с 1 января 2025 года в медицинской </w:t>
      </w:r>
      <w:r>
        <w:lastRenderedPageBreak/>
        <w:t>организации, расположенной на территории Калужской области;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в) срок беременности составляет двенадцать и более недель;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г) </w:t>
      </w:r>
      <w:hyperlink w:anchor="P418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единовременной выплаты по форме согласно приложению 2 к административному регламенту подано в период беременности;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д) постоянное или преимущественное п</w:t>
      </w:r>
      <w:r w:rsidR="00AC1C8A">
        <w:t>роживание на территории Калужской области</w:t>
      </w:r>
      <w:r>
        <w:t>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1.2.2. Далее по тексту административного регламента граждане, указанные в </w:t>
      </w:r>
      <w:hyperlink w:anchor="P47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>
          <w:rPr>
            <w:color w:val="0000FF"/>
          </w:rPr>
          <w:t>подпункте 1.2.1 пункта 1.2</w:t>
        </w:r>
      </w:hyperlink>
      <w:r>
        <w:t xml:space="preserve"> административного регламента, именуются "заявители".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За предоставлением государственной услуги вправе обратиться уполномоченный представитель заявителя.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Заявители могут обратиться за предоставлением государственной услуги в уполномоченный орган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центр), в электронном виде с использованием интерактивного портала социальной защиты населения Калужской области (при наличии технической возможности) (далее - Интерактивный портал) (soc.admoblkaluga.ru).</w:t>
      </w:r>
    </w:p>
    <w:p w:rsidR="00B22FDD" w:rsidRPr="00EA5612" w:rsidRDefault="00652A0C">
      <w:pPr>
        <w:pStyle w:val="ConsPlusNormal0"/>
        <w:spacing w:before="240"/>
        <w:ind w:firstLine="540"/>
        <w:jc w:val="both"/>
        <w:rPr>
          <w:b/>
        </w:rPr>
      </w:pPr>
      <w:r w:rsidRPr="00EA5612">
        <w:rPr>
          <w:b/>
        </w:rPr>
        <w:t>1.3. Порядок информирования о предоставлении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Информация о порядке предоставления государственной услуги может быть получена: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непосредственно в уполномоченном органе при личном обращении, при обращении по телефону или на адрес электронной</w:t>
      </w:r>
      <w:r w:rsidR="00AC1C8A">
        <w:t xml:space="preserve"> почты</w:t>
      </w:r>
      <w:r>
        <w:t>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Интернет: </w:t>
      </w:r>
      <w:hyperlink r:id="rId17">
        <w:r>
          <w:rPr>
            <w:color w:val="0000FF"/>
          </w:rPr>
          <w:t>http://kmfc40.ru</w:t>
        </w:r>
      </w:hyperlink>
      <w:r>
        <w:t>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на оф</w:t>
      </w:r>
      <w:r w:rsidR="00AC1C8A">
        <w:t>иц</w:t>
      </w:r>
      <w:r w:rsidR="00801BCC">
        <w:t xml:space="preserve">иальном сайте администрации </w:t>
      </w:r>
      <w:r w:rsidR="00AC1C8A">
        <w:t>Спас-Деменск</w:t>
      </w:r>
      <w:r w:rsidR="00801BCC">
        <w:t>ого муниципального округа</w:t>
      </w:r>
      <w:r w:rsidR="00AC1C8A">
        <w:t xml:space="preserve"> </w:t>
      </w:r>
      <w:r>
        <w:t>(далее - Сайт);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на Едином портале государственных и муниципальных услуг (функций) (</w:t>
      </w:r>
      <w:hyperlink r:id="rId18">
        <w:r>
          <w:rPr>
            <w:color w:val="0000FF"/>
          </w:rPr>
          <w:t>www.gosuslugi.ru</w:t>
        </w:r>
      </w:hyperlink>
      <w:r>
        <w:t>) (далее - Единый портал), Интерактивном портале.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На Интерактивном портале, Сайте размещена следующая информация: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1) расписание работы уполномоченного органа;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3) круг заявителей;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4) срок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lastRenderedPageBreak/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6) исчерпывающий перечень оснований для отказа в предоставлении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8) формы заявлений, используемые при предоставлении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Информация о порядке и сроках предоставления государственной услуги на Едином портале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В </w:t>
      </w:r>
      <w:hyperlink w:anchor="P377" w:tooltip="СВЕДЕНИЯ">
        <w:r>
          <w:rPr>
            <w:color w:val="0000FF"/>
          </w:rPr>
          <w:t>приложении 1</w:t>
        </w:r>
      </w:hyperlink>
      <w: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</w:t>
      </w:r>
      <w:r w:rsidR="00AC1C8A">
        <w:t>адресу: 249610 Калужская область, г. Спас-Деменск, ул</w:t>
      </w:r>
      <w:r>
        <w:t>.</w:t>
      </w:r>
      <w:r w:rsidR="003B5B21">
        <w:t xml:space="preserve"> Советская, д. 131</w:t>
      </w:r>
      <w:r w:rsidR="00DF64CA">
        <w:t>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Контактные телефон</w:t>
      </w:r>
      <w:r w:rsidR="00DF64CA">
        <w:t>ы: 8(48455) 2-25-93</w:t>
      </w:r>
      <w:r>
        <w:t>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Специалисты уполномоченного органа осуществляют прием заявителей в соответствии со следующим графиком: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понедельник - четверг: с 8.00 до 17.15;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обеденный перерыв: с 13.00 до 14.00;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пятница </w:t>
      </w:r>
      <w:r w:rsidR="00DF64CA">
        <w:t>–</w:t>
      </w:r>
      <w:r>
        <w:t xml:space="preserve"> не</w:t>
      </w:r>
      <w:r w:rsidR="00DF64CA">
        <w:t xml:space="preserve"> </w:t>
      </w:r>
      <w:r>
        <w:t>приемный день;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суббота, воскресенье - выходные.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B22FDD" w:rsidRDefault="00B22FDD">
      <w:pPr>
        <w:pStyle w:val="ConsPlusNormal0"/>
        <w:jc w:val="both"/>
      </w:pPr>
    </w:p>
    <w:p w:rsidR="00B22FDD" w:rsidRDefault="00652A0C">
      <w:pPr>
        <w:pStyle w:val="ConsPlusTitle0"/>
        <w:jc w:val="center"/>
        <w:outlineLvl w:val="1"/>
      </w:pPr>
      <w:r>
        <w:t>2. Стандарт предоставления государственной услуги</w:t>
      </w:r>
    </w:p>
    <w:p w:rsidR="00B22FDD" w:rsidRDefault="00B22FDD">
      <w:pPr>
        <w:pStyle w:val="ConsPlusNormal0"/>
        <w:jc w:val="both"/>
      </w:pPr>
    </w:p>
    <w:p w:rsidR="00B22FDD" w:rsidRPr="00EA5612" w:rsidRDefault="00652A0C">
      <w:pPr>
        <w:pStyle w:val="ConsPlusNormal0"/>
        <w:ind w:firstLine="540"/>
        <w:jc w:val="both"/>
        <w:rPr>
          <w:b/>
        </w:rPr>
      </w:pPr>
      <w:r w:rsidRPr="00EA5612">
        <w:rPr>
          <w:b/>
        </w:rPr>
        <w:lastRenderedPageBreak/>
        <w:t>2.1. Наименование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"Предоставление единовременной выплаты женщинам, обучающимся по очной форме обучения, состоящим на учете в медицинской организации по беременности".</w:t>
      </w:r>
    </w:p>
    <w:p w:rsidR="00B22FDD" w:rsidRPr="00EA5612" w:rsidRDefault="00652A0C">
      <w:pPr>
        <w:pStyle w:val="ConsPlusNormal0"/>
        <w:spacing w:before="240"/>
        <w:ind w:firstLine="540"/>
        <w:jc w:val="both"/>
        <w:rPr>
          <w:b/>
        </w:rPr>
      </w:pPr>
      <w:r w:rsidRPr="00EA5612">
        <w:rPr>
          <w:b/>
        </w:rPr>
        <w:t>2.2. Наименование органа, предоставляющего государственную услугу.</w:t>
      </w:r>
    </w:p>
    <w:p w:rsidR="00EA5612" w:rsidRDefault="00EA5612" w:rsidP="00EA5612">
      <w:pPr>
        <w:pStyle w:val="ConsPlusNormal0"/>
        <w:spacing w:before="240"/>
        <w:ind w:firstLine="540"/>
        <w:jc w:val="both"/>
      </w:pPr>
      <w:r>
        <w:t>Государственная услуга предоставляется отделом социальной защиты населения администрации  Спас-Деменского муниципального округа  Калужской области (далее - уполномоченный орган)</w:t>
      </w:r>
      <w:proofErr w:type="gramStart"/>
      <w:r>
        <w:t xml:space="preserve"> .</w:t>
      </w:r>
      <w:proofErr w:type="gramEnd"/>
    </w:p>
    <w:p w:rsidR="00B22FDD" w:rsidRPr="00EA5612" w:rsidRDefault="00652A0C">
      <w:pPr>
        <w:pStyle w:val="ConsPlusNormal0"/>
        <w:spacing w:before="240"/>
        <w:ind w:firstLine="540"/>
        <w:jc w:val="both"/>
        <w:rPr>
          <w:b/>
        </w:rPr>
      </w:pPr>
      <w:r w:rsidRPr="00EA5612">
        <w:rPr>
          <w:b/>
        </w:rPr>
        <w:t>2.3. Описание результата предоставления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Результатом предоставления государственной услуги является решение о назначении единовременной выплаты.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 случае наличия оснований для отказа в предоставлении государственной услуги принимается решение об отказе в назначении единовременной выплаты и заявителю в срок, не превышающий 1 рабочий день со дня принятия решения, направляется уведомление с указанием оснований отказа.</w:t>
      </w:r>
    </w:p>
    <w:p w:rsidR="00B22FDD" w:rsidRDefault="00652A0C">
      <w:pPr>
        <w:pStyle w:val="ConsPlusNormal0"/>
        <w:spacing w:before="240"/>
        <w:ind w:firstLine="540"/>
        <w:jc w:val="both"/>
      </w:pPr>
      <w:r w:rsidRPr="00EA5612">
        <w:rPr>
          <w:b/>
        </w:rPr>
        <w:t>2.4. Срок предоставления государственной услуги</w:t>
      </w:r>
      <w:r>
        <w:t>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Решение о назначении либо об отказе в назначении и предоставлении единовременной выплаты принимается уполномоченным органом в течение 15 рабочих дней со дня приема заявления о назначении единовременной выплаты.</w:t>
      </w:r>
    </w:p>
    <w:p w:rsidR="00B22FDD" w:rsidRPr="00E71EDC" w:rsidRDefault="00652A0C">
      <w:pPr>
        <w:pStyle w:val="ConsPlusNormal0"/>
        <w:spacing w:before="240"/>
        <w:ind w:firstLine="540"/>
        <w:jc w:val="both"/>
        <w:rPr>
          <w:b/>
        </w:rPr>
      </w:pPr>
      <w:r w:rsidRPr="00E71EDC">
        <w:rPr>
          <w:b/>
        </w:rPr>
        <w:t>2.5. Нормативно-правовое регулирование предоставления государственной услуги осуществляется в соответствии с: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Федеральным </w:t>
      </w:r>
      <w:hyperlink r:id="rId1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Федеральным </w:t>
      </w:r>
      <w:hyperlink r:id="rId2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</w:t>
      </w:r>
      <w:hyperlink r:id="rId21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>
          <w:rPr>
            <w:color w:val="0000FF"/>
          </w:rPr>
          <w:t>Законом</w:t>
        </w:r>
      </w:hyperlink>
      <w:r>
        <w:t xml:space="preserve">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</w:t>
      </w:r>
      <w:hyperlink r:id="rId22" w:tooltip="Закон Калужской области от 26.09.2005 N 120-ОЗ (ред. от 30.06.2025) &quot;О наделении органов местного самоуправления муниципальных районов и городских округов Калужской области отдельными государственными полномочиями&quot; (принят постановлением Законодательного Собра">
        <w:r>
          <w:rPr>
            <w:color w:val="0000FF"/>
          </w:rPr>
          <w:t>Законом</w:t>
        </w:r>
      </w:hyperlink>
      <w:r>
        <w:t xml:space="preserve">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</w:t>
      </w:r>
      <w:hyperlink r:id="rId23" w:tooltip="Приказ Министерства труда и социальной защиты Калужской обл. от 27.12.2024 N 3189-П &quot;О реализации Закона Калужской области &quot;Об установлении дополнительных мер социальной поддержки женщинам, обучающимся по очной форме обучения, состоящим на учете в медицинских 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Калужской области от 27.12.2024 N 3189-П "О реализации Закона Калужской области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lastRenderedPageBreak/>
        <w:t>Перечень нормативных правовых актов, регулирующих предоставление государственной услуги, размещен на Сайте и (или) на Едином портале.</w:t>
      </w:r>
    </w:p>
    <w:p w:rsidR="00B22FDD" w:rsidRDefault="00652A0C">
      <w:pPr>
        <w:pStyle w:val="ConsPlusNormal0"/>
        <w:spacing w:before="240"/>
        <w:ind w:firstLine="540"/>
        <w:jc w:val="both"/>
      </w:pPr>
      <w:bookmarkStart w:id="3" w:name="P106"/>
      <w:bookmarkEnd w:id="3"/>
      <w:r w:rsidRPr="009A0AB0">
        <w:rPr>
          <w:b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</w:t>
      </w:r>
      <w:r>
        <w:t>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центр следующие документы: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</w:t>
      </w:r>
      <w:hyperlink w:anchor="P418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назначении единовременной выплаты по форме согласно приложению 2 к административному регламенту;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документ, подтверждающий полномочия действовать от имени заявителя (в случае обращения уполномоченного представителя заявителя);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документ, подтверждающий факт постановки на учет в медицинской организации, расположенной на территории Калужской области, в связи с беременностью (при отсутствии сведений в государственной информационной системе "Единая централизованная цифровая платформа в социальной сфере");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документ, подтверждающий факт обучения беременной женщины по очной форме обучения (в случае отсутствия сведений в единой системе межведомственного электронного взаимодействия).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Заявление о назначении единовременной выплаты может быть подано: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а) лично;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б) через многофункциональный центр предоставления государственных и муниципальных услуг;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в) в электронном виде с использованием Интерактивного портала (при наличии технической возможности).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Заявитель несет ответственность за достоверность представленных документов, а также сведений, указанных в заявлении.</w:t>
      </w:r>
    </w:p>
    <w:p w:rsidR="00B22FDD" w:rsidRPr="009A0AB0" w:rsidRDefault="00652A0C">
      <w:pPr>
        <w:pStyle w:val="ConsPlusNormal0"/>
        <w:spacing w:before="240"/>
        <w:ind w:firstLine="540"/>
        <w:jc w:val="both"/>
        <w:rPr>
          <w:b/>
        </w:rPr>
      </w:pPr>
      <w:r w:rsidRPr="009A0AB0">
        <w:rPr>
          <w:b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B22FDD" w:rsidRDefault="00652A0C">
      <w:pPr>
        <w:pStyle w:val="ConsPlusNormal0"/>
        <w:spacing w:before="240"/>
        <w:ind w:firstLine="540"/>
        <w:jc w:val="both"/>
      </w:pPr>
      <w:bookmarkStart w:id="4" w:name="P118"/>
      <w:bookmarkEnd w:id="4"/>
      <w:r>
        <w:t>2.7.1. По каналам системы межведомственного электронного взаимодействия запрашиваются: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</w:t>
      </w:r>
      <w:r>
        <w:lastRenderedPageBreak/>
        <w:t>система), ФНС России (единый федеральный информационный регистр, содержащий сведения о населении Российской Федерации);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сведения о постановке на учет в медицинской организации, расположенной на территории Калужской области, в связи с беременностью - в Социальном фонде России (государственная информационная система "Единая централизованная цифровая платформа в социальной сфере");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сведения о факте обучения беременной женщины по очной форме обучения - в общеобразовательных организациях, профессиональных образовательных организациях, образовательных организациях высшего образования (при наличии технической возможности);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Федерации, свидетельстве о рождении), - в МВД России (ведомственная информационная система) или в ФНС России (единый федеральный информационный регистр, содержащий сведения о населении Российской Федерации).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2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2.7.2. При предоставлении государственной услуги уполномоченный орган, многофункциональный центр не вправе требовать от заявителей: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</w:t>
      </w:r>
      <w:r>
        <w:lastRenderedPageBreak/>
        <w:t xml:space="preserve">муниципальными правовыми актами, за исключением документов, включенных в определенный </w:t>
      </w:r>
      <w:hyperlink r:id="rId2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7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B22FDD" w:rsidRPr="00E71EDC" w:rsidRDefault="00652A0C">
      <w:pPr>
        <w:pStyle w:val="ConsPlusNormal0"/>
        <w:spacing w:before="240"/>
        <w:ind w:firstLine="540"/>
        <w:jc w:val="both"/>
        <w:rPr>
          <w:b/>
        </w:rPr>
      </w:pPr>
      <w:r w:rsidRPr="00E71EDC">
        <w:rPr>
          <w:b/>
        </w:rPr>
        <w:t xml:space="preserve">2.8. Основания для отказа в приеме документов, необходимых для предоставления </w:t>
      </w:r>
      <w:r w:rsidRPr="00E71EDC">
        <w:rPr>
          <w:b/>
        </w:rPr>
        <w:lastRenderedPageBreak/>
        <w:t>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B22FDD" w:rsidRPr="00E71EDC" w:rsidRDefault="00652A0C">
      <w:pPr>
        <w:pStyle w:val="ConsPlusNormal0"/>
        <w:spacing w:before="240"/>
        <w:ind w:firstLine="540"/>
        <w:jc w:val="both"/>
        <w:rPr>
          <w:b/>
        </w:rPr>
      </w:pPr>
      <w:r w:rsidRPr="00E71EDC">
        <w:rPr>
          <w:b/>
        </w:rP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2.9.1. Оснований для приостановления предоставления государственной услуги не имеется.</w:t>
      </w:r>
    </w:p>
    <w:p w:rsidR="00B22FDD" w:rsidRDefault="00652A0C">
      <w:pPr>
        <w:pStyle w:val="ConsPlusNormal0"/>
        <w:spacing w:before="240"/>
        <w:ind w:firstLine="540"/>
        <w:jc w:val="both"/>
      </w:pPr>
      <w:bookmarkStart w:id="5" w:name="P140"/>
      <w:bookmarkEnd w:id="5"/>
      <w:r>
        <w:t>2.9.2. В предоставлении государственной услуги отказывается по следующим основаниям: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несоблюдение условий, установленных </w:t>
      </w:r>
      <w:hyperlink w:anchor="P47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>
          <w:rPr>
            <w:color w:val="0000FF"/>
          </w:rPr>
          <w:t>подпунктом 1.2.1 пункта 1.2</w:t>
        </w:r>
      </w:hyperlink>
      <w:r>
        <w:t xml:space="preserve"> административного регламента;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выявление недостоверных сведений в документах или непредставление (представление не в полном объеме) документов, подтверждающих соблюдение условий, установленных </w:t>
      </w:r>
      <w:hyperlink w:anchor="P47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>
          <w:rPr>
            <w:color w:val="0000FF"/>
          </w:rPr>
          <w:t>подпунктом 1.2.1 пункта 1.2</w:t>
        </w:r>
      </w:hyperlink>
      <w:r>
        <w:t xml:space="preserve"> административного регламента.</w:t>
      </w:r>
    </w:p>
    <w:p w:rsidR="00B22FDD" w:rsidRPr="00E71EDC" w:rsidRDefault="00652A0C">
      <w:pPr>
        <w:pStyle w:val="ConsPlusNormal0"/>
        <w:spacing w:before="240"/>
        <w:ind w:firstLine="540"/>
        <w:jc w:val="both"/>
        <w:rPr>
          <w:b/>
        </w:rPr>
      </w:pPr>
      <w:r w:rsidRPr="00E71EDC">
        <w:rPr>
          <w:b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Плата за предоставление государственной услуги не взимается.</w:t>
      </w:r>
    </w:p>
    <w:p w:rsidR="00B22FDD" w:rsidRPr="00E71EDC" w:rsidRDefault="00652A0C">
      <w:pPr>
        <w:pStyle w:val="ConsPlusNormal0"/>
        <w:spacing w:before="240"/>
        <w:ind w:firstLine="540"/>
        <w:jc w:val="both"/>
        <w:rPr>
          <w:b/>
        </w:rPr>
      </w:pPr>
      <w:r w:rsidRPr="00E71EDC">
        <w:rPr>
          <w:b/>
        </w:rPr>
        <w:t>2.11. Максимальный срок ожидания в очереди при подаче заявления о предоставлении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B22FDD" w:rsidRPr="00E71EDC" w:rsidRDefault="00652A0C">
      <w:pPr>
        <w:pStyle w:val="ConsPlusNormal0"/>
        <w:spacing w:before="240"/>
        <w:ind w:firstLine="540"/>
        <w:jc w:val="both"/>
        <w:rPr>
          <w:b/>
        </w:rPr>
      </w:pPr>
      <w:r w:rsidRPr="00E71EDC">
        <w:rPr>
          <w:b/>
        </w:rPr>
        <w:t>2.12. Срок регистрации запроса заявителя о предоставлении государственной услуги уполномоченным органом не должен превышать 1 рабочий день.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Запрос, направленный посредством Интерактивного портала, регистрируется в автоматическом режиме в день поступления запроса в уполномоченный орган.</w:t>
      </w:r>
    </w:p>
    <w:p w:rsidR="00B22FDD" w:rsidRPr="00E71EDC" w:rsidRDefault="00652A0C">
      <w:pPr>
        <w:pStyle w:val="ConsPlusNormal0"/>
        <w:spacing w:before="240"/>
        <w:ind w:firstLine="540"/>
        <w:jc w:val="both"/>
        <w:rPr>
          <w:b/>
        </w:rPr>
      </w:pPr>
      <w:r w:rsidRPr="00E71EDC">
        <w:rPr>
          <w:b/>
        </w:rPr>
        <w:t>2.13.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</w:t>
      </w:r>
      <w:r>
        <w:lastRenderedPageBreak/>
        <w:t>Созданы условия для парковки транспортных средств, в том числе для инвалидов.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B22FDD" w:rsidRDefault="00652A0C">
      <w:pPr>
        <w:pStyle w:val="ConsPlusNormal0"/>
        <w:spacing w:before="240"/>
        <w:ind w:firstLine="540"/>
        <w:jc w:val="both"/>
      </w:pPr>
      <w:r w:rsidRPr="00E71EDC">
        <w:rPr>
          <w:b/>
        </w:rPr>
        <w:t>2.14. Показатели доступности и качества предоставления государственной услуги</w:t>
      </w:r>
      <w:r>
        <w:t>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2.14.1. Показателями доступности предоставления государственной услуги являются: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доля получателей, получивших необходимые сведения о порядке предоставления государственной услуги через Единый портал, Интерактивный портал (% по результатам опроса);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количество взаимодействий заявителя с уполномоченным органом/многофункциональным центром при предоставлении государственной услуги - 2.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В случае направления запроса посредством Интерактивного портала взаимодействие заявителя со специалистами уполномоченного органа не осуществляется, за исключением случая, предусмотренного </w:t>
      </w:r>
      <w:hyperlink w:anchor="P106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пунктом 2.6</w:t>
        </w:r>
      </w:hyperlink>
      <w:r>
        <w:t xml:space="preserve"> административного регламента.</w:t>
      </w:r>
    </w:p>
    <w:p w:rsidR="00B22FDD" w:rsidRPr="00E71EDC" w:rsidRDefault="00652A0C">
      <w:pPr>
        <w:pStyle w:val="ConsPlusNormal0"/>
        <w:spacing w:before="240"/>
        <w:ind w:firstLine="540"/>
        <w:jc w:val="both"/>
        <w:rPr>
          <w:b/>
        </w:rPr>
      </w:pPr>
      <w:r w:rsidRPr="00E71EDC">
        <w:rPr>
          <w:b/>
        </w:rPr>
        <w:t>2.14.2. Показателями качества предоставления государственной услуги являются: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сроки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условия ожидания приема;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порядок информирования о предоставлении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lastRenderedPageBreak/>
        <w:t>- внимание должностных лиц;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B22FDD" w:rsidRPr="00E71EDC" w:rsidRDefault="00652A0C">
      <w:pPr>
        <w:pStyle w:val="ConsPlusNormal0"/>
        <w:spacing w:before="240"/>
        <w:ind w:firstLine="540"/>
        <w:jc w:val="both"/>
        <w:rPr>
          <w:b/>
        </w:rPr>
      </w:pPr>
      <w:r w:rsidRPr="00E71EDC">
        <w:rPr>
          <w:b/>
        </w:rPr>
        <w:t>2.14.3. Требования к доступности и качеству предоставления государственной услуги: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наличие различных каналов получения информации о предоставлении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транспортная доступность мест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соблюдение сроков ожидания в очереди при предоставлении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соблюдение сроков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возможность формирования запроса на предоставление государственной услуги в электронной форме с помощью Интерактивного портала.</w:t>
      </w:r>
    </w:p>
    <w:p w:rsidR="00B22FDD" w:rsidRPr="00E71EDC" w:rsidRDefault="00652A0C">
      <w:pPr>
        <w:pStyle w:val="ConsPlusNormal0"/>
        <w:spacing w:before="240"/>
        <w:ind w:firstLine="540"/>
        <w:jc w:val="both"/>
        <w:rPr>
          <w:b/>
        </w:rPr>
      </w:pPr>
      <w:r w:rsidRPr="00E71EDC">
        <w:rPr>
          <w:b/>
        </w:rPr>
        <w:t>2.15.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2.15.1.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2.15.2. При направлении заявления и документов в форме электронных документов посредством Интерактивного портала используется простая электронная подпись заявителя.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2.15.3. При предоставлении государственной услуги посредством Интерактивного портала заявителю обеспечивается возможность: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а) получения информации о порядке и сроках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б) формирования запроса;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г) получения сведений о ходе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д) получения результата предоставления государственной услуги в форме электронного документа;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lastRenderedPageBreak/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ж) осуществления оценки качества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и) предъявления заявителю варианта предоставления государственной услуги, предусмотренного административным регламентом.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2.15.4. При предоставлении государственной услуги посредством Интерактивного портала заявителю направляются: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б) уведомление об отсутствии (непоступлении) сведений, поступающих в рамках межведомственного электронного взаимодействия от органов и (или) организаций, в распоряжении которых они находятся;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2.15.5. Не допускается отказ в приеме заявления и документов, а также отказ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размещенной на Интерактивном портале.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2.15.6.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B22FDD" w:rsidRDefault="00B22FDD">
      <w:pPr>
        <w:pStyle w:val="ConsPlusNormal0"/>
        <w:jc w:val="both"/>
      </w:pPr>
    </w:p>
    <w:p w:rsidR="00B22FDD" w:rsidRDefault="00652A0C">
      <w:pPr>
        <w:pStyle w:val="ConsPlusTitle0"/>
        <w:jc w:val="center"/>
        <w:outlineLvl w:val="1"/>
      </w:pPr>
      <w:bookmarkStart w:id="6" w:name="P199"/>
      <w:bookmarkEnd w:id="6"/>
      <w:r>
        <w:t>3. Состав, последовательность и сроки выполнения</w:t>
      </w:r>
    </w:p>
    <w:p w:rsidR="00B22FDD" w:rsidRDefault="00652A0C">
      <w:pPr>
        <w:pStyle w:val="ConsPlusTitle0"/>
        <w:jc w:val="center"/>
      </w:pPr>
      <w:r>
        <w:t>административных процедур (действий), требования к порядку</w:t>
      </w:r>
    </w:p>
    <w:p w:rsidR="00B22FDD" w:rsidRDefault="00652A0C">
      <w:pPr>
        <w:pStyle w:val="ConsPlusTitle0"/>
        <w:jc w:val="center"/>
      </w:pPr>
      <w:r>
        <w:t>их выполнения, в том числе особенности выполнения</w:t>
      </w:r>
    </w:p>
    <w:p w:rsidR="00B22FDD" w:rsidRDefault="00652A0C">
      <w:pPr>
        <w:pStyle w:val="ConsPlusTitle0"/>
        <w:jc w:val="center"/>
      </w:pPr>
      <w:r>
        <w:t>административных процедур в электронной форме, особенности</w:t>
      </w:r>
    </w:p>
    <w:p w:rsidR="00B22FDD" w:rsidRDefault="00652A0C">
      <w:pPr>
        <w:pStyle w:val="ConsPlusTitle0"/>
        <w:jc w:val="center"/>
      </w:pPr>
      <w:r>
        <w:t>выполнения административных процедур в многофункциональном</w:t>
      </w:r>
    </w:p>
    <w:p w:rsidR="00B22FDD" w:rsidRDefault="00652A0C">
      <w:pPr>
        <w:pStyle w:val="ConsPlusTitle0"/>
        <w:jc w:val="center"/>
      </w:pPr>
      <w:r>
        <w:t>центре</w:t>
      </w:r>
    </w:p>
    <w:p w:rsidR="00B22FDD" w:rsidRPr="009A0AB0" w:rsidRDefault="00B22FDD">
      <w:pPr>
        <w:pStyle w:val="ConsPlusNormal0"/>
        <w:jc w:val="both"/>
        <w:rPr>
          <w:b/>
        </w:rPr>
      </w:pPr>
    </w:p>
    <w:p w:rsidR="00B22FDD" w:rsidRDefault="00652A0C">
      <w:pPr>
        <w:pStyle w:val="ConsPlusNormal0"/>
        <w:ind w:firstLine="540"/>
        <w:jc w:val="both"/>
      </w:pPr>
      <w:r w:rsidRPr="009A0AB0">
        <w:rPr>
          <w:b/>
        </w:rPr>
        <w:t xml:space="preserve">3.1. Предоставление государственной услуги включает в себя следующие </w:t>
      </w:r>
      <w:r w:rsidRPr="009A0AB0">
        <w:rPr>
          <w:b/>
        </w:rPr>
        <w:lastRenderedPageBreak/>
        <w:t>административные</w:t>
      </w:r>
      <w:r>
        <w:t xml:space="preserve"> </w:t>
      </w:r>
      <w:r w:rsidRPr="009A0AB0">
        <w:rPr>
          <w:b/>
        </w:rPr>
        <w:t>процедуры: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1) прием и регистрация заявления и документов;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2) направление запросов по каналам системы межведомственного электронного взаимодействия с целью получения необходимой информации;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3) рассмотрение документов для установления права на получение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4) принятие решения о предоставлении либо об отказе в предоставлении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5)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B22FDD" w:rsidRPr="009A0AB0" w:rsidRDefault="00652A0C">
      <w:pPr>
        <w:pStyle w:val="ConsPlusNormal0"/>
        <w:spacing w:before="240"/>
        <w:ind w:firstLine="540"/>
        <w:jc w:val="both"/>
        <w:rPr>
          <w:b/>
        </w:rPr>
      </w:pPr>
      <w:r w:rsidRPr="009A0AB0">
        <w:rPr>
          <w:b/>
        </w:rPr>
        <w:t>3.2. Описание административных процедур.</w:t>
      </w:r>
    </w:p>
    <w:p w:rsidR="00B22FDD" w:rsidRDefault="00652A0C">
      <w:pPr>
        <w:pStyle w:val="ConsPlusNormal0"/>
        <w:spacing w:before="240"/>
        <w:ind w:firstLine="540"/>
        <w:jc w:val="both"/>
      </w:pPr>
      <w:bookmarkStart w:id="7" w:name="P213"/>
      <w:bookmarkEnd w:id="7"/>
      <w:r>
        <w:t>3.2.1. Прием и регистрация заявления и документов.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Основанием для начала выполнения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центра, посредством Интерактивного портала.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Информация об особенностях предоставления государственной услуги через многофункциональный центр представлена в </w:t>
      </w:r>
      <w:hyperlink w:anchor="P245" w:tooltip="3.3. Особенности выполнения административных процедур в многофункциональном центре.">
        <w:r>
          <w:rPr>
            <w:color w:val="0000FF"/>
          </w:rPr>
          <w:t>пункте 3.3</w:t>
        </w:r>
      </w:hyperlink>
      <w:r>
        <w:t xml:space="preserve"> административного регламента.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Специалист уполномоченного органа производит следующие действия: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проверяет соответствие указанных в заявлении сведений требованиям, установленным </w:t>
      </w:r>
      <w:hyperlink w:anchor="P47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>
          <w:rPr>
            <w:color w:val="0000FF"/>
          </w:rPr>
          <w:t>подпунктом 1.2.1 пункта 1.2</w:t>
        </w:r>
      </w:hyperlink>
      <w:r>
        <w:t xml:space="preserve"> административного регламента;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проверяет наличие документов, указанных в </w:t>
      </w:r>
      <w:hyperlink w:anchor="P106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2.6</w:t>
        </w:r>
      </w:hyperlink>
      <w:r>
        <w:t xml:space="preserve"> административного регламента;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производит регистрацию заявления в электронном журнале регистрации заявлений о предоставлении государственной услуги и вводит информацию в программный комплекс "Катарсис: Соцзащита";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выдает расписку-уведомление о приеме (регистрации) заявления. При направлении заявления по почте направляет извещение о дате получения (регистрации) заявления в 5-дневный срок с даты его получения (регистрации).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заявителей.</w:t>
      </w:r>
    </w:p>
    <w:p w:rsidR="00B22FDD" w:rsidRDefault="00652A0C">
      <w:pPr>
        <w:pStyle w:val="ConsPlusNormal0"/>
        <w:spacing w:before="240"/>
        <w:ind w:firstLine="540"/>
        <w:jc w:val="both"/>
      </w:pPr>
      <w:bookmarkStart w:id="8" w:name="P222"/>
      <w:bookmarkEnd w:id="8"/>
      <w: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Основанием для начала выполнения административной процедуры являются поступление в </w:t>
      </w:r>
      <w:r>
        <w:lastRenderedPageBreak/>
        <w:t>уполномоченный орган заявления о предоставлении государственной услуги и документов и необходимость в получении иных сведений и документов.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Направление запроса осуществляется по каналам межведомственного электронного взаимодействия.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Межведомственное электронное взаимодействие может осуществляться на бумажном носителе: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В случае представления документов и сведений, указанных в </w:t>
      </w:r>
      <w:hyperlink w:anchor="P118" w:tooltip="2.7.1. По каналам системы межведомственного электронного взаимодействия запрашиваются:">
        <w:r>
          <w:rPr>
            <w:color w:val="0000FF"/>
          </w:rPr>
          <w:t>подпункте 2.7.1 пункта 2.7</w:t>
        </w:r>
      </w:hyperlink>
      <w:r>
        <w:t xml:space="preserve"> административного регламента, заявителем по собственной инициативе межведомственный запрос не направляется.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 случае отсутствия (непоступления) сведений, поступающих в рамках межведомственного электронного взаимодействия, уполномоченный орган информирует заявителя об отсутствии (непоступлении) сведений. Заявитель в течение 5 рабочих дней со дня получения уведомления от уполномоченного органа представляет необходимые документы (сведения).</w:t>
      </w:r>
    </w:p>
    <w:p w:rsidR="00B22FDD" w:rsidRDefault="00652A0C">
      <w:pPr>
        <w:pStyle w:val="ConsPlusNormal0"/>
        <w:spacing w:before="240"/>
        <w:ind w:firstLine="540"/>
        <w:jc w:val="both"/>
      </w:pPr>
      <w:bookmarkStart w:id="9" w:name="P232"/>
      <w:bookmarkEnd w:id="9"/>
      <w:r>
        <w:t>3.2.3. Рассмотрение документов для установления права на получение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Основанием для начала выполнения административной процедуры является получение уполномоченным органом от заявителя документов, указанных в </w:t>
      </w:r>
      <w:hyperlink w:anchor="P106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2.6</w:t>
        </w:r>
      </w:hyperlink>
      <w:r>
        <w:t xml:space="preserve"> административного регламента, а также поступление в уполномоченный орган документов, указанных в </w:t>
      </w:r>
      <w:hyperlink w:anchor="P118" w:tooltip="2.7.1. По каналам системы межведомственного электронного взаимодействия запрашиваются:">
        <w:r>
          <w:rPr>
            <w:color w:val="0000FF"/>
          </w:rPr>
          <w:t>подпункте 2.7.1 пункта 2.7</w:t>
        </w:r>
      </w:hyperlink>
      <w:r>
        <w:t xml:space="preserve"> административного регламента.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Специалист уполномоченного органа осуществляет проверку поступивших документов и сведений на предмет соответствия действующему законодательству.</w:t>
      </w:r>
    </w:p>
    <w:p w:rsidR="00B22FDD" w:rsidRDefault="00652A0C">
      <w:pPr>
        <w:pStyle w:val="ConsPlusNormal0"/>
        <w:spacing w:before="240"/>
        <w:ind w:firstLine="540"/>
        <w:jc w:val="both"/>
      </w:pPr>
      <w:bookmarkStart w:id="10" w:name="P235"/>
      <w:bookmarkEnd w:id="10"/>
      <w:r>
        <w:t>3.2.4. Принятие решения о предоставлении либо об отказе в предоставлении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Основанием для начала выполнения административной процедуры является результат рассмотрения документов и сведений, указанных в </w:t>
      </w:r>
      <w:hyperlink w:anchor="P106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2.6</w:t>
        </w:r>
      </w:hyperlink>
      <w:r>
        <w:t xml:space="preserve"> и </w:t>
      </w:r>
      <w:hyperlink w:anchor="P118" w:tooltip="2.7.1. По каналам системы межведомственного электронного взаимодействия запрашиваются:">
        <w:r>
          <w:rPr>
            <w:color w:val="0000FF"/>
          </w:rPr>
          <w:t>подпункте 2.7.1 пункта 2.7</w:t>
        </w:r>
      </w:hyperlink>
      <w:r>
        <w:t xml:space="preserve"> административного регламента. Единовременная выплата назначается уполномоченным органом </w:t>
      </w:r>
      <w:r>
        <w:lastRenderedPageBreak/>
        <w:t>при наличии совокупности следующих требований: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1) заявитель относится к категориям граждан, указанным в </w:t>
      </w:r>
      <w:hyperlink w:anchor="P47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>
          <w:rPr>
            <w:color w:val="0000FF"/>
          </w:rPr>
          <w:t>подпункте 1.2.1 пункта 1.2</w:t>
        </w:r>
      </w:hyperlink>
      <w:r>
        <w:t xml:space="preserve"> административного регламента;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2) в распоряжении уполномоченного органа имеется полный комплект документов, указанных в </w:t>
      </w:r>
      <w:hyperlink w:anchor="P106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2.6</w:t>
        </w:r>
      </w:hyperlink>
      <w:r>
        <w:t xml:space="preserve"> и </w:t>
      </w:r>
      <w:hyperlink w:anchor="P118" w:tooltip="2.7.1. По каналам системы межведомственного электронного взаимодействия запрашиваются:">
        <w:r>
          <w:rPr>
            <w:color w:val="0000FF"/>
          </w:rPr>
          <w:t>подпункте 2.7.1 пункта 2.7</w:t>
        </w:r>
      </w:hyperlink>
      <w:r>
        <w:t xml:space="preserve"> административного регламента, необходимых для предоставления государственной услуги заявителю;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3) отсутствуют основания для отказа в предоставлении государственной услуги, указанные в </w:t>
      </w:r>
      <w:hyperlink w:anchor="P140" w:tooltip="2.9.2. В предоставлении государственной услуги отказывается по следующим основаниям:">
        <w:r>
          <w:rPr>
            <w:color w:val="0000FF"/>
          </w:rPr>
          <w:t>подпункте 2.9.2 пункта 2.9</w:t>
        </w:r>
      </w:hyperlink>
      <w:r>
        <w:t xml:space="preserve"> административного регламента.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При наличии оснований, указанных в </w:t>
      </w:r>
      <w:hyperlink w:anchor="P140" w:tooltip="2.9.2. В предоставлении государственной услуги отказывается по следующим основаниям:">
        <w:r>
          <w:rPr>
            <w:color w:val="0000FF"/>
          </w:rPr>
          <w:t>подпункте 2.9.2 пункта 2.9</w:t>
        </w:r>
      </w:hyperlink>
      <w:r>
        <w:t xml:space="preserve"> административного регламента, в предоставлении государственной услуги отказывается.</w:t>
      </w:r>
    </w:p>
    <w:p w:rsidR="00B22FDD" w:rsidRDefault="00652A0C">
      <w:pPr>
        <w:pStyle w:val="ConsPlusNormal0"/>
        <w:spacing w:before="240"/>
        <w:ind w:firstLine="540"/>
        <w:jc w:val="both"/>
      </w:pPr>
      <w:bookmarkStart w:id="11" w:name="P241"/>
      <w:bookmarkEnd w:id="11"/>
      <w:r>
        <w:t>3.2.5.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Единовременная выплата предоставляется в размере, установленном </w:t>
      </w:r>
      <w:hyperlink r:id="rId28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>
          <w:rPr>
            <w:color w:val="0000FF"/>
          </w:rPr>
          <w:t>Законом</w:t>
        </w:r>
      </w:hyperlink>
      <w:r>
        <w:t xml:space="preserve">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Единовременная выплата перечисляется в течение 15 рабочих дней со дня принятия уполномоченным органом решения о ее назначении.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 случае принятия решения об отказе в назначении единовременной выплаты заявителю направляется в срок, не превышающий 1 рабочего дня со дня принятия такого решения, уведомление с указанием оснований для отказа в назначении единовременной выплаты.</w:t>
      </w:r>
    </w:p>
    <w:p w:rsidR="00B22FDD" w:rsidRPr="009A0AB0" w:rsidRDefault="00652A0C">
      <w:pPr>
        <w:pStyle w:val="ConsPlusNormal0"/>
        <w:spacing w:before="240"/>
        <w:ind w:firstLine="540"/>
        <w:jc w:val="both"/>
        <w:rPr>
          <w:b/>
        </w:rPr>
      </w:pPr>
      <w:bookmarkStart w:id="12" w:name="P245"/>
      <w:bookmarkEnd w:id="12"/>
      <w:r w:rsidRPr="009A0AB0">
        <w:rPr>
          <w:b/>
        </w:rPr>
        <w:t>3.3. Особенности выполнения административных процедур в многофункциональном центре.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 предоставлении государственной услуги участвует многофункциональный центр.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1) прием, проверка документов заявителя;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2) уведомление заявителей о принятом решении через многофункциональный центр.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Административные процедуры по приему заявления и документов, а также выдаче уведомления заявителю о принятом решении осуществляются специалистами многофункциональных центров по принципу экстерриториальности.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3.3.1. Описание административных процедур.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lastRenderedPageBreak/>
        <w:t>3.3.1.1. Прием, проверка документов заявителей.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Основанием для начала выполнения административной процедуры является личное обращение заявителя с заявлением о назначении единовременной выплаты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При приеме заявления о предоставлении единовременной выплаты и документов специалист многофункционального центра выдает заявителю расписку в приеме документов.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течение 1 рабочего дня, следующего за днем поступления запроса от заявителя о предоставлении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Максимальный срок выполнения действий в рамках административной процедуры составляет 1 рабочий день.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13" w:tooltip="3.2.1. Прием и регистрация заявления и документов.">
        <w:r>
          <w:rPr>
            <w:color w:val="0000FF"/>
          </w:rPr>
          <w:t>подпунктами 3.2.1</w:t>
        </w:r>
      </w:hyperlink>
      <w:r>
        <w:t xml:space="preserve">, </w:t>
      </w:r>
      <w:hyperlink w:anchor="P222" w:tooltip="3.2.2. Направление запросов по каналам системы межведомственного электронного взаимодействия с целью получения необходимой информации.">
        <w:r>
          <w:rPr>
            <w:color w:val="0000FF"/>
          </w:rPr>
          <w:t>3.2.2</w:t>
        </w:r>
      </w:hyperlink>
      <w:r>
        <w:t xml:space="preserve">, </w:t>
      </w:r>
      <w:hyperlink w:anchor="P232" w:tooltip="3.2.3. Рассмотрение документов для установления права на получение государственной услуги.">
        <w:r>
          <w:rPr>
            <w:color w:val="0000FF"/>
          </w:rPr>
          <w:t>3.2.3</w:t>
        </w:r>
      </w:hyperlink>
      <w:r>
        <w:t xml:space="preserve">, </w:t>
      </w:r>
      <w:hyperlink w:anchor="P235" w:tooltip="3.2.4. Принятие решения о предоставлении либо об отказе в предоставлении государственной услуги.">
        <w:r>
          <w:rPr>
            <w:color w:val="0000FF"/>
          </w:rPr>
          <w:t>3.2.4</w:t>
        </w:r>
      </w:hyperlink>
      <w:r>
        <w:t xml:space="preserve">, </w:t>
      </w:r>
      <w:hyperlink w:anchor="P241" w:tooltip="3.2.5.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">
        <w:r>
          <w:rPr>
            <w:color w:val="0000FF"/>
          </w:rPr>
          <w:t>3.2.5 пункта 3.2</w:t>
        </w:r>
      </w:hyperlink>
      <w:r>
        <w:t xml:space="preserve"> административного регламента.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3.3.1.2. Уведомление заявителя о принятом решении через многофункциональный центр.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P235" w:tooltip="3.2.4. Принятие решения о предоставлении либо об отказе в предоставлении государственной услуги.">
        <w:r>
          <w:rPr>
            <w:color w:val="0000FF"/>
          </w:rPr>
          <w:t>подпунктом 3.2.4 пункта 3.2</w:t>
        </w:r>
      </w:hyperlink>
      <w:r>
        <w:t xml:space="preserve"> административного регламента, в течение 1 рабочего дня.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Специалист многофункционального центра, ответственный за уведомление заявителя о принятом решении уполномоченного органа, в течение 1 рабочего дня со дня поступления уведомления направляет его заявителю.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</w:t>
      </w:r>
      <w:r>
        <w:lastRenderedPageBreak/>
        <w:t>предоставлении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3.4. Особенности предоставления государственной услуги в электронной форме.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3.4.1. Порядок формирования запроса на предоставление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Формирование запроса заявителем осуществляется посредством заполнения электронной формы запроса на Интерактивном портале.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При формировании запроса заявителю обеспечиваются: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б) возможность печати на бумажном носителе копии электронной формы запроса;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г) заполнение полей электронной формы запроса до начала ввода сведений заявителем с использованием сведений, размещенных на Интерактивном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е) возможность доступа заявителя на Интерактивном портале к ранее поданным им запросам в течение одного года, а также частично сформированным запросам - в течение трех месяцев;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ж) возможность выбора способа получения результата предоставления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Сформированный и подписанный запрос и иные документы, необходимые для предоставления государственной услуги, направляются в уполномоченный орган посредством Интерактивного портала.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lastRenderedPageBreak/>
        <w:t>3.4.2. Порядок приема и рассмотрения запроса и документов, необходимых для предоставления государственной услуги в электронной форме.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Предоставление государственной услуги в электронной форме осуществляется на основании полученного в программном комплексе "Катарсис: Соцзащита" запроса в электронной форме.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Уполномоченный орган обеспечивает прием электронного запроса и приложенных к нему документов с последующим представлением заявителем этих документов на бумажном носителе. Регистрационный номер и дата запроса присваиваются автоматически при формировании запроса.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Прием запроса в электронном виде осуществляется не позднее 1 рабочего дня с даты формирования и отправки заявителем запроса в уполномоченный орган.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Предоставление государственной услуги начинается с момента поступления в уполномоченный орган запроса и электронных документов, необходимых для предоставления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При получении запроса в электронной форме в автоматическом режиме осуществляется форматно-логический контроль запроса, а также заявителю сообщается присвоенный запросу в электронной форме уникальный номер, по которому в соответствующем разделе Интерактивного портала заявителю будет предоставлена информация о ходе выполнения указанного запроса.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После принятия запроса заявителя специалистом уполномоченного органа, ответственным за предоставление государственной услуги, статус запроса заявителя в личном кабинете на интерактивном портале обновляется до статуса "Принято".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После принятия запроса в электронной форме специалист уполномоченного органа, ответственный за предоставление государственной услуги, приступает к выполнению административных процедур, предусмотренных </w:t>
      </w:r>
      <w:hyperlink w:anchor="P199" w:tooltip="3. Состав, последовательность и сроки выполнения">
        <w:r>
          <w:rPr>
            <w:color w:val="0000FF"/>
          </w:rPr>
          <w:t>разделом 3</w:t>
        </w:r>
      </w:hyperlink>
      <w:r>
        <w:t xml:space="preserve"> административного регламента.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3.4.3. Порядок информирования заявителя о ходе предоставления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Заявитель имеет возможность получения информации о ходе предоставления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Информация о ходе предоставления государственной услуги направляется заявителю специалистом уполномоченного органа, ответственным за предоставление государственной услуги, в срок, не превышающий 1 рабочего дня после завершения выполнения соответствующего действия, на адрес электронной почты заявителя или с использованием средств Единого портала, Интерактивного портала по выбору заявителя.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При предоставлении государственной услуги в электронной форме заявителю направляются: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уведомление о приеме и регистрации запроса и иных документов, необходимых для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уведомление о начале процедуры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- уведомление об окончании предоставления государственной услуги или мотивированный </w:t>
      </w:r>
      <w:r>
        <w:lastRenderedPageBreak/>
        <w:t>отказ в приеме запроса и иных документов, необходимых для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уведомление о результатах рассмотрения представленных документов;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- уведомление об отказе в предоставлении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3.4.4. Выдача результата предоставления государственной услуги в электронной форме.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Заявителю в качестве результата предоставления услуги обеспечивается по его выбору возможность получения: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Единого портала;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б) документа на бумажном носителе в уполномоченном органе, подтверждающего содержание электронного документа.</w:t>
      </w:r>
    </w:p>
    <w:p w:rsidR="00B22FDD" w:rsidRPr="009A0AB0" w:rsidRDefault="00652A0C">
      <w:pPr>
        <w:pStyle w:val="ConsPlusNormal0"/>
        <w:spacing w:before="240"/>
        <w:ind w:firstLine="540"/>
        <w:jc w:val="both"/>
        <w:rPr>
          <w:b/>
        </w:rPr>
      </w:pPr>
      <w:r w:rsidRPr="009A0AB0">
        <w:rPr>
          <w:b/>
        </w:rPr>
        <w:t>3.5. Порядок исправления допущенных ошибок при предоставлении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с письменным обращением о необходимости исправления допущенных ошибок с изложением их сути.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B22FDD" w:rsidRDefault="00B22FDD">
      <w:pPr>
        <w:pStyle w:val="ConsPlusNormal0"/>
        <w:jc w:val="both"/>
      </w:pPr>
    </w:p>
    <w:p w:rsidR="00B22FDD" w:rsidRDefault="00652A0C">
      <w:pPr>
        <w:pStyle w:val="ConsPlusTitle0"/>
        <w:jc w:val="center"/>
        <w:outlineLvl w:val="1"/>
      </w:pPr>
      <w:r>
        <w:t>4. Формы контроля за предоставлением государственной услуги</w:t>
      </w:r>
    </w:p>
    <w:p w:rsidR="00B22FDD" w:rsidRDefault="00B22FDD">
      <w:pPr>
        <w:pStyle w:val="ConsPlusNormal0"/>
        <w:jc w:val="both"/>
      </w:pPr>
    </w:p>
    <w:p w:rsidR="00B22FDD" w:rsidRDefault="00652A0C">
      <w:pPr>
        <w:pStyle w:val="ConsPlusNormal0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уполномоченного органа и (или) иным должностным лицом уполномоченного органа.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4.2. Текущий контроль осуществляется путем проведения проверок соблюдения и исполнения специалистами положений административного регламента.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4.3. Периодичность осуществления контроля устанавливается руководителем </w:t>
      </w:r>
      <w:r>
        <w:lastRenderedPageBreak/>
        <w:t>уполномоченного органа.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4.4. Текущий контроль включает в себя проведение плановых (на основании планов работы уполномоченного органа) и внеплановых (по конкретному обращению заявителя, содержащему обоснованную жалобу на решения и действия (бездействие) должностных лиц) проверок. При проверке могут рассматриваться все вопросы, связанные с предоставлением государственной услуги, - комплексные проверки или вопросы, связанные с исполнением отдельных административных процедур, - тематические проверки.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4.5. Специалисты, уполномоченные принимать документы, осуществляют выполнение административных процедур, предусмотренных административным регламентом, несут ответственность за соблюдение порядка и сроков рассмотрения, приема и обработки документов, определение оснований предоставления либо отказа в предоставлении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4.6. В случае нарушений прав граждан действиями (бездействием) специалистов уполномоченного органа виновные лица привлекаются к ответственности в порядке, установленном законодательством Российской Федерации.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4.7. Контроль за предоставлением государственной услуги со стороны граждан (объединений, организаций) осуществляется в порядке и формах, установленных законодательством Российской Федерации.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При предоставлении заявителю результата государственной услуги работник многофункционального центра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(или оценить предоставленную ему государственную услугу с использованием сети Интернет).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 случае отказа заявителя от оценки качества предоставления государственной услуги с использованием средств подвижной радиотелефонной связи работник многофункционального центра предлагает воспользоваться для участия в указанной оценке терминальным или иным устройством, расположенным непосредственно в месте предоставления результата государственной услуги (при наличии технических возможностей), либо оценить качество предоставленной ему государственной услуги на специализированном сайте ("Ваш контроль") в сети Интернет.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связи, предоставленный заявителем вместе с контактными данными, необходимыми для выявления его мнения о качестве предоставления государственных услуг, передается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4.8. Методическое руководство и контрольно-ревизионные функции по предоставлению государственной услуги осуществляет министерство.</w:t>
      </w:r>
    </w:p>
    <w:p w:rsidR="00B22FDD" w:rsidRDefault="00B22FDD">
      <w:pPr>
        <w:pStyle w:val="ConsPlusNormal0"/>
        <w:jc w:val="both"/>
      </w:pPr>
    </w:p>
    <w:p w:rsidR="00B22FDD" w:rsidRDefault="00652A0C">
      <w:pPr>
        <w:pStyle w:val="ConsPlusTitle0"/>
        <w:jc w:val="center"/>
        <w:outlineLvl w:val="1"/>
      </w:pPr>
      <w:bookmarkStart w:id="13" w:name="P320"/>
      <w:bookmarkEnd w:id="13"/>
      <w:r>
        <w:t>5. Досудебное (внесудебное) обжалование заявителем решений</w:t>
      </w:r>
    </w:p>
    <w:p w:rsidR="00B22FDD" w:rsidRDefault="00652A0C">
      <w:pPr>
        <w:pStyle w:val="ConsPlusTitle0"/>
        <w:jc w:val="center"/>
      </w:pPr>
      <w:r>
        <w:lastRenderedPageBreak/>
        <w:t>и действий (бездействия) уполномоченного органа,</w:t>
      </w:r>
    </w:p>
    <w:p w:rsidR="00B22FDD" w:rsidRDefault="00652A0C">
      <w:pPr>
        <w:pStyle w:val="ConsPlusTitle0"/>
        <w:jc w:val="center"/>
      </w:pPr>
      <w:r>
        <w:t>должностного лица либо муниципального служащего</w:t>
      </w:r>
    </w:p>
    <w:p w:rsidR="00B22FDD" w:rsidRDefault="00652A0C">
      <w:pPr>
        <w:pStyle w:val="ConsPlusTitle0"/>
        <w:jc w:val="center"/>
      </w:pPr>
      <w:r>
        <w:t>уполномоченного органа</w:t>
      </w:r>
    </w:p>
    <w:p w:rsidR="00B22FDD" w:rsidRDefault="00B22FDD">
      <w:pPr>
        <w:pStyle w:val="ConsPlusNormal0"/>
        <w:jc w:val="both"/>
      </w:pPr>
    </w:p>
    <w:p w:rsidR="00B22FDD" w:rsidRDefault="00652A0C">
      <w:pPr>
        <w:pStyle w:val="ConsPlusNormal0"/>
        <w:ind w:firstLine="540"/>
        <w:jc w:val="both"/>
      </w:pPr>
      <w:r w:rsidRPr="009A0AB0">
        <w:rPr>
          <w:b/>
        </w:rPr>
        <w:t>5.1. 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</w:t>
      </w:r>
      <w:r>
        <w:t>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5.1.1. Заявитель может обратиться с жалобой, в том числе в следующих случаях: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а) нарушение срока регистрации запроса заявителя о предоставлении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б) нарушение срока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нормативными правовыми актами органов местного самоуправления </w:t>
      </w:r>
      <w:r w:rsidR="003B5B21">
        <w:t xml:space="preserve">администрации </w:t>
      </w:r>
      <w:r w:rsidR="00DF64CA">
        <w:t>Спас-Деменск</w:t>
      </w:r>
      <w:r w:rsidR="003B5B21">
        <w:t>ого муниципального округа</w:t>
      </w:r>
      <w:r>
        <w:t xml:space="preserve"> для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г) отказ в приеме документов, представление которых предусмотрено нормативными правовыми актами Российской Федерации, Калужской области, нормативными правовыми актами органов местно</w:t>
      </w:r>
      <w:r w:rsidR="003B5B21">
        <w:t xml:space="preserve">го самоуправления </w:t>
      </w:r>
      <w:r>
        <w:t xml:space="preserve"> </w:t>
      </w:r>
      <w:r w:rsidR="00AD749B">
        <w:t xml:space="preserve"> </w:t>
      </w:r>
      <w:r w:rsidR="003B5B21">
        <w:t xml:space="preserve">администрации </w:t>
      </w:r>
      <w:r w:rsidR="00DF64CA">
        <w:t>Спас-Деменск</w:t>
      </w:r>
      <w:r w:rsidR="003B5B21">
        <w:t>ого муниципального округа</w:t>
      </w:r>
      <w:r>
        <w:t xml:space="preserve"> для предоставления государственной услуги, у заявителя;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 </w:t>
      </w:r>
      <w:r w:rsidR="00AD749B">
        <w:t xml:space="preserve">администрации </w:t>
      </w:r>
      <w:r w:rsidR="00DF64CA">
        <w:t>Спас-Деменск</w:t>
      </w:r>
      <w:r w:rsidR="00AD749B">
        <w:t>ого муниципального округа</w:t>
      </w:r>
      <w:r>
        <w:t>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нормативными правовыми актами органов м</w:t>
      </w:r>
      <w:r w:rsidR="00376289">
        <w:t>естного с</w:t>
      </w:r>
      <w:r w:rsidR="00AD749B">
        <w:t xml:space="preserve">амоуправления администрации </w:t>
      </w:r>
      <w:r w:rsidR="00376289">
        <w:t>Спас-Деменск</w:t>
      </w:r>
      <w:r w:rsidR="00AD749B">
        <w:t>ого муниципального округа</w:t>
      </w:r>
      <w:r>
        <w:t>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з) нарушение срока или порядка выдачи документов по результатам предоставления государственной услуги;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</w:t>
      </w:r>
      <w:r w:rsidR="00376289">
        <w:t>естного с</w:t>
      </w:r>
      <w:r w:rsidR="00AD749B">
        <w:t xml:space="preserve">амоуправления администрации </w:t>
      </w:r>
      <w:r w:rsidR="00376289">
        <w:t>Спас-Деменск</w:t>
      </w:r>
      <w:r w:rsidR="00AD749B">
        <w:t>ого муниципального округа</w:t>
      </w:r>
      <w:r>
        <w:t>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lastRenderedPageBreak/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B22FDD" w:rsidRPr="009A0AB0" w:rsidRDefault="00652A0C">
      <w:pPr>
        <w:pStyle w:val="ConsPlusNormal0"/>
        <w:spacing w:before="240"/>
        <w:ind w:firstLine="540"/>
        <w:jc w:val="both"/>
        <w:rPr>
          <w:b/>
        </w:rPr>
      </w:pPr>
      <w:r w:rsidRPr="009A0AB0">
        <w:rPr>
          <w:b/>
        </w:rPr>
        <w:t>5.2. Общие требования к порядку подачи и рассмотрения жалобы.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5.2.1. Жалоба подается в письменной форме на бумажном носителе, в электронной форме в </w:t>
      </w:r>
      <w:r w:rsidR="00AD749B">
        <w:t xml:space="preserve">администрацию </w:t>
      </w:r>
      <w:r w:rsidR="00376289">
        <w:t>Спас-Деменск</w:t>
      </w:r>
      <w:r w:rsidR="00AD749B">
        <w:t>ого муниципального округа</w:t>
      </w:r>
      <w:r>
        <w:t>, уполномоченный орган, многофункциональный центр.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Жалоба подается заявителем в </w:t>
      </w:r>
      <w:r w:rsidR="00AD749B">
        <w:t xml:space="preserve">администрацию </w:t>
      </w:r>
      <w:r w:rsidR="00376289">
        <w:t>Спас-Деменск</w:t>
      </w:r>
      <w:r w:rsidR="00AD749B">
        <w:t>ого муниципального округа</w:t>
      </w:r>
      <w:r>
        <w:t xml:space="preserve"> в случаях, если обжалуются решения, действия (бездействие) уполномоченного органа, его руководителя и муниципальных служащих.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Жалоба на решения, действия (бездействие) уполномоченного органа, его руководителя рассматривается</w:t>
      </w:r>
      <w:r w:rsidR="00A363B7">
        <w:t xml:space="preserve"> </w:t>
      </w:r>
      <w:r w:rsidR="009A0AB0">
        <w:t xml:space="preserve"> </w:t>
      </w:r>
      <w:r w:rsidR="00A363B7">
        <w:t xml:space="preserve">Главой </w:t>
      </w:r>
      <w:r>
        <w:t xml:space="preserve"> </w:t>
      </w:r>
      <w:proofErr w:type="spellStart"/>
      <w:r w:rsidR="00376289">
        <w:t>Спас-Деменск</w:t>
      </w:r>
      <w:r w:rsidR="00AD749B">
        <w:t>ого</w:t>
      </w:r>
      <w:proofErr w:type="spellEnd"/>
      <w:r w:rsidR="009A0AB0">
        <w:t xml:space="preserve"> </w:t>
      </w:r>
      <w:r w:rsidR="00AD749B">
        <w:t xml:space="preserve"> муниципального округа</w:t>
      </w:r>
      <w:r>
        <w:t>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 случае подачи заявителем жалобы на нарушение порядка предоставления государственных услуг, в том числе на нарушения, допущенные многофункциональным центром, через многофункциональный центр многофункциональный центр обеспечивает ее передачу в уполномоченный орган в срок не позднее следующего рабочего дня со дня поступления жалобы.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Жалоба на нарушение порядка предоставления государственной услуги многофункциональным центром рассматривается уполномоченным органом, предоставляющим государственную услугу. При этом срок рассмотрения жалобы исчисляется со дня регистрации жалобы в уполномоченном органе.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5.2.2.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Интернет, официального сайта </w:t>
      </w:r>
      <w:r w:rsidR="00AD749B">
        <w:t xml:space="preserve">администрации </w:t>
      </w:r>
      <w:r w:rsidR="00376289">
        <w:t>Спас-Деменск</w:t>
      </w:r>
      <w:r w:rsidR="00AD749B">
        <w:t>ого муниципального округа</w:t>
      </w:r>
      <w:r>
        <w:t>, на адрес электронной почты уполномоченного органа, с использованием Единого портала, а также может быть принята при личном приеме заявителя.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В электронном виде жалоба может быть подана заявителем посредством Единого портала (раздел "Досудебное обжалование" </w:t>
      </w:r>
      <w:hyperlink r:id="rId30">
        <w:r>
          <w:rPr>
            <w:color w:val="0000FF"/>
          </w:rPr>
          <w:t>https://do.gosuslugi.ru</w:t>
        </w:r>
      </w:hyperlink>
      <w:r>
        <w:t>).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5.2.3. Жалоба должна содержать: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а) 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lastRenderedPageBreak/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5.2.4. Жалоба, поступившая в </w:t>
      </w:r>
      <w:r w:rsidR="00AD749B">
        <w:t xml:space="preserve">администрацию </w:t>
      </w:r>
      <w:r w:rsidR="00376289">
        <w:t>Спас-Деменск</w:t>
      </w:r>
      <w:r w:rsidR="00AD749B">
        <w:t>ого муниципального округа</w:t>
      </w:r>
      <w:r>
        <w:t>, в уполномоченный орган, подлежит рассмотрению в течение пятнадцати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5.2.5. По результатам рассмотрения жалобы </w:t>
      </w:r>
      <w:r w:rsidR="00AD749B">
        <w:t xml:space="preserve">администрация </w:t>
      </w:r>
      <w:r w:rsidR="00376289">
        <w:t>Спас-Деменск</w:t>
      </w:r>
      <w:r w:rsidR="00AD749B">
        <w:t>ого муниципального округа</w:t>
      </w:r>
      <w:r>
        <w:t>, уполномоченный орган принимают одно из следующих решений: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правовыми актами органов местного самоуправления </w:t>
      </w:r>
      <w:r w:rsidR="00AD749B">
        <w:t xml:space="preserve">администрации </w:t>
      </w:r>
      <w:r w:rsidR="00376289">
        <w:t>Спас-Деменск</w:t>
      </w:r>
      <w:r w:rsidR="00503835">
        <w:t>ого муниципального округа;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2) в удовлетворении жалобы отказывается.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Не позднее дня, следующего за днем принятия решения, указанного в настоящем подпункте, заявителю в письменной форме направляется мотивированный ответ о результатах рассмотрения жалобы.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lastRenderedPageBreak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5.2.6.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 xml:space="preserve">5.2.7.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жалоб, </w:t>
      </w:r>
      <w:hyperlink w:anchor="P320" w:tooltip="5. Досудебное (внесудебное) обжалование заявителем решений">
        <w:r>
          <w:rPr>
            <w:color w:val="0000FF"/>
          </w:rPr>
          <w:t>раздел 5</w:t>
        </w:r>
      </w:hyperlink>
      <w:r>
        <w:t xml:space="preserve"> административного регламента не применяется.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5.2.8. Информация о порядке подачи и рассмотрения жалобы размещается на информационных стендах в местах предоставления государственной услуги, на Сайте, на Едином портале, Интерактивном портале, а также может быть сообщена заявителю в устной и (или) в письменной формах.</w:t>
      </w:r>
    </w:p>
    <w:p w:rsidR="00B22FDD" w:rsidRDefault="00B22FDD">
      <w:pPr>
        <w:pStyle w:val="ConsPlusNormal0"/>
        <w:jc w:val="both"/>
      </w:pPr>
    </w:p>
    <w:p w:rsidR="00B22FDD" w:rsidRDefault="00B22FDD">
      <w:pPr>
        <w:pStyle w:val="ConsPlusNormal0"/>
        <w:jc w:val="both"/>
      </w:pPr>
    </w:p>
    <w:p w:rsidR="00B22FDD" w:rsidRDefault="00B22FDD">
      <w:pPr>
        <w:pStyle w:val="ConsPlusNormal0"/>
        <w:jc w:val="both"/>
      </w:pPr>
    </w:p>
    <w:p w:rsidR="00B22FDD" w:rsidRDefault="00B22FDD">
      <w:pPr>
        <w:pStyle w:val="ConsPlusNormal0"/>
        <w:jc w:val="both"/>
      </w:pPr>
    </w:p>
    <w:p w:rsidR="00B22FDD" w:rsidRDefault="00B22FDD">
      <w:pPr>
        <w:pStyle w:val="ConsPlusNormal0"/>
        <w:jc w:val="both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9E35B0" w:rsidRDefault="009E35B0">
      <w:pPr>
        <w:pStyle w:val="ConsPlusNormal0"/>
        <w:jc w:val="right"/>
        <w:outlineLvl w:val="1"/>
      </w:pPr>
    </w:p>
    <w:p w:rsidR="00B22FDD" w:rsidRPr="00BC4B10" w:rsidRDefault="00652A0C">
      <w:pPr>
        <w:pStyle w:val="ConsPlusNormal0"/>
        <w:jc w:val="right"/>
        <w:outlineLvl w:val="1"/>
        <w:rPr>
          <w:sz w:val="22"/>
        </w:rPr>
      </w:pPr>
      <w:r w:rsidRPr="00BC4B10">
        <w:rPr>
          <w:sz w:val="22"/>
        </w:rPr>
        <w:t>Приложение 1</w:t>
      </w:r>
    </w:p>
    <w:p w:rsidR="00B22FDD" w:rsidRPr="00BC4B10" w:rsidRDefault="00652A0C">
      <w:pPr>
        <w:pStyle w:val="ConsPlusNormal0"/>
        <w:jc w:val="right"/>
        <w:rPr>
          <w:sz w:val="22"/>
        </w:rPr>
      </w:pPr>
      <w:r w:rsidRPr="00BC4B10">
        <w:rPr>
          <w:sz w:val="22"/>
        </w:rPr>
        <w:t>к Административному регламенту</w:t>
      </w:r>
    </w:p>
    <w:p w:rsidR="00B22FDD" w:rsidRPr="00BC4B10" w:rsidRDefault="00652A0C">
      <w:pPr>
        <w:pStyle w:val="ConsPlusNormal0"/>
        <w:jc w:val="right"/>
        <w:rPr>
          <w:sz w:val="22"/>
        </w:rPr>
      </w:pPr>
      <w:r w:rsidRPr="00BC4B10">
        <w:rPr>
          <w:sz w:val="22"/>
        </w:rPr>
        <w:t>предоставления государственной услуги</w:t>
      </w:r>
    </w:p>
    <w:p w:rsidR="00B22FDD" w:rsidRPr="00BC4B10" w:rsidRDefault="00652A0C">
      <w:pPr>
        <w:pStyle w:val="ConsPlusNormal0"/>
        <w:jc w:val="right"/>
        <w:rPr>
          <w:sz w:val="22"/>
        </w:rPr>
      </w:pPr>
      <w:r w:rsidRPr="00BC4B10">
        <w:rPr>
          <w:sz w:val="22"/>
        </w:rPr>
        <w:t>"Предоставление единовременной выплаты</w:t>
      </w:r>
    </w:p>
    <w:p w:rsidR="00B22FDD" w:rsidRPr="00BC4B10" w:rsidRDefault="00652A0C">
      <w:pPr>
        <w:pStyle w:val="ConsPlusNormal0"/>
        <w:jc w:val="right"/>
        <w:rPr>
          <w:sz w:val="22"/>
        </w:rPr>
      </w:pPr>
      <w:r w:rsidRPr="00BC4B10">
        <w:rPr>
          <w:sz w:val="22"/>
        </w:rPr>
        <w:t>женщинам, обучающимся по очной форме</w:t>
      </w:r>
    </w:p>
    <w:p w:rsidR="00B22FDD" w:rsidRPr="00BC4B10" w:rsidRDefault="00652A0C">
      <w:pPr>
        <w:pStyle w:val="ConsPlusNormal0"/>
        <w:jc w:val="right"/>
        <w:rPr>
          <w:sz w:val="22"/>
        </w:rPr>
      </w:pPr>
      <w:r w:rsidRPr="00BC4B10">
        <w:rPr>
          <w:sz w:val="22"/>
        </w:rPr>
        <w:t>обучения, состоящим на учете</w:t>
      </w:r>
    </w:p>
    <w:p w:rsidR="00B22FDD" w:rsidRPr="00BC4B10" w:rsidRDefault="00652A0C">
      <w:pPr>
        <w:pStyle w:val="ConsPlusNormal0"/>
        <w:jc w:val="right"/>
        <w:rPr>
          <w:sz w:val="22"/>
        </w:rPr>
      </w:pPr>
      <w:r w:rsidRPr="00BC4B10">
        <w:rPr>
          <w:sz w:val="22"/>
        </w:rPr>
        <w:t>в медицинской организации по беременности"</w:t>
      </w:r>
    </w:p>
    <w:p w:rsidR="00B22FDD" w:rsidRPr="00BC4B10" w:rsidRDefault="00B22FDD">
      <w:pPr>
        <w:pStyle w:val="ConsPlusNormal0"/>
        <w:jc w:val="both"/>
        <w:rPr>
          <w:sz w:val="22"/>
        </w:rPr>
      </w:pPr>
    </w:p>
    <w:p w:rsidR="00B22FDD" w:rsidRPr="00BC4B10" w:rsidRDefault="00652A0C">
      <w:pPr>
        <w:pStyle w:val="ConsPlusTitle0"/>
        <w:jc w:val="center"/>
        <w:rPr>
          <w:sz w:val="22"/>
        </w:rPr>
      </w:pPr>
      <w:bookmarkStart w:id="14" w:name="P377"/>
      <w:bookmarkEnd w:id="14"/>
      <w:r w:rsidRPr="00BC4B10">
        <w:rPr>
          <w:sz w:val="22"/>
        </w:rPr>
        <w:t>СВЕДЕНИЯ</w:t>
      </w:r>
    </w:p>
    <w:p w:rsidR="00B22FDD" w:rsidRPr="00BC4B10" w:rsidRDefault="00652A0C" w:rsidP="00376289">
      <w:pPr>
        <w:pStyle w:val="ConsPlusTitle0"/>
        <w:jc w:val="center"/>
        <w:rPr>
          <w:sz w:val="22"/>
        </w:rPr>
      </w:pPr>
      <w:r w:rsidRPr="00BC4B10">
        <w:rPr>
          <w:sz w:val="22"/>
        </w:rPr>
        <w:t>ОБ УПОЛНОМОЧЕННОМ ОРГАНЕ, МИ</w:t>
      </w:r>
      <w:r w:rsidR="00376289" w:rsidRPr="00BC4B10">
        <w:rPr>
          <w:sz w:val="22"/>
        </w:rPr>
        <w:t>НИСТЕРСТВЕ</w:t>
      </w:r>
      <w:proofErr w:type="gramStart"/>
      <w:r w:rsidR="00376289" w:rsidRPr="00BC4B10">
        <w:rPr>
          <w:sz w:val="22"/>
        </w:rPr>
        <w:t xml:space="preserve"> .</w:t>
      </w:r>
      <w:proofErr w:type="gramEnd"/>
    </w:p>
    <w:p w:rsidR="00B22FDD" w:rsidRPr="00BC4B10" w:rsidRDefault="00B22FDD">
      <w:pPr>
        <w:pStyle w:val="ConsPlusNormal0"/>
        <w:jc w:val="both"/>
        <w:rPr>
          <w:sz w:val="22"/>
        </w:rPr>
      </w:pPr>
    </w:p>
    <w:p w:rsidR="00B22FDD" w:rsidRPr="00BC4B10" w:rsidRDefault="00652A0C">
      <w:pPr>
        <w:pStyle w:val="ConsPlusTitle0"/>
        <w:jc w:val="center"/>
        <w:outlineLvl w:val="2"/>
        <w:rPr>
          <w:sz w:val="22"/>
        </w:rPr>
      </w:pPr>
      <w:r w:rsidRPr="00BC4B10">
        <w:rPr>
          <w:sz w:val="22"/>
        </w:rPr>
        <w:t>Уполномоченный орган</w:t>
      </w:r>
    </w:p>
    <w:p w:rsidR="00B22FDD" w:rsidRPr="00BC4B10" w:rsidRDefault="00B22FDD">
      <w:pPr>
        <w:pStyle w:val="ConsPlusNormal0"/>
        <w:jc w:val="both"/>
        <w:rPr>
          <w:sz w:val="22"/>
        </w:rPr>
      </w:pPr>
    </w:p>
    <w:p w:rsidR="00B22FDD" w:rsidRPr="00BC4B10" w:rsidRDefault="00376289">
      <w:pPr>
        <w:pStyle w:val="ConsPlusNormal0"/>
        <w:ind w:firstLine="540"/>
        <w:jc w:val="both"/>
        <w:rPr>
          <w:sz w:val="22"/>
        </w:rPr>
      </w:pPr>
      <w:r w:rsidRPr="00BC4B10">
        <w:rPr>
          <w:sz w:val="22"/>
        </w:rPr>
        <w:t>1. Наименование: Отдел социальной защ</w:t>
      </w:r>
      <w:r w:rsidR="00AD749B" w:rsidRPr="00BC4B10">
        <w:rPr>
          <w:sz w:val="22"/>
        </w:rPr>
        <w:t xml:space="preserve">иты населения администрации </w:t>
      </w:r>
      <w:r w:rsidRPr="00BC4B10">
        <w:rPr>
          <w:sz w:val="22"/>
        </w:rPr>
        <w:t>Спас-Деменск</w:t>
      </w:r>
      <w:r w:rsidR="00AD749B" w:rsidRPr="00BC4B10">
        <w:rPr>
          <w:sz w:val="22"/>
        </w:rPr>
        <w:t>ого муниципального округа</w:t>
      </w:r>
      <w:r w:rsidR="00652A0C" w:rsidRPr="00BC4B10">
        <w:rPr>
          <w:sz w:val="22"/>
        </w:rPr>
        <w:t>.</w:t>
      </w:r>
    </w:p>
    <w:p w:rsidR="00B22FDD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 xml:space="preserve">2. Адрес: </w:t>
      </w:r>
      <w:r w:rsidR="00376289" w:rsidRPr="00BC4B10">
        <w:rPr>
          <w:sz w:val="22"/>
        </w:rPr>
        <w:t>249610 Калужская область, г. Сп</w:t>
      </w:r>
      <w:r w:rsidR="00AD749B" w:rsidRPr="00BC4B10">
        <w:rPr>
          <w:sz w:val="22"/>
        </w:rPr>
        <w:t xml:space="preserve">ас-Деменск, </w:t>
      </w:r>
      <w:proofErr w:type="spellStart"/>
      <w:r w:rsidR="00AD749B" w:rsidRPr="00BC4B10">
        <w:rPr>
          <w:sz w:val="22"/>
        </w:rPr>
        <w:t>ул</w:t>
      </w:r>
      <w:proofErr w:type="spellEnd"/>
      <w:r w:rsidR="00AD749B" w:rsidRPr="00BC4B10">
        <w:rPr>
          <w:sz w:val="22"/>
        </w:rPr>
        <w:t>, Советская, д.131</w:t>
      </w:r>
      <w:r w:rsidRPr="00BC4B10">
        <w:rPr>
          <w:sz w:val="22"/>
        </w:rPr>
        <w:t>.</w:t>
      </w:r>
    </w:p>
    <w:p w:rsidR="00B22FDD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>3. Конт</w:t>
      </w:r>
      <w:r w:rsidR="00376289" w:rsidRPr="00BC4B10">
        <w:rPr>
          <w:sz w:val="22"/>
        </w:rPr>
        <w:t>актные телефоны: 8(48455) 2-25-93</w:t>
      </w:r>
      <w:r w:rsidRPr="00BC4B10">
        <w:rPr>
          <w:sz w:val="22"/>
        </w:rPr>
        <w:t>.</w:t>
      </w:r>
    </w:p>
    <w:p w:rsidR="00B22FDD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 xml:space="preserve">4. Адрес электронной почты: </w:t>
      </w:r>
      <w:proofErr w:type="spellStart"/>
      <w:r w:rsidR="00FE0509" w:rsidRPr="00BC4B10">
        <w:rPr>
          <w:sz w:val="22"/>
          <w:lang w:val="en-US"/>
        </w:rPr>
        <w:t>mrspas</w:t>
      </w:r>
      <w:proofErr w:type="spellEnd"/>
      <w:r w:rsidR="00FE0509" w:rsidRPr="00BC4B10">
        <w:rPr>
          <w:sz w:val="22"/>
        </w:rPr>
        <w:t>-</w:t>
      </w:r>
      <w:proofErr w:type="spellStart"/>
      <w:r w:rsidR="00FE0509" w:rsidRPr="00BC4B10">
        <w:rPr>
          <w:sz w:val="22"/>
          <w:lang w:val="en-US"/>
        </w:rPr>
        <w:t>demensk</w:t>
      </w:r>
      <w:proofErr w:type="spellEnd"/>
      <w:r w:rsidR="00FE0509" w:rsidRPr="00BC4B10">
        <w:rPr>
          <w:sz w:val="22"/>
        </w:rPr>
        <w:t>@</w:t>
      </w:r>
      <w:proofErr w:type="spellStart"/>
      <w:r w:rsidR="00FE0509" w:rsidRPr="00BC4B10">
        <w:rPr>
          <w:sz w:val="22"/>
          <w:lang w:val="en-US"/>
        </w:rPr>
        <w:t>yandex</w:t>
      </w:r>
      <w:proofErr w:type="spellEnd"/>
      <w:r w:rsidRPr="00BC4B10">
        <w:rPr>
          <w:sz w:val="22"/>
        </w:rPr>
        <w:t>.</w:t>
      </w:r>
      <w:proofErr w:type="spellStart"/>
      <w:r w:rsidR="00FE0509" w:rsidRPr="00BC4B10">
        <w:rPr>
          <w:sz w:val="22"/>
          <w:lang w:val="en-US"/>
        </w:rPr>
        <w:t>ru</w:t>
      </w:r>
      <w:proofErr w:type="spellEnd"/>
    </w:p>
    <w:p w:rsidR="00FE0509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>5. График приема граждан: понедельник - четверг: с 08.00 до 17.15;</w:t>
      </w:r>
    </w:p>
    <w:p w:rsidR="00FE0509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 xml:space="preserve"> обеденный перерыв: с 13.00 до 14.00;</w:t>
      </w:r>
    </w:p>
    <w:p w:rsidR="00FE0509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 xml:space="preserve"> пятница </w:t>
      </w:r>
      <w:r w:rsidR="00FE0509" w:rsidRPr="00BC4B10">
        <w:rPr>
          <w:sz w:val="22"/>
        </w:rPr>
        <w:t>–</w:t>
      </w:r>
      <w:r w:rsidRPr="00BC4B10">
        <w:rPr>
          <w:sz w:val="22"/>
        </w:rPr>
        <w:t xml:space="preserve"> не</w:t>
      </w:r>
      <w:r w:rsidR="00FE0509" w:rsidRPr="00BC4B10">
        <w:rPr>
          <w:sz w:val="22"/>
        </w:rPr>
        <w:t xml:space="preserve"> </w:t>
      </w:r>
      <w:r w:rsidRPr="00BC4B10">
        <w:rPr>
          <w:sz w:val="22"/>
        </w:rPr>
        <w:t>приемный день;</w:t>
      </w:r>
    </w:p>
    <w:p w:rsidR="00B22FDD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 xml:space="preserve"> суббота, воскресенье - выходные.</w:t>
      </w:r>
    </w:p>
    <w:p w:rsidR="00B22FDD" w:rsidRPr="00BC4B10" w:rsidRDefault="00B22FDD">
      <w:pPr>
        <w:pStyle w:val="ConsPlusNormal0"/>
        <w:jc w:val="both"/>
        <w:rPr>
          <w:sz w:val="22"/>
        </w:rPr>
      </w:pPr>
    </w:p>
    <w:p w:rsidR="00F21577" w:rsidRDefault="00F21577">
      <w:pPr>
        <w:pStyle w:val="ConsPlusTitle0"/>
        <w:jc w:val="center"/>
        <w:outlineLvl w:val="2"/>
        <w:rPr>
          <w:sz w:val="22"/>
        </w:rPr>
      </w:pPr>
    </w:p>
    <w:p w:rsidR="00F21577" w:rsidRDefault="00F21577">
      <w:pPr>
        <w:pStyle w:val="ConsPlusTitle0"/>
        <w:jc w:val="center"/>
        <w:outlineLvl w:val="2"/>
        <w:rPr>
          <w:sz w:val="22"/>
        </w:rPr>
      </w:pPr>
    </w:p>
    <w:p w:rsidR="00F21577" w:rsidRDefault="00F21577">
      <w:pPr>
        <w:pStyle w:val="ConsPlusTitle0"/>
        <w:jc w:val="center"/>
        <w:outlineLvl w:val="2"/>
        <w:rPr>
          <w:sz w:val="22"/>
        </w:rPr>
      </w:pPr>
    </w:p>
    <w:p w:rsidR="00F21577" w:rsidRDefault="00F21577">
      <w:pPr>
        <w:pStyle w:val="ConsPlusTitle0"/>
        <w:jc w:val="center"/>
        <w:outlineLvl w:val="2"/>
        <w:rPr>
          <w:sz w:val="22"/>
        </w:rPr>
      </w:pPr>
    </w:p>
    <w:p w:rsidR="00F21577" w:rsidRDefault="00F21577">
      <w:pPr>
        <w:pStyle w:val="ConsPlusTitle0"/>
        <w:jc w:val="center"/>
        <w:outlineLvl w:val="2"/>
        <w:rPr>
          <w:sz w:val="22"/>
        </w:rPr>
      </w:pPr>
    </w:p>
    <w:p w:rsidR="00F21577" w:rsidRDefault="00F21577">
      <w:pPr>
        <w:pStyle w:val="ConsPlusTitle0"/>
        <w:jc w:val="center"/>
        <w:outlineLvl w:val="2"/>
        <w:rPr>
          <w:sz w:val="22"/>
        </w:rPr>
      </w:pPr>
    </w:p>
    <w:p w:rsidR="00F21577" w:rsidRDefault="00F21577">
      <w:pPr>
        <w:pStyle w:val="ConsPlusTitle0"/>
        <w:jc w:val="center"/>
        <w:outlineLvl w:val="2"/>
        <w:rPr>
          <w:sz w:val="22"/>
        </w:rPr>
      </w:pPr>
    </w:p>
    <w:p w:rsidR="00F21577" w:rsidRDefault="00F21577">
      <w:pPr>
        <w:pStyle w:val="ConsPlusTitle0"/>
        <w:jc w:val="center"/>
        <w:outlineLvl w:val="2"/>
        <w:rPr>
          <w:sz w:val="22"/>
        </w:rPr>
      </w:pPr>
    </w:p>
    <w:p w:rsidR="00F21577" w:rsidRDefault="00F21577">
      <w:pPr>
        <w:pStyle w:val="ConsPlusTitle0"/>
        <w:jc w:val="center"/>
        <w:outlineLvl w:val="2"/>
        <w:rPr>
          <w:sz w:val="22"/>
        </w:rPr>
      </w:pPr>
    </w:p>
    <w:p w:rsidR="00F21577" w:rsidRDefault="00F21577">
      <w:pPr>
        <w:pStyle w:val="ConsPlusTitle0"/>
        <w:jc w:val="center"/>
        <w:outlineLvl w:val="2"/>
        <w:rPr>
          <w:sz w:val="22"/>
        </w:rPr>
      </w:pPr>
    </w:p>
    <w:p w:rsidR="00F21577" w:rsidRDefault="00F21577">
      <w:pPr>
        <w:pStyle w:val="ConsPlusTitle0"/>
        <w:jc w:val="center"/>
        <w:outlineLvl w:val="2"/>
        <w:rPr>
          <w:sz w:val="22"/>
        </w:rPr>
      </w:pPr>
    </w:p>
    <w:p w:rsidR="00F21577" w:rsidRDefault="00F21577">
      <w:pPr>
        <w:pStyle w:val="ConsPlusTitle0"/>
        <w:jc w:val="center"/>
        <w:outlineLvl w:val="2"/>
        <w:rPr>
          <w:sz w:val="22"/>
        </w:rPr>
      </w:pPr>
    </w:p>
    <w:p w:rsidR="00B22FDD" w:rsidRPr="00BC4B10" w:rsidRDefault="00652A0C">
      <w:pPr>
        <w:pStyle w:val="ConsPlusTitle0"/>
        <w:jc w:val="center"/>
        <w:outlineLvl w:val="2"/>
        <w:rPr>
          <w:sz w:val="22"/>
        </w:rPr>
      </w:pPr>
      <w:r w:rsidRPr="00BC4B10">
        <w:rPr>
          <w:sz w:val="22"/>
        </w:rPr>
        <w:lastRenderedPageBreak/>
        <w:t>Министерство</w:t>
      </w:r>
    </w:p>
    <w:p w:rsidR="00B22FDD" w:rsidRPr="00BC4B10" w:rsidRDefault="00B22FDD">
      <w:pPr>
        <w:pStyle w:val="ConsPlusNormal0"/>
        <w:jc w:val="both"/>
        <w:rPr>
          <w:sz w:val="22"/>
        </w:rPr>
      </w:pPr>
    </w:p>
    <w:p w:rsidR="00B22FDD" w:rsidRPr="00BC4B10" w:rsidRDefault="00652A0C">
      <w:pPr>
        <w:pStyle w:val="ConsPlusNormal0"/>
        <w:ind w:firstLine="540"/>
        <w:jc w:val="both"/>
        <w:rPr>
          <w:sz w:val="22"/>
        </w:rPr>
      </w:pPr>
      <w:r w:rsidRPr="00BC4B10">
        <w:rPr>
          <w:sz w:val="22"/>
        </w:rPr>
        <w:t>1. Наименование: министерство труда и социальной защиты Калужской области.</w:t>
      </w:r>
    </w:p>
    <w:p w:rsidR="00B22FDD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>2. Адрес: 248016, г. Калуга, ул. Пролетарская, д. 111.</w:t>
      </w:r>
    </w:p>
    <w:p w:rsidR="00B22FDD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>3. Справочные телефоны: (4842)71-91-41, 71-91-45; факс: 71-93-94.</w:t>
      </w:r>
    </w:p>
    <w:p w:rsidR="00B22FDD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 xml:space="preserve">4. Официальный сайт: </w:t>
      </w:r>
      <w:hyperlink r:id="rId31">
        <w:r w:rsidRPr="00BC4B10">
          <w:rPr>
            <w:color w:val="0000FF"/>
            <w:sz w:val="22"/>
          </w:rPr>
          <w:t>http://www.admoblkaluga.ru</w:t>
        </w:r>
      </w:hyperlink>
      <w:r w:rsidRPr="00BC4B10">
        <w:rPr>
          <w:sz w:val="22"/>
        </w:rPr>
        <w:t>.</w:t>
      </w:r>
    </w:p>
    <w:p w:rsidR="003D0EFF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>5. Время работы министерства:</w:t>
      </w:r>
    </w:p>
    <w:p w:rsidR="003D0EFF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 xml:space="preserve"> понедельник - четверг: с 08.00 до 17.15; </w:t>
      </w:r>
    </w:p>
    <w:p w:rsidR="003D0EFF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 xml:space="preserve">пятница: с 08.00 до 16.00; </w:t>
      </w:r>
    </w:p>
    <w:p w:rsidR="003D0EFF" w:rsidRPr="00BC4B10" w:rsidRDefault="00652A0C">
      <w:pPr>
        <w:pStyle w:val="ConsPlusNormal0"/>
        <w:spacing w:before="240"/>
        <w:ind w:firstLine="540"/>
        <w:jc w:val="both"/>
        <w:rPr>
          <w:sz w:val="22"/>
        </w:rPr>
      </w:pPr>
      <w:r w:rsidRPr="00BC4B10">
        <w:rPr>
          <w:sz w:val="22"/>
        </w:rPr>
        <w:t xml:space="preserve">обеденный перерыв: с 13.00 до 14.00; </w:t>
      </w:r>
    </w:p>
    <w:p w:rsidR="00B22FDD" w:rsidRDefault="00652A0C">
      <w:pPr>
        <w:pStyle w:val="ConsPlusNormal0"/>
        <w:spacing w:before="240"/>
        <w:ind w:firstLine="540"/>
        <w:jc w:val="both"/>
      </w:pPr>
      <w:r>
        <w:t>суббота, воскресенье - выходные.</w:t>
      </w:r>
    </w:p>
    <w:p w:rsidR="00B22FDD" w:rsidRDefault="00B22FDD">
      <w:pPr>
        <w:pStyle w:val="ConsPlusNormal0"/>
        <w:jc w:val="both"/>
      </w:pPr>
    </w:p>
    <w:p w:rsidR="00B22FDD" w:rsidRDefault="00B22FDD" w:rsidP="00FE0509">
      <w:pPr>
        <w:pStyle w:val="ConsPlusTitle0"/>
        <w:outlineLvl w:val="2"/>
      </w:pPr>
    </w:p>
    <w:p w:rsidR="00B22FDD" w:rsidRDefault="00B22FDD">
      <w:pPr>
        <w:pStyle w:val="ConsPlusNormal0"/>
        <w:jc w:val="both"/>
      </w:pPr>
    </w:p>
    <w:p w:rsidR="00B22FDD" w:rsidRDefault="00B22FDD">
      <w:pPr>
        <w:pStyle w:val="ConsPlusNormal0"/>
        <w:jc w:val="both"/>
      </w:pPr>
    </w:p>
    <w:p w:rsidR="00B22FDD" w:rsidRDefault="00B22FDD">
      <w:pPr>
        <w:pStyle w:val="ConsPlusNormal0"/>
        <w:jc w:val="both"/>
      </w:pPr>
    </w:p>
    <w:p w:rsidR="00B22FDD" w:rsidRDefault="00B22FDD">
      <w:pPr>
        <w:pStyle w:val="ConsPlusNormal0"/>
        <w:jc w:val="both"/>
      </w:pPr>
    </w:p>
    <w:p w:rsidR="00B22FDD" w:rsidRDefault="00B22FDD">
      <w:pPr>
        <w:pStyle w:val="ConsPlusNormal0"/>
        <w:jc w:val="both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FE0509" w:rsidRDefault="00FE0509">
      <w:pPr>
        <w:pStyle w:val="ConsPlusNormal0"/>
        <w:jc w:val="right"/>
        <w:outlineLvl w:val="1"/>
      </w:pPr>
    </w:p>
    <w:p w:rsidR="00B22FDD" w:rsidRDefault="00652A0C">
      <w:pPr>
        <w:pStyle w:val="ConsPlusNormal0"/>
        <w:jc w:val="right"/>
        <w:outlineLvl w:val="1"/>
      </w:pPr>
      <w:r>
        <w:t>Приложение 2</w:t>
      </w:r>
    </w:p>
    <w:p w:rsidR="00B22FDD" w:rsidRDefault="00652A0C">
      <w:pPr>
        <w:pStyle w:val="ConsPlusNormal0"/>
        <w:jc w:val="right"/>
      </w:pPr>
      <w:r>
        <w:t>к Административному регламенту</w:t>
      </w:r>
    </w:p>
    <w:p w:rsidR="00B22FDD" w:rsidRDefault="00652A0C">
      <w:pPr>
        <w:pStyle w:val="ConsPlusNormal0"/>
        <w:jc w:val="right"/>
      </w:pPr>
      <w:r>
        <w:t>предоставления государственной услуги</w:t>
      </w:r>
    </w:p>
    <w:p w:rsidR="00B22FDD" w:rsidRDefault="00652A0C">
      <w:pPr>
        <w:pStyle w:val="ConsPlusNormal0"/>
        <w:jc w:val="right"/>
      </w:pPr>
      <w:r>
        <w:t>"Предоставление единовременной выплаты</w:t>
      </w:r>
    </w:p>
    <w:p w:rsidR="00B22FDD" w:rsidRDefault="00652A0C">
      <w:pPr>
        <w:pStyle w:val="ConsPlusNormal0"/>
        <w:jc w:val="right"/>
      </w:pPr>
      <w:r>
        <w:t>женщинам, обучающимся по очной форме</w:t>
      </w:r>
    </w:p>
    <w:p w:rsidR="00B22FDD" w:rsidRDefault="00652A0C">
      <w:pPr>
        <w:pStyle w:val="ConsPlusNormal0"/>
        <w:jc w:val="right"/>
      </w:pPr>
      <w:r>
        <w:t>обучения, состоящим на учете</w:t>
      </w:r>
    </w:p>
    <w:p w:rsidR="00B22FDD" w:rsidRDefault="00652A0C">
      <w:pPr>
        <w:pStyle w:val="ConsPlusNormal0"/>
        <w:jc w:val="right"/>
      </w:pPr>
      <w:r>
        <w:t>в медицинской организации по беременности"</w:t>
      </w:r>
    </w:p>
    <w:p w:rsidR="00B22FDD" w:rsidRDefault="00BC4B10">
      <w:pPr>
        <w:pStyle w:val="ConsPlusNormal0"/>
        <w:jc w:val="both"/>
      </w:pPr>
      <w:r>
        <w:t xml:space="preserve">                                                                                                                                                 Приложение 2</w:t>
      </w:r>
    </w:p>
    <w:p w:rsidR="00B22FDD" w:rsidRDefault="00652A0C">
      <w:pPr>
        <w:pStyle w:val="ConsPlusNonformat0"/>
        <w:jc w:val="both"/>
      </w:pPr>
      <w:bookmarkStart w:id="15" w:name="P418"/>
      <w:bookmarkEnd w:id="15"/>
      <w:r>
        <w:t xml:space="preserve">                                 ЗАЯВЛЕНИЕ</w:t>
      </w:r>
    </w:p>
    <w:p w:rsidR="00B22FDD" w:rsidRDefault="00652A0C">
      <w:pPr>
        <w:pStyle w:val="ConsPlusNonformat0"/>
        <w:jc w:val="both"/>
      </w:pPr>
      <w:r>
        <w:t xml:space="preserve">  о предоставлении единовременной выплаты женщинам, обучающимся по очной</w:t>
      </w:r>
    </w:p>
    <w:p w:rsidR="00B22FDD" w:rsidRDefault="00652A0C">
      <w:pPr>
        <w:pStyle w:val="ConsPlusNonformat0"/>
        <w:jc w:val="both"/>
      </w:pPr>
      <w:r>
        <w:t xml:space="preserve">       форме обучения, состоящим на учете в медицинской организации</w:t>
      </w:r>
    </w:p>
    <w:p w:rsidR="00B22FDD" w:rsidRDefault="00652A0C">
      <w:pPr>
        <w:pStyle w:val="ConsPlusNonformat0"/>
        <w:jc w:val="both"/>
      </w:pPr>
      <w:r>
        <w:t xml:space="preserve">                              по беременности</w:t>
      </w:r>
    </w:p>
    <w:p w:rsidR="00B22FDD" w:rsidRDefault="00B22FDD">
      <w:pPr>
        <w:pStyle w:val="ConsPlusNonformat0"/>
        <w:jc w:val="both"/>
      </w:pPr>
    </w:p>
    <w:p w:rsidR="001B2464" w:rsidRDefault="00652A0C" w:rsidP="001B2464">
      <w:pPr>
        <w:pStyle w:val="ConsPlusNonformat0"/>
        <w:jc w:val="right"/>
      </w:pPr>
      <w:r>
        <w:t xml:space="preserve">    </w:t>
      </w:r>
      <w:r w:rsidR="00DC533E">
        <w:t xml:space="preserve">                    </w:t>
      </w:r>
      <w:r w:rsidR="00AD749B">
        <w:t xml:space="preserve">       В ОСЗН администрации </w:t>
      </w:r>
    </w:p>
    <w:p w:rsidR="00B22FDD" w:rsidRPr="00DC533E" w:rsidRDefault="001B2464" w:rsidP="001B2464">
      <w:pPr>
        <w:pStyle w:val="ConsPlusNonformat0"/>
        <w:jc w:val="right"/>
      </w:pPr>
      <w:r>
        <w:t xml:space="preserve">                                     </w:t>
      </w:r>
      <w:r w:rsidR="00DC533E">
        <w:t>Спас-Деменск</w:t>
      </w:r>
      <w:r w:rsidR="00AD749B">
        <w:t xml:space="preserve">ого муниципального </w:t>
      </w:r>
      <w:r>
        <w:t xml:space="preserve">                                  </w:t>
      </w:r>
      <w:r w:rsidR="00AD749B">
        <w:t>округа</w:t>
      </w:r>
      <w:r w:rsidR="00DC533E">
        <w:t xml:space="preserve">                                                                                         </w:t>
      </w:r>
    </w:p>
    <w:p w:rsidR="00B22FDD" w:rsidRDefault="00B22FDD">
      <w:pPr>
        <w:pStyle w:val="ConsPlusNonformat0"/>
        <w:jc w:val="both"/>
      </w:pPr>
    </w:p>
    <w:p w:rsidR="00B22FDD" w:rsidRDefault="00652A0C">
      <w:pPr>
        <w:pStyle w:val="ConsPlusNonformat0"/>
        <w:jc w:val="both"/>
      </w:pPr>
      <w:r>
        <w:t xml:space="preserve">    Прошу  назначить  мне  единовременную выплату в размере 100000 рублей </w:t>
      </w:r>
      <w:proofErr w:type="gramStart"/>
      <w:r>
        <w:t>в</w:t>
      </w:r>
      <w:proofErr w:type="gramEnd"/>
    </w:p>
    <w:p w:rsidR="00B22FDD" w:rsidRDefault="00652A0C">
      <w:pPr>
        <w:pStyle w:val="ConsPlusNonformat0"/>
        <w:jc w:val="both"/>
      </w:pPr>
      <w:r>
        <w:t xml:space="preserve">соответствии  со  </w:t>
      </w:r>
      <w:hyperlink r:id="rId32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>
          <w:rPr>
            <w:color w:val="0000FF"/>
          </w:rPr>
          <w:t>статьями  1</w:t>
        </w:r>
      </w:hyperlink>
      <w:r>
        <w:t xml:space="preserve">,  </w:t>
      </w:r>
      <w:hyperlink r:id="rId33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>
          <w:rPr>
            <w:color w:val="0000FF"/>
          </w:rPr>
          <w:t>2</w:t>
        </w:r>
      </w:hyperlink>
      <w:r>
        <w:t xml:space="preserve">  Закона  Калужской  области от 23.12.2024</w:t>
      </w:r>
    </w:p>
    <w:p w:rsidR="00B22FDD" w:rsidRDefault="00652A0C">
      <w:pPr>
        <w:pStyle w:val="ConsPlusNonformat0"/>
        <w:jc w:val="both"/>
      </w:pPr>
      <w:r>
        <w:t>N 582-ОЗ "Об установлении дополнительных мер социальной поддержки женщинам,</w:t>
      </w:r>
    </w:p>
    <w:p w:rsidR="00B22FDD" w:rsidRDefault="00652A0C">
      <w:pPr>
        <w:pStyle w:val="ConsPlusNonformat0"/>
        <w:jc w:val="both"/>
      </w:pPr>
      <w:proofErr w:type="gramStart"/>
      <w:r>
        <w:t>обучающимся</w:t>
      </w:r>
      <w:proofErr w:type="gramEnd"/>
      <w:r>
        <w:t xml:space="preserve">  по  очной  форме  обучения,  состоящим  на учете в медицинских</w:t>
      </w:r>
    </w:p>
    <w:p w:rsidR="00B22FDD" w:rsidRDefault="00652A0C">
      <w:pPr>
        <w:pStyle w:val="ConsPlusNonformat0"/>
        <w:jc w:val="both"/>
      </w:pPr>
      <w:proofErr w:type="gramStart"/>
      <w:r>
        <w:t>организациях</w:t>
      </w:r>
      <w:proofErr w:type="gramEnd"/>
      <w:r>
        <w:t xml:space="preserve">  по  беременности,  молодым  семьям  при рождении третьего или</w:t>
      </w:r>
    </w:p>
    <w:p w:rsidR="00B22FDD" w:rsidRDefault="00652A0C">
      <w:pPr>
        <w:pStyle w:val="ConsPlusNonformat0"/>
        <w:jc w:val="both"/>
      </w:pPr>
      <w:r>
        <w:t>последующего ребенка" (далее - единовременная выплата).</w:t>
      </w:r>
    </w:p>
    <w:p w:rsidR="00B22FDD" w:rsidRDefault="00B22FD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B22FD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  <w:jc w:val="center"/>
            </w:pPr>
            <w:r>
              <w:t>1. Сведения о заявителе</w:t>
            </w:r>
          </w:p>
        </w:tc>
      </w:tr>
      <w:tr w:rsidR="00B22FD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  <w:jc w:val="center"/>
            </w:pPr>
            <w:r>
              <w:t>ОСНОВНЫЕ СВЕДЕНИЯ</w:t>
            </w:r>
          </w:p>
        </w:tc>
      </w:tr>
    </w:tbl>
    <w:p w:rsidR="00B22FDD" w:rsidRDefault="00B22FDD">
      <w:pPr>
        <w:pStyle w:val="ConsPlusNormal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4648"/>
      </w:tblGrid>
      <w:tr w:rsidR="00B22FD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>Фамилия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>Имя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>СНИЛС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>Номер полиса ОМС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lastRenderedPageBreak/>
              <w:t>Наименование медицинской организации, расположенной на территории Калужской области, поставившей на учет в связи с беременностью (с указанием адреса)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>Образовательная организация, в которой обучается заявитель (наименование, фактический адрес)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 xml:space="preserve">Сведения о документе, удостоверяющем личность (вид, дата выдачи, реквизиты) </w:t>
            </w:r>
            <w:hyperlink w:anchor="P493" w:tooltip="    &lt;1&gt;   При   указании  документа,  удостоверяющего  личность  гражданина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 xml:space="preserve">Адрес места жительства </w:t>
            </w:r>
            <w:hyperlink w:anchor="P497" w:tooltip="    &lt;2&gt;  Указывается адрес места жительства согласно документам, сведениям,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</w:tbl>
    <w:p w:rsidR="00B22FDD" w:rsidRDefault="00B22FD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B22FD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  <w:jc w:val="center"/>
            </w:pPr>
            <w:r>
              <w:t>ДОПОЛНИТЕЛЬНЫЕ СВЕДЕНИЯ</w:t>
            </w:r>
          </w:p>
        </w:tc>
      </w:tr>
    </w:tbl>
    <w:p w:rsidR="00B22FDD" w:rsidRDefault="00B22FDD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4648"/>
      </w:tblGrid>
      <w:tr w:rsidR="00B22FDD"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>Контактные данные (номер телефона, адрес электронной почты)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left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</w:tbl>
    <w:p w:rsidR="00B22FDD" w:rsidRDefault="00B22FD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4180"/>
        <w:gridCol w:w="4535"/>
      </w:tblGrid>
      <w:tr w:rsidR="00B22FDD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  <w:jc w:val="center"/>
            </w:pPr>
            <w:r>
              <w:t>2. Сделайте отметку в соответствующем квадрате для определения способа доставки единовременной выплаты</w:t>
            </w:r>
          </w:p>
        </w:tc>
      </w:tr>
      <w:tr w:rsidR="00B22FDD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>Прошу единовременную выплату предоставить через:</w:t>
            </w:r>
          </w:p>
        </w:tc>
      </w:tr>
      <w:tr w:rsidR="00B22FDD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FDD" w:rsidRDefault="00B22FDD">
            <w:pPr>
              <w:pStyle w:val="ConsPlusNormal0"/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>кредитную организацию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>наименование кредитной организации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FDD" w:rsidRDefault="00652A0C">
            <w:pPr>
              <w:pStyle w:val="ConsPlusNormal0"/>
            </w:pPr>
            <w:r>
              <w:t>БИК кредитной организации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FDD" w:rsidRDefault="00652A0C">
            <w:pPr>
              <w:pStyle w:val="ConsPlusNormal0"/>
            </w:pPr>
            <w:r>
              <w:t>номер счета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FDD" w:rsidRDefault="00B22FDD">
            <w:pPr>
              <w:pStyle w:val="ConsPlusNormal0"/>
            </w:pP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t>наименование почтового отделения, адрес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insideH w:val="single" w:sz="4" w:space="0" w:color="auto"/>
          </w:tblBorders>
        </w:tblPrEx>
        <w:trPr>
          <w:trHeight w:val="276"/>
        </w:trPr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blPrEx>
          <w:tblBorders>
            <w:left w:val="single" w:sz="4" w:space="0" w:color="auto"/>
          </w:tblBorders>
        </w:tblPrEx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FDD" w:rsidRDefault="00B22FDD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  <w:tr w:rsidR="00B22FDD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</w:pPr>
            <w:r>
              <w:lastRenderedPageBreak/>
              <w:t>Адрес доставки совпадает с адресом проживания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FDD" w:rsidRDefault="00652A0C">
            <w:pPr>
              <w:pStyle w:val="ConsPlusNormal0"/>
              <w:jc w:val="center"/>
            </w:pPr>
            <w:r>
              <w:t>да/нет</w:t>
            </w:r>
          </w:p>
          <w:p w:rsidR="00B22FDD" w:rsidRDefault="00652A0C">
            <w:pPr>
              <w:pStyle w:val="ConsPlusNormal0"/>
              <w:jc w:val="center"/>
            </w:pPr>
            <w:r>
              <w:t>(нужное подчеркнуть)</w:t>
            </w:r>
          </w:p>
        </w:tc>
      </w:tr>
    </w:tbl>
    <w:p w:rsidR="00B22FDD" w:rsidRDefault="00B22FD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4"/>
        <w:gridCol w:w="2311"/>
        <w:gridCol w:w="3076"/>
      </w:tblGrid>
      <w:tr w:rsidR="00B22FDD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FDD" w:rsidRDefault="00652A0C">
            <w:pPr>
              <w:pStyle w:val="ConsPlusNormal0"/>
            </w:pPr>
            <w:r>
              <w:t>Дата "__" __________ 20__ г.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FDD" w:rsidRDefault="00652A0C">
            <w:pPr>
              <w:pStyle w:val="ConsPlusNormal0"/>
            </w:pPr>
            <w:r>
              <w:t>Подпись заявителя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FDD" w:rsidRDefault="00B22FDD">
            <w:pPr>
              <w:pStyle w:val="ConsPlusNormal0"/>
            </w:pPr>
          </w:p>
        </w:tc>
      </w:tr>
    </w:tbl>
    <w:p w:rsidR="00B22FDD" w:rsidRDefault="00B22FDD">
      <w:pPr>
        <w:pStyle w:val="ConsPlusNormal0"/>
        <w:jc w:val="both"/>
      </w:pPr>
    </w:p>
    <w:p w:rsidR="00B22FDD" w:rsidRDefault="00652A0C">
      <w:pPr>
        <w:pStyle w:val="ConsPlusNonformat0"/>
        <w:jc w:val="both"/>
      </w:pPr>
      <w:r>
        <w:t xml:space="preserve">    --------------------------------</w:t>
      </w:r>
    </w:p>
    <w:p w:rsidR="00B22FDD" w:rsidRDefault="00652A0C">
      <w:pPr>
        <w:pStyle w:val="ConsPlusNonformat0"/>
        <w:jc w:val="both"/>
      </w:pPr>
      <w:bookmarkStart w:id="16" w:name="P493"/>
      <w:bookmarkEnd w:id="16"/>
      <w:r>
        <w:t xml:space="preserve">    &lt;1</w:t>
      </w:r>
      <w:proofErr w:type="gramStart"/>
      <w:r>
        <w:t>&gt;   П</w:t>
      </w:r>
      <w:proofErr w:type="gramEnd"/>
      <w:r>
        <w:t>ри   указании  документа,  удостоверяющего  личность  гражданина</w:t>
      </w:r>
    </w:p>
    <w:p w:rsidR="00B22FDD" w:rsidRDefault="00652A0C">
      <w:pPr>
        <w:pStyle w:val="ConsPlusNonformat0"/>
        <w:jc w:val="both"/>
      </w:pPr>
      <w:r>
        <w:t>Российской  Федерации (паспорт, временное удостоверение), указываются серия</w:t>
      </w:r>
    </w:p>
    <w:p w:rsidR="00B22FDD" w:rsidRDefault="00652A0C">
      <w:pPr>
        <w:pStyle w:val="ConsPlusNonformat0"/>
        <w:jc w:val="both"/>
      </w:pPr>
      <w:r>
        <w:t>и  номер,  дата  выдачи,  код  подразделения,  его  выдавшего, наименование</w:t>
      </w:r>
    </w:p>
    <w:p w:rsidR="00B22FDD" w:rsidRDefault="00652A0C">
      <w:pPr>
        <w:pStyle w:val="ConsPlusNonformat0"/>
        <w:jc w:val="both"/>
      </w:pPr>
      <w:r>
        <w:t>выдавшего органа.</w:t>
      </w:r>
    </w:p>
    <w:p w:rsidR="00B22FDD" w:rsidRDefault="00652A0C">
      <w:pPr>
        <w:pStyle w:val="ConsPlusNonformat0"/>
        <w:jc w:val="both"/>
      </w:pPr>
      <w:bookmarkStart w:id="17" w:name="P497"/>
      <w:bookmarkEnd w:id="17"/>
      <w:r>
        <w:t xml:space="preserve">    &lt;2</w:t>
      </w:r>
      <w:proofErr w:type="gramStart"/>
      <w:r>
        <w:t>&gt;  У</w:t>
      </w:r>
      <w:proofErr w:type="gramEnd"/>
      <w:r>
        <w:t>казывается адрес места жительства согласно документам, сведениям,</w:t>
      </w:r>
    </w:p>
    <w:p w:rsidR="00B22FDD" w:rsidRDefault="00652A0C">
      <w:pPr>
        <w:pStyle w:val="ConsPlusNonformat0"/>
        <w:jc w:val="both"/>
      </w:pPr>
      <w:r>
        <w:t>подтверждающим регистрацию по месту жительства (пребывания).</w:t>
      </w:r>
    </w:p>
    <w:p w:rsidR="00B22FDD" w:rsidRDefault="00B22FDD">
      <w:pPr>
        <w:pStyle w:val="ConsPlusNonformat0"/>
        <w:jc w:val="both"/>
      </w:pPr>
    </w:p>
    <w:p w:rsidR="00B22FDD" w:rsidRDefault="00652A0C">
      <w:pPr>
        <w:pStyle w:val="ConsPlusNonformat0"/>
        <w:jc w:val="both"/>
      </w:pPr>
      <w:r>
        <w:t>Приложение:</w:t>
      </w:r>
    </w:p>
    <w:p w:rsidR="00B22FDD" w:rsidRDefault="00652A0C">
      <w:pPr>
        <w:pStyle w:val="ConsPlusNonformat0"/>
        <w:jc w:val="both"/>
      </w:pPr>
      <w:r>
        <w:t>1)  согласие  на  обработку  персональных  данных  по  форме,  утвержденной</w:t>
      </w:r>
    </w:p>
    <w:p w:rsidR="00B22FDD" w:rsidRDefault="00652A0C">
      <w:pPr>
        <w:pStyle w:val="ConsPlusNonformat0"/>
        <w:jc w:val="both"/>
      </w:pPr>
      <w:r>
        <w:t>уполномоченным органом;</w:t>
      </w:r>
    </w:p>
    <w:p w:rsidR="00B22FDD" w:rsidRDefault="00652A0C">
      <w:pPr>
        <w:pStyle w:val="ConsPlusNonformat0"/>
        <w:jc w:val="both"/>
      </w:pPr>
      <w:r>
        <w:t>2)  документы, подтверждающие  полномочия представителя (в случае обращения</w:t>
      </w:r>
    </w:p>
    <w:p w:rsidR="00B22FDD" w:rsidRDefault="00652A0C">
      <w:pPr>
        <w:pStyle w:val="ConsPlusNonformat0"/>
        <w:jc w:val="both"/>
      </w:pPr>
      <w:r>
        <w:t>законного представителя или представителя по доверенности);</w:t>
      </w:r>
    </w:p>
    <w:p w:rsidR="00B22FDD" w:rsidRDefault="00652A0C">
      <w:pPr>
        <w:pStyle w:val="ConsPlusNonformat0"/>
        <w:jc w:val="both"/>
      </w:pPr>
      <w:r>
        <w:t>3) _______________________________________________________________________;</w:t>
      </w:r>
    </w:p>
    <w:p w:rsidR="00B22FDD" w:rsidRDefault="00652A0C">
      <w:pPr>
        <w:pStyle w:val="ConsPlusNonformat0"/>
        <w:jc w:val="both"/>
      </w:pPr>
      <w:r>
        <w:t>4) _______________________________________________________________________;</w:t>
      </w:r>
    </w:p>
    <w:p w:rsidR="00B22FDD" w:rsidRDefault="00652A0C">
      <w:pPr>
        <w:pStyle w:val="ConsPlusNonformat0"/>
        <w:jc w:val="both"/>
      </w:pPr>
      <w:r>
        <w:t>5) _______________________________________________________________________.</w:t>
      </w:r>
    </w:p>
    <w:p w:rsidR="00B22FDD" w:rsidRDefault="00B22FDD">
      <w:pPr>
        <w:pStyle w:val="ConsPlusNonformat0"/>
        <w:jc w:val="both"/>
      </w:pPr>
    </w:p>
    <w:p w:rsidR="00B22FDD" w:rsidRDefault="00652A0C">
      <w:pPr>
        <w:pStyle w:val="ConsPlusNonformat0"/>
        <w:jc w:val="both"/>
      </w:pPr>
      <w:r>
        <w:t xml:space="preserve">                 Согласие на обработку персональных данных</w:t>
      </w:r>
    </w:p>
    <w:p w:rsidR="00B22FDD" w:rsidRDefault="00B22FDD">
      <w:pPr>
        <w:pStyle w:val="ConsPlusNonformat0"/>
        <w:jc w:val="both"/>
      </w:pPr>
    </w:p>
    <w:p w:rsidR="00B22FDD" w:rsidRDefault="00652A0C">
      <w:pPr>
        <w:pStyle w:val="ConsPlusNonformat0"/>
        <w:jc w:val="both"/>
      </w:pPr>
      <w:r>
        <w:t xml:space="preserve">    В   соответствии   с  требованиями  Федерального  </w:t>
      </w:r>
      <w:hyperlink r:id="rId3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от 27.07.2006</w:t>
      </w:r>
    </w:p>
    <w:p w:rsidR="00B22FDD" w:rsidRDefault="00652A0C">
      <w:pPr>
        <w:pStyle w:val="ConsPlusNonformat0"/>
        <w:jc w:val="both"/>
      </w:pPr>
      <w:r>
        <w:t>N 152-ФЗ "О персональных данных" я, ______________________________________,</w:t>
      </w:r>
    </w:p>
    <w:p w:rsidR="00B22FDD" w:rsidRDefault="00652A0C">
      <w:pPr>
        <w:pStyle w:val="ConsPlusNonformat0"/>
        <w:jc w:val="both"/>
      </w:pPr>
      <w:proofErr w:type="gramStart"/>
      <w:r>
        <w:t>проживающая</w:t>
      </w:r>
      <w:proofErr w:type="gramEnd"/>
      <w:r>
        <w:t xml:space="preserve">  по адресу: __________________________________________________,</w:t>
      </w:r>
    </w:p>
    <w:p w:rsidR="00B22FDD" w:rsidRDefault="00652A0C">
      <w:pPr>
        <w:pStyle w:val="ConsPlusNonformat0"/>
        <w:jc w:val="both"/>
      </w:pPr>
      <w:r>
        <w:t>паспорт N _____________________________, выданный "__" ______________ 20___</w:t>
      </w:r>
    </w:p>
    <w:p w:rsidR="00B22FDD" w:rsidRDefault="00652A0C">
      <w:pPr>
        <w:pStyle w:val="ConsPlusNonformat0"/>
        <w:jc w:val="both"/>
      </w:pPr>
      <w:r>
        <w:t>года _____________________________________________________________________,</w:t>
      </w:r>
    </w:p>
    <w:p w:rsidR="00B22FDD" w:rsidRDefault="00652A0C">
      <w:pPr>
        <w:pStyle w:val="ConsPlusNonformat0"/>
        <w:jc w:val="both"/>
      </w:pPr>
      <w:r>
        <w:t xml:space="preserve">в  целях предоставления мне единовременной выплаты женщинам, обучающимся </w:t>
      </w:r>
      <w:proofErr w:type="gramStart"/>
      <w:r>
        <w:t>по</w:t>
      </w:r>
      <w:proofErr w:type="gramEnd"/>
    </w:p>
    <w:p w:rsidR="00B22FDD" w:rsidRDefault="00652A0C">
      <w:pPr>
        <w:pStyle w:val="ConsPlusNonformat0"/>
        <w:jc w:val="both"/>
      </w:pPr>
      <w:r>
        <w:t xml:space="preserve">очной  форме  обучения,  </w:t>
      </w:r>
      <w:proofErr w:type="gramStart"/>
      <w:r>
        <w:t>состоящим</w:t>
      </w:r>
      <w:proofErr w:type="gramEnd"/>
      <w:r>
        <w:t xml:space="preserve">  на  учете  в медицинской организации по</w:t>
      </w:r>
    </w:p>
    <w:p w:rsidR="00B22FDD" w:rsidRDefault="00652A0C">
      <w:pPr>
        <w:pStyle w:val="ConsPlusNonformat0"/>
        <w:jc w:val="both"/>
      </w:pPr>
      <w:r>
        <w:t xml:space="preserve">беременности,  даю  </w:t>
      </w:r>
      <w:r w:rsidR="00A618D5">
        <w:t xml:space="preserve">ОСЗН администрации </w:t>
      </w:r>
      <w:proofErr w:type="spellStart"/>
      <w:r w:rsidR="00A618D5">
        <w:t>Спас-Деменского</w:t>
      </w:r>
      <w:proofErr w:type="spellEnd"/>
      <w:r w:rsidR="00A618D5">
        <w:t xml:space="preserve"> муниципального округа</w:t>
      </w:r>
      <w:r>
        <w:t>,</w:t>
      </w:r>
    </w:p>
    <w:p w:rsidR="00A618D5" w:rsidRDefault="00652A0C">
      <w:pPr>
        <w:pStyle w:val="ConsPlusNonformat0"/>
        <w:jc w:val="both"/>
      </w:pPr>
      <w:proofErr w:type="gramStart"/>
      <w:r>
        <w:t>расположенному  по  адресу:</w:t>
      </w:r>
      <w:proofErr w:type="gramEnd"/>
      <w:r>
        <w:t xml:space="preserve"> </w:t>
      </w:r>
      <w:r w:rsidR="00A618D5">
        <w:t>Калужская область, г</w:t>
      </w:r>
      <w:proofErr w:type="gramStart"/>
      <w:r w:rsidR="00A618D5">
        <w:t>.С</w:t>
      </w:r>
      <w:proofErr w:type="gramEnd"/>
      <w:r w:rsidR="00A618D5">
        <w:t>пас-Деменск, ул.Советская,</w:t>
      </w:r>
    </w:p>
    <w:p w:rsidR="00B22FDD" w:rsidRDefault="00A618D5">
      <w:pPr>
        <w:pStyle w:val="ConsPlusNonformat0"/>
        <w:jc w:val="both"/>
      </w:pPr>
      <w:r>
        <w:t>д.131</w:t>
      </w:r>
      <w:r w:rsidR="00652A0C">
        <w:t>, на обработку</w:t>
      </w:r>
    </w:p>
    <w:p w:rsidR="00B22FDD" w:rsidRDefault="00652A0C">
      <w:pPr>
        <w:pStyle w:val="ConsPlusNonformat0"/>
        <w:jc w:val="both"/>
      </w:pPr>
      <w:r>
        <w:t>моих  персональных  данных, указанных в представленных документах. Согласие</w:t>
      </w:r>
    </w:p>
    <w:p w:rsidR="00B22FDD" w:rsidRDefault="00652A0C">
      <w:pPr>
        <w:pStyle w:val="ConsPlusNonformat0"/>
        <w:jc w:val="both"/>
      </w:pPr>
      <w:proofErr w:type="gramStart"/>
      <w:r>
        <w:t>даю  на  сбор, систематизацию, накопление, хранение, уточнение (обновление,</w:t>
      </w:r>
      <w:proofErr w:type="gramEnd"/>
    </w:p>
    <w:p w:rsidR="00B22FDD" w:rsidRDefault="00652A0C">
      <w:pPr>
        <w:pStyle w:val="ConsPlusNonformat0"/>
        <w:jc w:val="both"/>
      </w:pPr>
      <w:r>
        <w:t xml:space="preserve">изменение),   использование   и   передачу   </w:t>
      </w:r>
      <w:proofErr w:type="gramStart"/>
      <w:r>
        <w:t>в</w:t>
      </w:r>
      <w:proofErr w:type="gramEnd"/>
      <w:r>
        <w:t xml:space="preserve">   указанную  мной  кредитную</w:t>
      </w:r>
    </w:p>
    <w:p w:rsidR="00B22FDD" w:rsidRDefault="00652A0C">
      <w:pPr>
        <w:pStyle w:val="ConsPlusNonformat0"/>
        <w:jc w:val="both"/>
      </w:pPr>
      <w:r>
        <w:t xml:space="preserve">организацию,  а  также  на  обезличивание,  блокирование,  уничтожение </w:t>
      </w:r>
      <w:proofErr w:type="gramStart"/>
      <w:r>
        <w:t>моих</w:t>
      </w:r>
      <w:proofErr w:type="gramEnd"/>
    </w:p>
    <w:p w:rsidR="00B22FDD" w:rsidRDefault="00652A0C">
      <w:pPr>
        <w:pStyle w:val="ConsPlusNonformat0"/>
        <w:jc w:val="both"/>
      </w:pPr>
      <w:r>
        <w:t>персональных данных.</w:t>
      </w:r>
    </w:p>
    <w:p w:rsidR="00B22FDD" w:rsidRDefault="00652A0C">
      <w:pPr>
        <w:pStyle w:val="ConsPlusNonformat0"/>
        <w:jc w:val="both"/>
      </w:pPr>
      <w:r>
        <w:t xml:space="preserve">    Данное   согласие   действует   на   период   рассмотрения   вопроса  о</w:t>
      </w:r>
    </w:p>
    <w:p w:rsidR="00B22FDD" w:rsidRDefault="00652A0C">
      <w:pPr>
        <w:pStyle w:val="ConsPlusNonformat0"/>
        <w:jc w:val="both"/>
      </w:pPr>
      <w:r>
        <w:t xml:space="preserve">предоставлении мне единовременной  выплаты  женщинам,  обучающимся </w:t>
      </w:r>
      <w:proofErr w:type="gramStart"/>
      <w:r>
        <w:t>по</w:t>
      </w:r>
      <w:proofErr w:type="gramEnd"/>
      <w:r>
        <w:t xml:space="preserve"> очной</w:t>
      </w:r>
    </w:p>
    <w:p w:rsidR="00B22FDD" w:rsidRDefault="00652A0C">
      <w:pPr>
        <w:pStyle w:val="ConsPlusNonformat0"/>
        <w:jc w:val="both"/>
      </w:pPr>
      <w:r>
        <w:t xml:space="preserve">форме   обучения,   </w:t>
      </w:r>
      <w:proofErr w:type="gramStart"/>
      <w:r>
        <w:t>состоящим</w:t>
      </w:r>
      <w:proofErr w:type="gramEnd"/>
      <w:r>
        <w:t xml:space="preserve">   на   учете  в  медицинской  организации  по</w:t>
      </w:r>
    </w:p>
    <w:p w:rsidR="00B22FDD" w:rsidRDefault="00652A0C">
      <w:pPr>
        <w:pStyle w:val="ConsPlusNonformat0"/>
        <w:jc w:val="both"/>
      </w:pPr>
      <w:r>
        <w:t>беременности,  а  в части хранения персональных данных - в течение пяти лет</w:t>
      </w:r>
    </w:p>
    <w:p w:rsidR="00B22FDD" w:rsidRDefault="00652A0C">
      <w:pPr>
        <w:pStyle w:val="ConsPlusNonformat0"/>
        <w:jc w:val="both"/>
      </w:pPr>
      <w:r>
        <w:t>после  выплаты  единовременной выплаты женщинам, обучающимся по очной форме</w:t>
      </w:r>
    </w:p>
    <w:p w:rsidR="00B22FDD" w:rsidRDefault="00652A0C">
      <w:pPr>
        <w:pStyle w:val="ConsPlusNonformat0"/>
        <w:jc w:val="both"/>
      </w:pPr>
      <w:r>
        <w:t xml:space="preserve">обучения,  </w:t>
      </w:r>
      <w:proofErr w:type="gramStart"/>
      <w:r>
        <w:t>состоящим</w:t>
      </w:r>
      <w:proofErr w:type="gramEnd"/>
      <w:r>
        <w:t xml:space="preserve">  на  учете  в медицинской организации по беременности.</w:t>
      </w:r>
    </w:p>
    <w:p w:rsidR="00B22FDD" w:rsidRDefault="00652A0C">
      <w:pPr>
        <w:pStyle w:val="ConsPlusNonformat0"/>
        <w:jc w:val="both"/>
      </w:pPr>
      <w:r>
        <w:t>Данное согласие может быть мною отозвано письменным заявлением.</w:t>
      </w:r>
    </w:p>
    <w:p w:rsidR="00B22FDD" w:rsidRDefault="00B22FDD">
      <w:pPr>
        <w:pStyle w:val="ConsPlusNonformat0"/>
        <w:jc w:val="both"/>
      </w:pPr>
    </w:p>
    <w:p w:rsidR="00B22FDD" w:rsidRDefault="00652A0C">
      <w:pPr>
        <w:pStyle w:val="ConsPlusNonformat0"/>
        <w:jc w:val="both"/>
      </w:pPr>
      <w:r>
        <w:t>____________________/_____________________ "___" _____________ 20____ г.</w:t>
      </w:r>
    </w:p>
    <w:p w:rsidR="00B22FDD" w:rsidRDefault="00652A0C">
      <w:pPr>
        <w:pStyle w:val="ConsPlusNonformat0"/>
        <w:jc w:val="both"/>
      </w:pPr>
      <w:r>
        <w:t xml:space="preserve"> (подпись заявителя)      (фамилия)                  (дата)</w:t>
      </w:r>
    </w:p>
    <w:p w:rsidR="00B22FDD" w:rsidRDefault="00B22FDD">
      <w:pPr>
        <w:pStyle w:val="ConsPlusNormal0"/>
        <w:jc w:val="both"/>
      </w:pPr>
    </w:p>
    <w:p w:rsidR="00B22FDD" w:rsidRDefault="00B22FDD">
      <w:pPr>
        <w:pStyle w:val="ConsPlusNormal0"/>
        <w:jc w:val="both"/>
      </w:pPr>
    </w:p>
    <w:p w:rsidR="00B22FDD" w:rsidRDefault="00B22FD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22FDD" w:rsidSect="007248EE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8DC" w:rsidRDefault="00A008DC">
      <w:r>
        <w:separator/>
      </w:r>
    </w:p>
  </w:endnote>
  <w:endnote w:type="continuationSeparator" w:id="0">
    <w:p w:rsidR="00A008DC" w:rsidRDefault="00A00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EA5612">
      <w:trPr>
        <w:trHeight w:hRule="exact" w:val="1663"/>
      </w:trPr>
      <w:tc>
        <w:tcPr>
          <w:tcW w:w="1650" w:type="pct"/>
          <w:vAlign w:val="center"/>
        </w:tcPr>
        <w:p w:rsidR="00EA5612" w:rsidRDefault="00EA5612">
          <w:pPr>
            <w:pStyle w:val="ConsPlusNormal0"/>
          </w:pPr>
        </w:p>
      </w:tc>
      <w:tc>
        <w:tcPr>
          <w:tcW w:w="1700" w:type="pct"/>
          <w:vAlign w:val="center"/>
        </w:tcPr>
        <w:p w:rsidR="00EA5612" w:rsidRDefault="00EA5612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EA5612" w:rsidRDefault="00EA5612">
          <w:pPr>
            <w:pStyle w:val="ConsPlusNormal0"/>
            <w:jc w:val="right"/>
          </w:pPr>
        </w:p>
      </w:tc>
    </w:tr>
  </w:tbl>
  <w:p w:rsidR="00EA5612" w:rsidRDefault="00EA561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612" w:rsidRDefault="00EA561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EA5612" w:rsidRPr="00EE47E0">
      <w:trPr>
        <w:trHeight w:hRule="exact" w:val="1663"/>
      </w:trPr>
      <w:tc>
        <w:tcPr>
          <w:tcW w:w="1650" w:type="pct"/>
          <w:vAlign w:val="center"/>
        </w:tcPr>
        <w:p w:rsidR="00EA5612" w:rsidRDefault="00EA5612">
          <w:pPr>
            <w:pStyle w:val="ConsPlusNormal0"/>
          </w:pPr>
        </w:p>
      </w:tc>
      <w:tc>
        <w:tcPr>
          <w:tcW w:w="1700" w:type="pct"/>
          <w:vAlign w:val="center"/>
        </w:tcPr>
        <w:p w:rsidR="00EA5612" w:rsidRDefault="00EA5612" w:rsidP="00EE47E0">
          <w:pPr>
            <w:pStyle w:val="ConsPlusNormal0"/>
          </w:pPr>
        </w:p>
      </w:tc>
      <w:tc>
        <w:tcPr>
          <w:tcW w:w="1650" w:type="pct"/>
          <w:vAlign w:val="center"/>
        </w:tcPr>
        <w:p w:rsidR="00EA5612" w:rsidRDefault="00EA5612">
          <w:pPr>
            <w:pStyle w:val="ConsPlusNormal0"/>
            <w:jc w:val="right"/>
          </w:pPr>
        </w:p>
      </w:tc>
    </w:tr>
  </w:tbl>
  <w:p w:rsidR="00EA5612" w:rsidRDefault="00EA561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8DC" w:rsidRDefault="00A008DC">
      <w:r>
        <w:separator/>
      </w:r>
    </w:p>
  </w:footnote>
  <w:footnote w:type="continuationSeparator" w:id="0">
    <w:p w:rsidR="00A008DC" w:rsidRDefault="00A00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EA5612">
      <w:trPr>
        <w:trHeight w:hRule="exact" w:val="1683"/>
      </w:trPr>
      <w:tc>
        <w:tcPr>
          <w:tcW w:w="2700" w:type="pct"/>
          <w:vAlign w:val="center"/>
        </w:tcPr>
        <w:p w:rsidR="00EA5612" w:rsidRDefault="00EA5612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A5612" w:rsidRDefault="00EA5612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A5612" w:rsidRDefault="00EA5612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EA5612">
      <w:trPr>
        <w:trHeight w:hRule="exact" w:val="1683"/>
      </w:trPr>
      <w:tc>
        <w:tcPr>
          <w:tcW w:w="2700" w:type="pct"/>
          <w:vAlign w:val="center"/>
        </w:tcPr>
        <w:p w:rsidR="00EA5612" w:rsidRDefault="00EA5612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A5612" w:rsidRDefault="00EA5612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A5612" w:rsidRDefault="00EA561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5612" w:rsidRDefault="00EA5612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22FDD"/>
    <w:rsid w:val="000C50CD"/>
    <w:rsid w:val="00113944"/>
    <w:rsid w:val="001B2464"/>
    <w:rsid w:val="0036299A"/>
    <w:rsid w:val="00376289"/>
    <w:rsid w:val="003B5B21"/>
    <w:rsid w:val="003D0EFF"/>
    <w:rsid w:val="00503835"/>
    <w:rsid w:val="00652A0C"/>
    <w:rsid w:val="007248EE"/>
    <w:rsid w:val="00801BCC"/>
    <w:rsid w:val="009A0AB0"/>
    <w:rsid w:val="009D11E7"/>
    <w:rsid w:val="009E35B0"/>
    <w:rsid w:val="00A008DC"/>
    <w:rsid w:val="00A363B7"/>
    <w:rsid w:val="00A6089D"/>
    <w:rsid w:val="00A618D5"/>
    <w:rsid w:val="00AC1C8A"/>
    <w:rsid w:val="00AC35A5"/>
    <w:rsid w:val="00AD749B"/>
    <w:rsid w:val="00B22FDD"/>
    <w:rsid w:val="00B232BD"/>
    <w:rsid w:val="00BC4B10"/>
    <w:rsid w:val="00C471E2"/>
    <w:rsid w:val="00C853E8"/>
    <w:rsid w:val="00DC533E"/>
    <w:rsid w:val="00DF21DB"/>
    <w:rsid w:val="00DF64CA"/>
    <w:rsid w:val="00E11BD2"/>
    <w:rsid w:val="00E66BE1"/>
    <w:rsid w:val="00E71EDC"/>
    <w:rsid w:val="00EA5612"/>
    <w:rsid w:val="00EE47E0"/>
    <w:rsid w:val="00F139E0"/>
    <w:rsid w:val="00F21577"/>
    <w:rsid w:val="00FE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8E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7248E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248E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7248E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7248E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7248E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7248E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248E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7248E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7248E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7248E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7248E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7248E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7248E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7248E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7248E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7248E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7248E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E05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0509"/>
  </w:style>
  <w:style w:type="paragraph" w:styleId="a5">
    <w:name w:val="footer"/>
    <w:basedOn w:val="a"/>
    <w:link w:val="a6"/>
    <w:uiPriority w:val="99"/>
    <w:unhideWhenUsed/>
    <w:rsid w:val="00FE05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0509"/>
  </w:style>
  <w:style w:type="paragraph" w:styleId="a7">
    <w:name w:val="Balloon Text"/>
    <w:basedOn w:val="a"/>
    <w:link w:val="a8"/>
    <w:uiPriority w:val="99"/>
    <w:semiHidden/>
    <w:unhideWhenUsed/>
    <w:rsid w:val="003D0E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0EFF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qFormat/>
    <w:rsid w:val="00A6089D"/>
    <w:pPr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a">
    <w:name w:val="Название Знак"/>
    <w:basedOn w:val="a0"/>
    <w:link w:val="a9"/>
    <w:rsid w:val="00A6089D"/>
    <w:rPr>
      <w:rFonts w:ascii="Times New Roman" w:eastAsia="Times New Roman" w:hAnsi="Times New Roman" w:cs="Times New Roman"/>
      <w:sz w:val="32"/>
      <w:szCs w:val="20"/>
    </w:rPr>
  </w:style>
  <w:style w:type="paragraph" w:styleId="ab">
    <w:name w:val="Subtitle"/>
    <w:basedOn w:val="a"/>
    <w:link w:val="ac"/>
    <w:qFormat/>
    <w:rsid w:val="00A6089D"/>
    <w:pPr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c">
    <w:name w:val="Подзаголовок Знак"/>
    <w:basedOn w:val="a0"/>
    <w:link w:val="ab"/>
    <w:rsid w:val="00A6089D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1&amp;date=29.09.2025&amp;dst=100094&amp;field=134" TargetMode="External"/><Relationship Id="rId13" Type="http://schemas.openxmlformats.org/officeDocument/2006/relationships/hyperlink" Target="https://login.consultant.ru/link/?req=doc&amp;base=RLAW037&amp;n=178390&amp;date=29.09.2025&amp;dst=105678&amp;field=134" TargetMode="External"/><Relationship Id="rId18" Type="http://schemas.openxmlformats.org/officeDocument/2006/relationships/hyperlink" Target="file:///C:\Users\Home\Downloads\www.gosuslugi.ru" TargetMode="External"/><Relationship Id="rId26" Type="http://schemas.openxmlformats.org/officeDocument/2006/relationships/hyperlink" Target="https://login.consultant.ru/link/?req=doc&amp;base=LAW&amp;n=511331&amp;date=29.09.2025&amp;dst=43&amp;field=13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37&amp;n=174009&amp;date=29.09.2025" TargetMode="External"/><Relationship Id="rId34" Type="http://schemas.openxmlformats.org/officeDocument/2006/relationships/hyperlink" Target="https://login.consultant.ru/link/?req=doc&amp;base=LAW&amp;n=499769&amp;date=29.09.202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11331&amp;date=29.09.2025&amp;dst=100094&amp;field=134" TargetMode="External"/><Relationship Id="rId17" Type="http://schemas.openxmlformats.org/officeDocument/2006/relationships/hyperlink" Target="http://kmfc40.ru" TargetMode="External"/><Relationship Id="rId25" Type="http://schemas.openxmlformats.org/officeDocument/2006/relationships/hyperlink" Target="https://login.consultant.ru/link/?req=doc&amp;base=LAW&amp;n=511331&amp;date=29.09.2025&amp;dst=100010&amp;field=134" TargetMode="External"/><Relationship Id="rId33" Type="http://schemas.openxmlformats.org/officeDocument/2006/relationships/hyperlink" Target="https://login.consultant.ru/link/?req=doc&amp;base=RLAW037&amp;n=174009&amp;date=29.09.2025&amp;dst=100010&amp;field=134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37&amp;n=178390&amp;date=29.09.2025" TargetMode="External"/><Relationship Id="rId20" Type="http://schemas.openxmlformats.org/officeDocument/2006/relationships/hyperlink" Target="https://login.consultant.ru/link/?req=doc&amp;base=LAW&amp;n=499769&amp;date=29.09.2025" TargetMode="External"/><Relationship Id="rId29" Type="http://schemas.openxmlformats.org/officeDocument/2006/relationships/hyperlink" Target="https://login.consultant.ru/link/?req=doc&amp;base=LAW&amp;n=511331&amp;date=29.09.2025&amp;dst=290&amp;fie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37&amp;n=174802&amp;date=29.09.2025&amp;dst=100014&amp;field=134" TargetMode="External"/><Relationship Id="rId24" Type="http://schemas.openxmlformats.org/officeDocument/2006/relationships/hyperlink" Target="https://login.consultant.ru/link/?req=doc&amp;base=LAW&amp;n=511331&amp;date=29.09.2025" TargetMode="External"/><Relationship Id="rId32" Type="http://schemas.openxmlformats.org/officeDocument/2006/relationships/hyperlink" Target="https://login.consultant.ru/link/?req=doc&amp;base=RLAW037&amp;n=174009&amp;date=29.09.2025&amp;dst=100007&amp;field=134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37&amp;n=174802&amp;date=29.09.2025&amp;dst=100014&amp;field=134" TargetMode="External"/><Relationship Id="rId23" Type="http://schemas.openxmlformats.org/officeDocument/2006/relationships/hyperlink" Target="https://login.consultant.ru/link/?req=doc&amp;base=RLAW037&amp;n=174802&amp;date=29.09.2025" TargetMode="External"/><Relationship Id="rId28" Type="http://schemas.openxmlformats.org/officeDocument/2006/relationships/hyperlink" Target="https://login.consultant.ru/link/?req=doc&amp;base=RLAW037&amp;n=174009&amp;date=29.09.2025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37&amp;n=174009&amp;date=29.09.2025" TargetMode="External"/><Relationship Id="rId19" Type="http://schemas.openxmlformats.org/officeDocument/2006/relationships/hyperlink" Target="https://login.consultant.ru/link/?req=doc&amp;base=LAW&amp;n=511331&amp;date=29.09.2025" TargetMode="External"/><Relationship Id="rId31" Type="http://schemas.openxmlformats.org/officeDocument/2006/relationships/hyperlink" Target="http://www.admoblkalug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78390&amp;date=29.09.2025&amp;dst=105678&amp;field=134" TargetMode="External"/><Relationship Id="rId14" Type="http://schemas.openxmlformats.org/officeDocument/2006/relationships/hyperlink" Target="https://login.consultant.ru/link/?req=doc&amp;base=RLAW037&amp;n=174009&amp;date=29.09.2025" TargetMode="External"/><Relationship Id="rId22" Type="http://schemas.openxmlformats.org/officeDocument/2006/relationships/hyperlink" Target="https://login.consultant.ru/link/?req=doc&amp;base=RLAW037&amp;n=178390&amp;date=29.09.2025" TargetMode="External"/><Relationship Id="rId27" Type="http://schemas.openxmlformats.org/officeDocument/2006/relationships/hyperlink" Target="https://login.consultant.ru/link/?req=doc&amp;base=LAW&amp;n=511331&amp;date=29.09.2025&amp;dst=359&amp;field=134" TargetMode="External"/><Relationship Id="rId30" Type="http://schemas.openxmlformats.org/officeDocument/2006/relationships/hyperlink" Target="https://do.gosuslugi.ru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700D0-D6A1-4D5F-B355-78F013E1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29</Pages>
  <Words>11525</Words>
  <Characters>65698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29.05.2025 N 214-п
"Об утверждении административного регламента предоставления государственной услуги "Предоставление единовременной выплаты женщинам, обучающимся по очной форме обучения, состоящим на учете в ме</vt:lpstr>
    </vt:vector>
  </TitlesOfParts>
  <Company>КонсультантПлюс Версия 4024.00.50</Company>
  <LinksUpToDate>false</LinksUpToDate>
  <CharactersWithSpaces>77069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29.05.2025 N 214-п
"Об утверждении административного регламента предоставления государственной услуги "Предоставление единовременной выплаты женщинам, обучающимся по очной форме обучения, состоящим на учете в медицинской организации по беременности"</dc:title>
  <dc:creator>Home</dc:creator>
  <cp:lastModifiedBy>Пользователь Windows</cp:lastModifiedBy>
  <cp:revision>20</cp:revision>
  <cp:lastPrinted>2026-01-28T06:08:00Z</cp:lastPrinted>
  <dcterms:created xsi:type="dcterms:W3CDTF">2025-09-29T06:48:00Z</dcterms:created>
  <dcterms:modified xsi:type="dcterms:W3CDTF">2026-02-04T12:36:00Z</dcterms:modified>
</cp:coreProperties>
</file>