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F3" w:rsidRDefault="00FB2BD2" w:rsidP="002B4B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B4BF3">
        <w:rPr>
          <w:b/>
          <w:sz w:val="28"/>
          <w:szCs w:val="28"/>
        </w:rPr>
        <w:t xml:space="preserve">С Е </w:t>
      </w:r>
      <w:proofErr w:type="gramStart"/>
      <w:r w:rsidR="002B4BF3">
        <w:rPr>
          <w:b/>
          <w:sz w:val="28"/>
          <w:szCs w:val="28"/>
        </w:rPr>
        <w:t>Л Ь</w:t>
      </w:r>
      <w:proofErr w:type="gramEnd"/>
      <w:r w:rsidR="002B4BF3">
        <w:rPr>
          <w:b/>
          <w:sz w:val="28"/>
          <w:szCs w:val="28"/>
        </w:rPr>
        <w:t xml:space="preserve"> С К А Я  Д У М А</w:t>
      </w:r>
    </w:p>
    <w:p w:rsidR="002B4BF3" w:rsidRDefault="002B4BF3" w:rsidP="002B4B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2B4BF3" w:rsidRDefault="002B4BF3" w:rsidP="002B4BF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2B4BF3" w:rsidRDefault="002B4BF3" w:rsidP="002B4BF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2B4BF3" w:rsidRDefault="002B4BF3" w:rsidP="002B4BF3">
      <w:pPr>
        <w:rPr>
          <w:sz w:val="28"/>
          <w:szCs w:val="28"/>
        </w:rPr>
      </w:pPr>
      <w:r>
        <w:rPr>
          <w:sz w:val="28"/>
          <w:szCs w:val="28"/>
        </w:rPr>
        <w:t xml:space="preserve">от  02 октября  2023г.                                                                               № 159     </w:t>
      </w:r>
    </w:p>
    <w:p w:rsidR="002B4BF3" w:rsidRDefault="002B4BF3" w:rsidP="002B4B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tbl>
      <w:tblPr>
        <w:tblStyle w:val="ab"/>
        <w:tblW w:w="115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2B4BF3" w:rsidTr="002B4BF3">
        <w:tc>
          <w:tcPr>
            <w:tcW w:w="5920" w:type="dxa"/>
            <w:hideMark/>
          </w:tcPr>
          <w:p w:rsidR="002B4BF3" w:rsidRDefault="002B4BF3">
            <w:pPr>
              <w:pStyle w:val="a3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 мерах по выявлению и уничтожению очагов произрастания дикорастущих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растений на территории сельского поселения «Село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Павлиново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5672" w:type="dxa"/>
          </w:tcPr>
          <w:p w:rsidR="002B4BF3" w:rsidRDefault="002B4BF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2B4BF3" w:rsidRDefault="002B4BF3" w:rsidP="002B4BF3">
      <w:pPr>
        <w:jc w:val="both"/>
        <w:rPr>
          <w:rFonts w:eastAsia="Times New Roman"/>
          <w:sz w:val="26"/>
          <w:szCs w:val="26"/>
        </w:rPr>
      </w:pPr>
      <w:r>
        <w:rPr>
          <w:szCs w:val="26"/>
        </w:rPr>
        <w:t xml:space="preserve">          </w:t>
      </w:r>
      <w:proofErr w:type="gramStart"/>
      <w:r>
        <w:rPr>
          <w:szCs w:val="26"/>
        </w:rPr>
        <w:t xml:space="preserve"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</w:t>
      </w:r>
      <w:proofErr w:type="spellStart"/>
      <w:r>
        <w:rPr>
          <w:szCs w:val="26"/>
        </w:rPr>
        <w:t>наркосодержащих</w:t>
      </w:r>
      <w:proofErr w:type="spellEnd"/>
      <w:r>
        <w:rPr>
          <w:szCs w:val="26"/>
        </w:rPr>
        <w:t xml:space="preserve"> растений и профилактики правонарушений, связанных с незаконным оборотом наркотических средств на территории сельского поселения «Село</w:t>
      </w:r>
      <w:proofErr w:type="gramEnd"/>
      <w:r>
        <w:rPr>
          <w:szCs w:val="26"/>
        </w:rPr>
        <w:t xml:space="preserve"> </w:t>
      </w:r>
      <w:proofErr w:type="spellStart"/>
      <w:r>
        <w:rPr>
          <w:szCs w:val="26"/>
        </w:rPr>
        <w:t>Павлиново</w:t>
      </w:r>
      <w:proofErr w:type="spellEnd"/>
      <w:r>
        <w:rPr>
          <w:szCs w:val="26"/>
        </w:rPr>
        <w:t xml:space="preserve">»,  Сельская Дума сельского поселения «Село </w:t>
      </w:r>
      <w:proofErr w:type="spellStart"/>
      <w:r>
        <w:rPr>
          <w:szCs w:val="26"/>
        </w:rPr>
        <w:t>Павлиново</w:t>
      </w:r>
      <w:proofErr w:type="spellEnd"/>
      <w:r>
        <w:rPr>
          <w:szCs w:val="26"/>
        </w:rPr>
        <w:t>»</w:t>
      </w:r>
    </w:p>
    <w:p w:rsidR="002B4BF3" w:rsidRDefault="002B4BF3" w:rsidP="002B4BF3">
      <w:pPr>
        <w:ind w:firstLine="708"/>
        <w:jc w:val="both"/>
        <w:rPr>
          <w:b/>
          <w:szCs w:val="26"/>
        </w:rPr>
      </w:pPr>
      <w:r>
        <w:rPr>
          <w:szCs w:val="26"/>
        </w:rPr>
        <w:t xml:space="preserve">                                                              </w:t>
      </w:r>
      <w:r>
        <w:rPr>
          <w:b/>
          <w:szCs w:val="26"/>
        </w:rPr>
        <w:t>РЕШИЛА: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b/>
          <w:sz w:val="26"/>
          <w:szCs w:val="26"/>
        </w:rPr>
        <w:t xml:space="preserve">          </w:t>
      </w:r>
      <w:r>
        <w:rPr>
          <w:rFonts w:asciiTheme="minorHAnsi" w:hAnsiTheme="minorHAnsi" w:cstheme="minorHAnsi"/>
          <w:sz w:val="28"/>
          <w:szCs w:val="28"/>
        </w:rPr>
        <w:t xml:space="preserve">1.Утвердить состав рабочей группы по выявлению и уничтожению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согласно приложению № 1.</w:t>
      </w:r>
    </w:p>
    <w:p w:rsidR="002B4BF3" w:rsidRDefault="002B4BF3" w:rsidP="002B4BF3">
      <w:pPr>
        <w:pStyle w:val="a3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Утвердить положение о рабочей группе по выявлению и уничтожению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согласно приложению № 2.</w:t>
      </w:r>
    </w:p>
    <w:p w:rsidR="002B4BF3" w:rsidRDefault="002B4BF3" w:rsidP="002B4BF3">
      <w:pPr>
        <w:pStyle w:val="a3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«Деревня Нестеры»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согласно приложению № 3.</w:t>
      </w:r>
    </w:p>
    <w:p w:rsidR="002B4BF3" w:rsidRDefault="002B4BF3" w:rsidP="002B4BF3">
      <w:pPr>
        <w:pStyle w:val="a3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4. Обратить внимание жителей населенных пунктов, индивидуальных предпринимателей, руководителей организаций всех форм собственности, осуществляющих свою деятельность на территории муниципального образования сельское поселение «Деревня Нестеры»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на необходимость принятия мер по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на участках, находящихся у них в пользовании.</w:t>
      </w:r>
    </w:p>
    <w:p w:rsidR="002B4BF3" w:rsidRDefault="002B4BF3" w:rsidP="002B4BF3">
      <w:pPr>
        <w:pStyle w:val="a3"/>
        <w:ind w:firstLine="708"/>
        <w:jc w:val="both"/>
        <w:rPr>
          <w:rFonts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5. Опубликовать настоящее постановление в порядке, определенном Уставом муниципального образования сельское поселение «Деревня Нестеры» и на официальном сайте МР «</w:t>
      </w:r>
      <w:proofErr w:type="spellStart"/>
      <w:r>
        <w:rPr>
          <w:rFonts w:asciiTheme="minorHAnsi" w:hAnsiTheme="minorHAnsi" w:cstheme="minorHAnsi"/>
          <w:sz w:val="28"/>
          <w:szCs w:val="28"/>
        </w:rPr>
        <w:t>Спас-Деменский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район» в сети Интернет в разделе «Сельские поселения».</w:t>
      </w:r>
      <w:r>
        <w:rPr>
          <w:rFonts w:cstheme="minorHAnsi"/>
          <w:sz w:val="28"/>
          <w:szCs w:val="28"/>
        </w:rPr>
        <w:t xml:space="preserve"> 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  <w:r>
        <w:rPr>
          <w:sz w:val="28"/>
          <w:szCs w:val="28"/>
        </w:rPr>
        <w:t>Глава муниципального образования</w:t>
      </w:r>
    </w:p>
    <w:p w:rsidR="002B4BF3" w:rsidRDefault="002B4BF3" w:rsidP="002B4BF3">
      <w:pPr>
        <w:rPr>
          <w:rFonts w:cs="Times New Roman"/>
          <w:sz w:val="26"/>
          <w:szCs w:val="20"/>
        </w:rPr>
      </w:pPr>
      <w:r>
        <w:rPr>
          <w:sz w:val="28"/>
          <w:szCs w:val="28"/>
        </w:rPr>
        <w:lastRenderedPageBreak/>
        <w:t xml:space="preserve">сельское поселение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                              Т. </w:t>
      </w:r>
      <w:proofErr w:type="spellStart"/>
      <w:r>
        <w:rPr>
          <w:sz w:val="28"/>
          <w:szCs w:val="28"/>
        </w:rPr>
        <w:t>Е.Ганцевич</w:t>
      </w:r>
      <w:proofErr w:type="spellEnd"/>
      <w:r>
        <w:rPr>
          <w:sz w:val="28"/>
          <w:szCs w:val="28"/>
        </w:rPr>
        <w:t xml:space="preserve"> </w:t>
      </w:r>
    </w:p>
    <w:p w:rsidR="002B4BF3" w:rsidRDefault="002B4BF3" w:rsidP="002B4BF3">
      <w:pPr>
        <w:pStyle w:val="a3"/>
        <w:ind w:firstLine="708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Приложение № 1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 Решению Сельской Думы 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МО СП «</w:t>
      </w:r>
      <w:proofErr w:type="spellStart"/>
      <w:r>
        <w:rPr>
          <w:rFonts w:asciiTheme="minorHAnsi" w:hAnsiTheme="minorHAnsi" w:cstheme="minorHAnsi"/>
          <w:i/>
          <w:sz w:val="28"/>
          <w:szCs w:val="28"/>
        </w:rPr>
        <w:t>СелоПавлиново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>»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от  02.10 2023 № 159</w:t>
      </w: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Состав рабочей группы по выявлению и уничтожению дикорастущих,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растений на территории </w:t>
      </w:r>
      <w:r>
        <w:rPr>
          <w:rFonts w:asciiTheme="minorHAnsi" w:hAnsiTheme="minorHAnsi" w:cstheme="minorHAnsi"/>
          <w:b/>
          <w:sz w:val="28"/>
          <w:szCs w:val="28"/>
        </w:rPr>
        <w:t xml:space="preserve">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»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Председатель рабочей группы: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>
        <w:rPr>
          <w:rFonts w:asciiTheme="minorHAnsi" w:hAnsiTheme="minorHAnsi" w:cstheme="minorHAnsi"/>
          <w:sz w:val="28"/>
          <w:szCs w:val="28"/>
          <w:u w:val="single"/>
        </w:rPr>
        <w:t>Пожаркова</w:t>
      </w:r>
      <w:proofErr w:type="spellEnd"/>
      <w:r>
        <w:rPr>
          <w:rFonts w:asciiTheme="minorHAnsi" w:hAnsiTheme="minorHAnsi" w:cstheme="minorHAnsi"/>
          <w:sz w:val="28"/>
          <w:szCs w:val="28"/>
          <w:u w:val="single"/>
        </w:rPr>
        <w:t xml:space="preserve"> Тамара Евгеньевна </w:t>
      </w:r>
      <w:r>
        <w:rPr>
          <w:rFonts w:asciiTheme="minorHAnsi" w:hAnsiTheme="minorHAnsi" w:cstheme="minorHAnsi"/>
          <w:sz w:val="28"/>
          <w:szCs w:val="28"/>
        </w:rPr>
        <w:t xml:space="preserve">– Глава администрации сельского поселения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»;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Секретарь рабочей группы: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proofErr w:type="spellStart"/>
      <w:r>
        <w:rPr>
          <w:rFonts w:asciiTheme="minorHAnsi" w:hAnsiTheme="minorHAnsi" w:cstheme="minorHAnsi"/>
          <w:sz w:val="28"/>
          <w:szCs w:val="28"/>
        </w:rPr>
        <w:t>Ганцевич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Тамара Евгеньевна - Глава сельского поселения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»;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Члены рабочей группы:</w:t>
      </w:r>
    </w:p>
    <w:p w:rsidR="002B4BF3" w:rsidRDefault="002B4BF3" w:rsidP="002B4BF3">
      <w:pPr>
        <w:pStyle w:val="a3"/>
        <w:spacing w:after="120" w:afterAutospacing="0"/>
        <w:ind w:firstLine="284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Макеева Галина Николаевна </w:t>
      </w:r>
      <w:proofErr w:type="gramStart"/>
      <w:r>
        <w:rPr>
          <w:rFonts w:asciiTheme="minorHAnsi" w:hAnsiTheme="minorHAnsi" w:cstheme="minorHAnsi"/>
          <w:sz w:val="28"/>
          <w:szCs w:val="28"/>
        </w:rPr>
        <w:t>–д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епутат сельского поселения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»;</w:t>
      </w: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Приложение № 2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</w:t>
      </w:r>
      <w:r>
        <w:rPr>
          <w:rFonts w:asciiTheme="minorHAnsi" w:hAnsiTheme="minorHAnsi" w:cstheme="minorHAnsi"/>
          <w:sz w:val="28"/>
          <w:szCs w:val="28"/>
        </w:rPr>
        <w:tab/>
        <w:t xml:space="preserve">к Решению Сельской Думы 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МО СП «Село </w:t>
      </w:r>
      <w:proofErr w:type="spellStart"/>
      <w:r>
        <w:rPr>
          <w:rFonts w:asciiTheme="minorHAnsi" w:hAnsiTheme="minorHAnsi" w:cstheme="minorHAnsi"/>
          <w:i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>»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от  02.10 2023 № 159</w:t>
      </w:r>
    </w:p>
    <w:p w:rsidR="002B4BF3" w:rsidRDefault="002B4BF3" w:rsidP="002B4BF3">
      <w:pPr>
        <w:pStyle w:val="a3"/>
        <w:tabs>
          <w:tab w:val="left" w:pos="8084"/>
        </w:tabs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ПОЛОЖЕНИЕ</w:t>
      </w: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о рабочей группе по выявлению и уничтожению дикорастущих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растений на территории </w:t>
      </w:r>
      <w:r>
        <w:rPr>
          <w:rFonts w:asciiTheme="minorHAnsi" w:hAnsiTheme="minorHAnsi" w:cstheme="minorHAnsi"/>
          <w:b/>
          <w:sz w:val="28"/>
          <w:szCs w:val="28"/>
        </w:rPr>
        <w:t xml:space="preserve">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»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numPr>
          <w:ilvl w:val="0"/>
          <w:numId w:val="3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Общие положения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1. Рабочая группа по выявлению и уничтожению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 (далее - Рабочая группа) является коллегиальным совещательным органом.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», а также настоящим Положением.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         3. Рабочая группа осуществляет свою деятельность во взаимодействии с </w:t>
      </w:r>
      <w:proofErr w:type="spellStart"/>
      <w:r>
        <w:rPr>
          <w:rFonts w:asciiTheme="minorHAnsi" w:hAnsiTheme="minorHAnsi" w:cstheme="minorHAnsi"/>
          <w:sz w:val="28"/>
          <w:szCs w:val="28"/>
        </w:rPr>
        <w:t>антинаркотической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комиссией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Калужской области</w:t>
      </w:r>
      <w:r>
        <w:rPr>
          <w:rFonts w:asciiTheme="minorHAnsi" w:hAnsiTheme="minorHAnsi" w:cstheme="minorHAnsi"/>
          <w:sz w:val="28"/>
          <w:szCs w:val="28"/>
        </w:rPr>
        <w:t xml:space="preserve">, территориальными органами федеральных органов исполнительной власти, органами государственной власти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Калужской области</w:t>
      </w:r>
      <w:r>
        <w:rPr>
          <w:rFonts w:asciiTheme="minorHAnsi" w:hAnsiTheme="minorHAnsi" w:cstheme="minorHAnsi"/>
          <w:sz w:val="28"/>
          <w:szCs w:val="28"/>
        </w:rPr>
        <w:t>, органами местного самоуправления, общественными объединениями и организациями.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numPr>
          <w:ilvl w:val="0"/>
          <w:numId w:val="3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Цели и задачи Рабочей группы.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   4. Целью Рабочей группы является объединение усилий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».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5. Основными задачами Рабочей группы являются: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-организация взаимодействия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  с общественными объединениями и организациями, расположенными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», по противодействию незаконному обороту наркотических средств, психотропных веществ;</w:t>
      </w:r>
      <w:proofErr w:type="gramEnd"/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составление актов о размерах таких площадей;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обеспечение работы телефона доверия в администрации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а также непринятием мер по уничтожению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numPr>
          <w:ilvl w:val="0"/>
          <w:numId w:val="3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Права Рабочей группы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Калужской области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», необходимые для деятельности Рабочей группы документы, материалы и информацию.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numPr>
          <w:ilvl w:val="0"/>
          <w:numId w:val="3"/>
        </w:num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Порядок работы Рабочей группы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color w:val="0D0D0D" w:themeColor="text1" w:themeTint="F2"/>
          <w:sz w:val="28"/>
          <w:szCs w:val="28"/>
        </w:rPr>
      </w:pPr>
      <w:r>
        <w:rPr>
          <w:rFonts w:asciiTheme="minorHAnsi" w:hAnsiTheme="minorHAnsi" w:cstheme="minorHAnsi"/>
          <w:color w:val="C00000"/>
          <w:sz w:val="28"/>
          <w:szCs w:val="28"/>
        </w:rPr>
        <w:t xml:space="preserve">        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осуществляется администрацией  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         11. Заседания </w:t>
      </w:r>
      <w:proofErr w:type="spellStart"/>
      <w:r>
        <w:rPr>
          <w:rFonts w:asciiTheme="minorHAnsi" w:hAnsiTheme="minorHAnsi" w:cstheme="minorHAnsi"/>
          <w:sz w:val="28"/>
          <w:szCs w:val="28"/>
        </w:rPr>
        <w:t>Рабочй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</w:t>
      </w:r>
      <w:proofErr w:type="spellStart"/>
      <w:r>
        <w:rPr>
          <w:rFonts w:asciiTheme="minorHAnsi" w:hAnsiTheme="minorHAnsi" w:cstheme="minorHAnsi"/>
          <w:sz w:val="28"/>
          <w:szCs w:val="28"/>
        </w:rPr>
        <w:t>Рабочй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группы.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12. Присутствие на заседании Рабочей группы её членов обязательно.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 15. Заседание Рабочей группы считается правомочным, если на нем присутствует более половины ее членов.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2B4BF3" w:rsidRDefault="002B4BF3" w:rsidP="002B4BF3">
      <w:pPr>
        <w:pStyle w:val="a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       17. Решения Рабочей группы оформляется протоколом, который подписывается председателем Рабочей группы.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 </w:t>
      </w:r>
    </w:p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Приложение № 3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 </w:t>
      </w:r>
      <w:r>
        <w:rPr>
          <w:rFonts w:asciiTheme="minorHAnsi" w:hAnsiTheme="minorHAnsi" w:cstheme="minorHAnsi"/>
          <w:sz w:val="28"/>
          <w:szCs w:val="28"/>
        </w:rPr>
        <w:tab/>
        <w:t xml:space="preserve">к Решению Сельской Думы 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МО СП «</w:t>
      </w:r>
      <w:r>
        <w:rPr>
          <w:rFonts w:asciiTheme="minorHAnsi" w:hAnsiTheme="minorHAnsi" w:cstheme="minorHAnsi"/>
          <w:sz w:val="28"/>
          <w:szCs w:val="28"/>
        </w:rPr>
        <w:t xml:space="preserve">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>»</w:t>
      </w:r>
    </w:p>
    <w:p w:rsidR="002B4BF3" w:rsidRDefault="002B4BF3" w:rsidP="002B4BF3">
      <w:pPr>
        <w:pStyle w:val="a3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от  02.10 2023 № 159</w:t>
      </w:r>
    </w:p>
    <w:p w:rsidR="002B4BF3" w:rsidRDefault="002B4BF3" w:rsidP="002B4BF3">
      <w:pPr>
        <w:pStyle w:val="a3"/>
        <w:tabs>
          <w:tab w:val="left" w:pos="7865"/>
        </w:tabs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a3"/>
        <w:spacing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ПЛАН</w:t>
      </w:r>
    </w:p>
    <w:p w:rsidR="002B4BF3" w:rsidRDefault="002B4BF3" w:rsidP="002B4BF3">
      <w:pPr>
        <w:pStyle w:val="a3"/>
        <w:ind w:firstLine="709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мероприятий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 на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2024</w:t>
      </w:r>
      <w:r>
        <w:rPr>
          <w:rFonts w:asciiTheme="minorHAnsi" w:hAnsiTheme="minorHAnsi" w:cstheme="minorHAnsi"/>
          <w:sz w:val="28"/>
          <w:szCs w:val="28"/>
        </w:rPr>
        <w:t>год.</w:t>
      </w:r>
    </w:p>
    <w:p w:rsidR="002B4BF3" w:rsidRDefault="002B4BF3" w:rsidP="002B4BF3">
      <w:pPr>
        <w:pStyle w:val="a3"/>
        <w:ind w:firstLine="709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4"/>
        <w:gridCol w:w="3676"/>
        <w:gridCol w:w="2471"/>
        <w:gridCol w:w="2510"/>
      </w:tblGrid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№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Обследование территории муниципального образования сельское поселение «Село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Павлиново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» на предмет выявления очагов произрастания дикорастущих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Павлиново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авлиново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: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д. Бель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>д. Успех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Березово</w:t>
            </w:r>
            <w:proofErr w:type="spellEnd"/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д. Логвино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д. Горбачи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Овсище</w:t>
            </w:r>
            <w:proofErr w:type="spellEnd"/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Пятницкое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Прилуки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Митино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Добрица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Холмовая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Радки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д. Жданово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.Ж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даново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Харламово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Максимово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нездилово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с.Гнездилово</w:t>
            </w:r>
            <w:proofErr w:type="spellEnd"/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д. Екатериновка 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Пашки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Оселье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Горки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Клюшки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Ново-Успенск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д.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Елисеево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июнь-сентябрь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 </w:t>
            </w:r>
          </w:p>
        </w:tc>
      </w:tr>
      <w:tr w:rsidR="002B4BF3" w:rsidTr="002B4BF3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 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 </w:t>
            </w: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2B4BF3" w:rsidTr="002B4BF3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наркосодержащих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2B4BF3" w:rsidRDefault="002B4BF3">
            <w:pPr>
              <w:pStyle w:val="a3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BF3" w:rsidRDefault="002B4BF3">
            <w:pPr>
              <w:pStyle w:val="a3"/>
              <w:spacing w:before="0" w:beforeAutospacing="0" w:after="0" w:afterAutospacing="0" w:line="276" w:lineRule="auto"/>
              <w:ind w:firstLine="709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</w:tbl>
    <w:p w:rsidR="002B4BF3" w:rsidRDefault="002B4BF3" w:rsidP="002B4BF3">
      <w:pPr>
        <w:pStyle w:val="a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 </w:t>
      </w:r>
    </w:p>
    <w:p w:rsidR="002B4BF3" w:rsidRDefault="002B4BF3" w:rsidP="002B4BF3">
      <w:pPr>
        <w:pStyle w:val="11"/>
        <w:tabs>
          <w:tab w:val="left" w:pos="986"/>
        </w:tabs>
        <w:spacing w:line="228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  <w:r>
        <w:rPr>
          <w:rFonts w:asciiTheme="minorHAnsi" w:hAnsiTheme="minorHAnsi" w:cstheme="minorHAnsi"/>
          <w:sz w:val="28"/>
          <w:szCs w:val="28"/>
        </w:rPr>
        <w:lastRenderedPageBreak/>
        <w:t>ПОЯСНИТЕЛЬНАЯ ЗАПИСКА</w:t>
      </w: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 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Решению Сельской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 «О мерах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</w:t>
      </w:r>
    </w:p>
    <w:p w:rsidR="002B4BF3" w:rsidRDefault="002B4BF3" w:rsidP="002B4BF3">
      <w:pPr>
        <w:pStyle w:val="11"/>
        <w:tabs>
          <w:tab w:val="left" w:pos="986"/>
        </w:tabs>
        <w:spacing w:line="228" w:lineRule="auto"/>
        <w:ind w:left="-216" w:right="30"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bookmarkStart w:id="0" w:name="_Hlk98002709"/>
      <w:r>
        <w:rPr>
          <w:rFonts w:asciiTheme="minorHAnsi" w:hAnsiTheme="minorHAnsi" w:cstheme="minorHAnsi"/>
          <w:sz w:val="28"/>
          <w:szCs w:val="28"/>
        </w:rPr>
        <w:t xml:space="preserve">Анализ преступлений, связанных с незаконным хранением наркотиков, 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Указом Президента Российской Федерации от 23.11.2020 № 733 утверждена Стратегия государственной </w:t>
      </w:r>
      <w:proofErr w:type="spellStart"/>
      <w:r>
        <w:rPr>
          <w:rFonts w:asciiTheme="minorHAnsi" w:hAnsiTheme="minorHAnsi" w:cstheme="minorHAnsi"/>
          <w:sz w:val="28"/>
          <w:szCs w:val="28"/>
        </w:rPr>
        <w:t>антинаркотической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политики Российской Федерации на период до 2030 года. В качестве одной из мер совершенствования </w:t>
      </w:r>
      <w:proofErr w:type="spellStart"/>
      <w:r>
        <w:rPr>
          <w:rFonts w:asciiTheme="minorHAnsi" w:hAnsiTheme="minorHAnsi" w:cstheme="minorHAnsi"/>
          <w:sz w:val="28"/>
          <w:szCs w:val="28"/>
        </w:rPr>
        <w:t>антинаркотической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</w:t>
      </w:r>
      <w:proofErr w:type="gramStart"/>
      <w:r>
        <w:rPr>
          <w:rFonts w:asciiTheme="minorHAnsi" w:hAnsiTheme="minorHAnsi" w:cstheme="minorHAnsi"/>
          <w:sz w:val="28"/>
          <w:szCs w:val="28"/>
        </w:rPr>
        <w:t>произрастания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растений. 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наркосодержащие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растения, обязаны их уничтожить. 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либо 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прекурсоры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растений, образующихся в процессе их культивирования юридическими лицами и индивидуальными предпринимателями определен постановлением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Правительства Российской Федерации от 22.12.2010 № 1087.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случае непринятия мер по уничтожению данных растений законом предусмотрена юридическая ответственность по ст. 10.5 и 10.5.1 </w:t>
      </w:r>
      <w:proofErr w:type="spellStart"/>
      <w:r>
        <w:rPr>
          <w:rFonts w:asciiTheme="minorHAnsi" w:hAnsiTheme="minorHAnsi" w:cstheme="minorHAnsi"/>
          <w:sz w:val="28"/>
          <w:szCs w:val="28"/>
        </w:rPr>
        <w:t>КоАП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РФ. 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Настоящее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Решение Сельской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разработано в целях реализации указанных положений федерального законодательства и </w:t>
      </w:r>
      <w:proofErr w:type="gramStart"/>
      <w:r>
        <w:rPr>
          <w:rFonts w:asciiTheme="minorHAnsi" w:hAnsiTheme="minorHAnsi" w:cstheme="minorHAnsi"/>
          <w:sz w:val="28"/>
          <w:szCs w:val="28"/>
        </w:rPr>
        <w:t>направлен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bookmarkEnd w:id="0"/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ФИНАНСОВО-ЭКОНОМИЧЕСКОЕ ОБОСНОВАНИЕ</w:t>
      </w:r>
    </w:p>
    <w:p w:rsidR="002B4BF3" w:rsidRDefault="002B4BF3" w:rsidP="002B4BF3">
      <w:pPr>
        <w:pStyle w:val="a3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к </w:t>
      </w:r>
      <w:r>
        <w:rPr>
          <w:rFonts w:asciiTheme="minorHAnsi" w:hAnsiTheme="minorHAnsi" w:cstheme="minorHAnsi"/>
          <w:color w:val="0D0D0D" w:themeColor="text1" w:themeTint="F2"/>
          <w:sz w:val="28"/>
          <w:szCs w:val="28"/>
        </w:rPr>
        <w:t>Решению Сельской Думы</w:t>
      </w:r>
      <w:r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» «О мерах по выявлению и уничтожению очагов произрастания дикорастущих </w:t>
      </w:r>
      <w:proofErr w:type="spellStart"/>
      <w:r>
        <w:rPr>
          <w:rFonts w:asciiTheme="minorHAnsi" w:hAnsiTheme="minorHAnsi" w:cstheme="minorHAnsi"/>
          <w:sz w:val="28"/>
          <w:szCs w:val="28"/>
        </w:rPr>
        <w:t>наркосодержащих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растений на территории муниципального образования сельское поселение «Село </w:t>
      </w:r>
      <w:proofErr w:type="spellStart"/>
      <w:r>
        <w:rPr>
          <w:rFonts w:asciiTheme="minorHAnsi" w:hAnsiTheme="minorHAnsi" w:cstheme="minorHAnsi"/>
          <w:sz w:val="28"/>
          <w:szCs w:val="28"/>
        </w:rPr>
        <w:t>Павлиново</w:t>
      </w:r>
      <w:proofErr w:type="spellEnd"/>
      <w:r>
        <w:rPr>
          <w:rFonts w:asciiTheme="minorHAnsi" w:hAnsiTheme="minorHAnsi" w:cstheme="minorHAnsi"/>
          <w:sz w:val="28"/>
          <w:szCs w:val="28"/>
        </w:rPr>
        <w:t>».</w:t>
      </w:r>
    </w:p>
    <w:p w:rsidR="002B4BF3" w:rsidRDefault="002B4BF3" w:rsidP="002B4BF3">
      <w:pPr>
        <w:pStyle w:val="2"/>
        <w:spacing w:after="0" w:line="240" w:lineRule="auto"/>
        <w:ind w:left="0" w:firstLine="709"/>
        <w:jc w:val="center"/>
        <w:rPr>
          <w:rFonts w:asciiTheme="minorHAnsi" w:hAnsiTheme="minorHAnsi" w:cstheme="minorHAnsi"/>
          <w:sz w:val="28"/>
          <w:szCs w:val="28"/>
        </w:rPr>
      </w:pPr>
    </w:p>
    <w:p w:rsidR="002B4BF3" w:rsidRDefault="002B4BF3" w:rsidP="002B4BF3">
      <w:pPr>
        <w:ind w:right="-1" w:firstLine="5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Принятие и реализация предлагаемого </w:t>
      </w:r>
      <w:r>
        <w:rPr>
          <w:rFonts w:cstheme="minorHAnsi"/>
          <w:color w:val="0D0D0D" w:themeColor="text1" w:themeTint="F2"/>
          <w:sz w:val="28"/>
          <w:szCs w:val="28"/>
        </w:rPr>
        <w:t>Решения</w:t>
      </w:r>
      <w:r>
        <w:rPr>
          <w:rFonts w:cstheme="minorHAnsi"/>
          <w:sz w:val="28"/>
          <w:szCs w:val="28"/>
        </w:rPr>
        <w:t xml:space="preserve"> не потребует дополнительных расходов из средств муниципального бюджета.</w:t>
      </w:r>
    </w:p>
    <w:p w:rsidR="002B4BF3" w:rsidRDefault="002B4BF3" w:rsidP="002B4BF3">
      <w:pPr>
        <w:ind w:right="-1" w:firstLine="540"/>
        <w:jc w:val="both"/>
        <w:rPr>
          <w:rFonts w:cstheme="minorHAnsi"/>
          <w:sz w:val="28"/>
          <w:szCs w:val="28"/>
        </w:rPr>
      </w:pPr>
    </w:p>
    <w:p w:rsidR="002B4BF3" w:rsidRDefault="002B4BF3" w:rsidP="002B4BF3">
      <w:pPr>
        <w:ind w:right="-1" w:firstLine="540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28"/>
          <w:szCs w:val="28"/>
        </w:rPr>
        <w:t xml:space="preserve">Принятие и реализация предлагаемого </w:t>
      </w:r>
      <w:r>
        <w:rPr>
          <w:rFonts w:cstheme="minorHAnsi"/>
          <w:color w:val="0D0D0D" w:themeColor="text1" w:themeTint="F2"/>
          <w:sz w:val="28"/>
          <w:szCs w:val="28"/>
        </w:rPr>
        <w:t>Решения</w:t>
      </w:r>
      <w:r>
        <w:rPr>
          <w:rFonts w:cstheme="minorHAnsi"/>
          <w:sz w:val="28"/>
          <w:szCs w:val="28"/>
        </w:rPr>
        <w:t xml:space="preserve"> не потребует принятия, изменения или отмены иных нормативных правовых актов муниципального образования</w:t>
      </w:r>
      <w:r>
        <w:rPr>
          <w:rFonts w:cstheme="minorHAnsi"/>
          <w:sz w:val="36"/>
          <w:szCs w:val="36"/>
        </w:rPr>
        <w:t>.</w:t>
      </w:r>
    </w:p>
    <w:p w:rsidR="002B4BF3" w:rsidRDefault="002B4BF3" w:rsidP="002B4BF3">
      <w:pPr>
        <w:pStyle w:val="11"/>
        <w:tabs>
          <w:tab w:val="left" w:pos="969"/>
        </w:tabs>
        <w:ind w:left="0" w:firstLine="709"/>
        <w:rPr>
          <w:rFonts w:asciiTheme="minorHAnsi" w:hAnsiTheme="minorHAnsi" w:cstheme="minorHAnsi"/>
          <w:sz w:val="28"/>
          <w:szCs w:val="28"/>
        </w:rPr>
      </w:pPr>
    </w:p>
    <w:p w:rsidR="00FB2BD2" w:rsidRDefault="00FB2BD2" w:rsidP="002B4BF3">
      <w:pPr>
        <w:jc w:val="center"/>
        <w:rPr>
          <w:sz w:val="28"/>
          <w:szCs w:val="28"/>
        </w:rPr>
      </w:pPr>
    </w:p>
    <w:p w:rsidR="00CE0F10" w:rsidRPr="00FB2BD2" w:rsidRDefault="00CE0F10" w:rsidP="00FB2BD2"/>
    <w:sectPr w:rsidR="00CE0F10" w:rsidRPr="00FB2BD2" w:rsidSect="008A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72F1B"/>
    <w:multiLevelType w:val="hybridMultilevel"/>
    <w:tmpl w:val="872E78D2"/>
    <w:lvl w:ilvl="0" w:tplc="89C6D79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BB0662"/>
    <w:multiLevelType w:val="hybridMultilevel"/>
    <w:tmpl w:val="86D8B5A4"/>
    <w:lvl w:ilvl="0" w:tplc="C532ADB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F10"/>
    <w:rsid w:val="000F3549"/>
    <w:rsid w:val="002B4BF3"/>
    <w:rsid w:val="008A0C0E"/>
    <w:rsid w:val="00CE0F10"/>
    <w:rsid w:val="00FB2BD2"/>
    <w:rsid w:val="00FF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0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0F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Название Знак"/>
    <w:aliases w:val="Знак Знак Знак Знак Знак,Знак Знак Знак Знак1"/>
    <w:basedOn w:val="a0"/>
    <w:link w:val="a5"/>
    <w:locked/>
    <w:rsid w:val="00CE0F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aliases w:val="Знак Знак Знак Знак,Знак Знак Знак"/>
    <w:basedOn w:val="a"/>
    <w:link w:val="a4"/>
    <w:qFormat/>
    <w:rsid w:val="00CE0F10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1">
    <w:name w:val="Название Знак1"/>
    <w:basedOn w:val="a0"/>
    <w:link w:val="a5"/>
    <w:uiPriority w:val="10"/>
    <w:rsid w:val="00CE0F10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6">
    <w:name w:val="No Spacing"/>
    <w:uiPriority w:val="99"/>
    <w:qFormat/>
    <w:rsid w:val="00CE0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E0F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CE0F10"/>
    <w:pPr>
      <w:suppressAutoHyphens w:val="0"/>
      <w:autoSpaceDE w:val="0"/>
      <w:autoSpaceDN w:val="0"/>
      <w:adjustRightInd w:val="0"/>
      <w:spacing w:after="12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CE0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E0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Основной текст Знак1"/>
    <w:uiPriority w:val="99"/>
    <w:locked/>
    <w:rsid w:val="00CE0F10"/>
    <w:rPr>
      <w:rFonts w:ascii="Times New Roman" w:eastAsiaTheme="minorEastAsia" w:hAnsi="Times New Roman"/>
      <w:sz w:val="23"/>
      <w:szCs w:val="23"/>
      <w:shd w:val="clear" w:color="auto" w:fill="FFFFFF"/>
      <w:lang w:eastAsia="ru-RU"/>
    </w:rPr>
  </w:style>
  <w:style w:type="character" w:customStyle="1" w:styleId="a9">
    <w:name w:val="Основной текст + Полужирный"/>
    <w:uiPriority w:val="99"/>
    <w:rsid w:val="00CE0F1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styleId="aa">
    <w:name w:val="Hyperlink"/>
    <w:basedOn w:val="a0"/>
    <w:uiPriority w:val="99"/>
    <w:semiHidden/>
    <w:unhideWhenUsed/>
    <w:rsid w:val="00FB2BD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B4BF3"/>
    <w:pPr>
      <w:spacing w:after="120" w:line="480" w:lineRule="auto"/>
      <w:ind w:left="283"/>
    </w:pPr>
    <w:rPr>
      <w:rFonts w:cs="Mangal"/>
      <w:szCs w:val="21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4BF3"/>
    <w:rPr>
      <w:rFonts w:ascii="Times New Roman" w:eastAsia="Droid Sans" w:hAnsi="Times New Roman" w:cs="Mangal"/>
      <w:kern w:val="2"/>
      <w:sz w:val="24"/>
      <w:szCs w:val="21"/>
      <w:lang w:eastAsia="zh-CN" w:bidi="hi-IN"/>
    </w:rPr>
  </w:style>
  <w:style w:type="paragraph" w:customStyle="1" w:styleId="11">
    <w:name w:val="Абзац списка1"/>
    <w:basedOn w:val="a"/>
    <w:rsid w:val="002B4BF3"/>
    <w:pPr>
      <w:suppressAutoHyphens w:val="0"/>
      <w:autoSpaceDE w:val="0"/>
      <w:autoSpaceDN w:val="0"/>
      <w:ind w:left="148" w:firstLine="201"/>
      <w:jc w:val="both"/>
    </w:pPr>
    <w:rPr>
      <w:rFonts w:eastAsia="Calibri" w:cs="Times New Roman"/>
      <w:kern w:val="0"/>
      <w:sz w:val="22"/>
      <w:szCs w:val="22"/>
      <w:lang w:eastAsia="en-US" w:bidi="ar-SA"/>
    </w:rPr>
  </w:style>
  <w:style w:type="table" w:styleId="ab">
    <w:name w:val="Table Grid"/>
    <w:basedOn w:val="a1"/>
    <w:uiPriority w:val="59"/>
    <w:rsid w:val="002B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2103</Words>
  <Characters>11991</Characters>
  <Application>Microsoft Office Word</Application>
  <DocSecurity>0</DocSecurity>
  <Lines>99</Lines>
  <Paragraphs>28</Paragraphs>
  <ScaleCrop>false</ScaleCrop>
  <Company/>
  <LinksUpToDate>false</LinksUpToDate>
  <CharactersWithSpaces>14066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6</cp:revision>
  <dcterms:created xsi:type="dcterms:W3CDTF">2023-08-16T11:58:00Z</dcterms:created>
  <dcterms:modified xsi:type="dcterms:W3CDTF">2023-10-23T12:22:00Z</dcterms:modified>
</cp:coreProperties>
</file>