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9C" w:rsidRPr="0080149C" w:rsidRDefault="0080149C" w:rsidP="0080149C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Администрация СП «Деревня Понизовье» </w:t>
      </w:r>
    </w:p>
    <w:p w:rsidR="0080149C" w:rsidRPr="0080149C" w:rsidRDefault="0080149C" w:rsidP="0080149C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>Спас-</w:t>
      </w:r>
      <w:proofErr w:type="spellStart"/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>Деменский</w:t>
      </w:r>
      <w:proofErr w:type="spellEnd"/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район Калужской области</w:t>
      </w:r>
    </w:p>
    <w:p w:rsidR="0080149C" w:rsidRPr="0080149C" w:rsidRDefault="0080149C" w:rsidP="0080149C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80149C" w:rsidRPr="0080149C" w:rsidRDefault="0080149C" w:rsidP="0080149C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gramStart"/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О С Т А Н О В Л Е Н И Е</w:t>
      </w:r>
    </w:p>
    <w:p w:rsidR="0080149C" w:rsidRPr="0080149C" w:rsidRDefault="0080149C" w:rsidP="0080149C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>от 26.01.2023 г.</w:t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80149C">
        <w:rPr>
          <w:rFonts w:ascii="Calibri" w:eastAsia="Times New Roman" w:hAnsi="Calibri" w:cs="Calibri"/>
          <w:bCs/>
          <w:color w:val="444444"/>
          <w:sz w:val="28"/>
          <w:szCs w:val="28"/>
          <w:bdr w:val="none" w:sz="0" w:space="0" w:color="auto" w:frame="1"/>
          <w:lang w:eastAsia="ru-RU"/>
        </w:rPr>
        <w:tab/>
        <w:t>№ 8</w:t>
      </w:r>
    </w:p>
    <w:p w:rsidR="0080149C" w:rsidRPr="0080149C" w:rsidRDefault="0080149C" w:rsidP="008014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149C" w:rsidRPr="0080149C" w:rsidRDefault="0080149C" w:rsidP="0080149C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80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О внесении изменений и дополнений в </w:t>
      </w:r>
      <w:proofErr w:type="gramStart"/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>муниципальный</w:t>
      </w:r>
      <w:proofErr w:type="gramEnd"/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нормативный</w:t>
      </w:r>
    </w:p>
    <w:p w:rsidR="0080149C" w:rsidRPr="0080149C" w:rsidRDefault="0080149C" w:rsidP="0080149C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  <w:t xml:space="preserve">              правовой акт</w:t>
      </w:r>
    </w:p>
    <w:p w:rsidR="0080149C" w:rsidRPr="0080149C" w:rsidRDefault="0080149C" w:rsidP="0080149C">
      <w:pPr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</w:p>
    <w:p w:rsidR="0080149C" w:rsidRPr="0080149C" w:rsidRDefault="0080149C" w:rsidP="0080149C">
      <w:pPr>
        <w:ind w:left="708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В целях устранения противоречий муниципального нормативного правового акта федеральному законодательству,</w:t>
      </w:r>
    </w:p>
    <w:p w:rsidR="0080149C" w:rsidRPr="0080149C" w:rsidRDefault="0080149C" w:rsidP="0080149C">
      <w:pPr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  <w:t xml:space="preserve">     </w:t>
      </w:r>
      <w:proofErr w:type="gram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П</w:t>
      </w:r>
      <w:proofErr w:type="gramEnd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О С Т А Н О В Л Я Ю: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1. </w:t>
      </w:r>
      <w:proofErr w:type="gram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Внести изменения и дополнения в Приложение к постановлению Администрации муниципального образования сельское поселение «Деревня Понизовье» от 16.11.2022 № 25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похозяйственной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книги» Административный регламент предоставления муниципальной услуги «Предоставление выписки из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похозяйственной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книги» (далее-административный регламент)</w:t>
      </w:r>
      <w:proofErr w:type="gramEnd"/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1.1. Подраздел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2.5.административного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регламента изложить в следующей редакции: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«2.5. Предоставление муниципальной услуги осуществляется в соответствии со следующими нормативными правовыми актами: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1997, № 30, статья 3594);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-Федеральным законом от 07.07.2003 № 112-ФЗ «О личном подсобном хозяйстве» (Собрание законодательства Российской Федерации, 14.07.2003, № 28, статья 2881);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-Федеральным законом от 06.10.2003 № 131-ФЗ «Об общих принципах организации местного самоуправления в Российской Федерации» (Российская газета, № 202, 08.10.2003);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 Федеральным законом от 02.05.2006 № 59-ФЗ «О порядке рассмотрения обращений граждан Российской Федерации» (Российская газета, 05.05.2006);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lastRenderedPageBreak/>
        <w:t xml:space="preserve">-Федеральным законом от 27.07.2006 № 149-ФЗ «Об информации, информационных технологиях и о защите информации» (Российская газета, № 165, 29.07.2006);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-Федеральным законом от 27.07.2006 № 152-ФЗ «О персональных данных» (Российская газета, № 165, 29.07.2006);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-Федеральным законом от 27.07.2010 № 210-ФЗ «Об организации предоставления государственных и муниципальных услуг» (Российская газета, 30.07.2010); 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-Приказом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похозяйственных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книг органами местного самоуправления поселений и органами местного самоуправления» (Бюллетень нормативных актов федеральных органов исполнительной власти, 13.12.2010, № 50);»;</w:t>
      </w:r>
      <w:proofErr w:type="gramEnd"/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1.2. Подраздел 2.9. административного регламента исключить;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1.3. Пункт 2.10.2. административного регламента изложить в следующей редакции:</w:t>
      </w:r>
    </w:p>
    <w:p w:rsidR="0080149C" w:rsidRPr="0080149C" w:rsidRDefault="0080149C" w:rsidP="0080149C">
      <w:pPr>
        <w:spacing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«2.10.2. Оснований для отказа в предоставлении муниципальной услуги не предусмотрено</w:t>
      </w:r>
      <w:proofErr w:type="gram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.»</w:t>
      </w:r>
      <w:proofErr w:type="gramEnd"/>
    </w:p>
    <w:p w:rsidR="0080149C" w:rsidRPr="0080149C" w:rsidRDefault="0080149C" w:rsidP="0080149C">
      <w:pPr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2. </w:t>
      </w:r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Обнародовать настоящее постановление в установленном порядке и разместить на официальном сайте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МР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«Спас </w:t>
      </w:r>
      <w:proofErr w:type="gramStart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еменский</w:t>
      </w:r>
      <w:proofErr w:type="spellEnd"/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район»  в разделе «Сельские поселения» в информационно-телекоммуникационной сети «Интернет» .</w:t>
      </w:r>
    </w:p>
    <w:p w:rsidR="0080149C" w:rsidRPr="0080149C" w:rsidRDefault="0080149C" w:rsidP="0080149C">
      <w:pPr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0149C" w:rsidRPr="0080149C" w:rsidRDefault="0080149C" w:rsidP="0080149C">
      <w:pPr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3</w:t>
      </w:r>
      <w:r w:rsidRPr="0080149C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. Постановление вступает в силу со дня его официального обнародования.</w:t>
      </w:r>
    </w:p>
    <w:p w:rsidR="0080149C" w:rsidRPr="0080149C" w:rsidRDefault="0080149C" w:rsidP="0080149C">
      <w:pPr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:rsidR="0080149C" w:rsidRPr="0080149C" w:rsidRDefault="0080149C" w:rsidP="0080149C">
      <w:pPr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:rsidR="0080149C" w:rsidRPr="0080149C" w:rsidRDefault="0080149C" w:rsidP="0080149C">
      <w:pPr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0149C" w:rsidRPr="0080149C" w:rsidRDefault="0080149C" w:rsidP="0080149C">
      <w:pPr>
        <w:rPr>
          <w:rFonts w:ascii="Calibri" w:eastAsia="Times New Roman" w:hAnsi="Calibri" w:cs="Times New Roman"/>
          <w:lang w:eastAsia="ru-RU"/>
        </w:rPr>
      </w:pPr>
    </w:p>
    <w:p w:rsidR="0080149C" w:rsidRPr="0080149C" w:rsidRDefault="0080149C" w:rsidP="0080149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Глава администрации</w:t>
      </w:r>
    </w:p>
    <w:p w:rsidR="0080149C" w:rsidRPr="0080149C" w:rsidRDefault="0080149C" w:rsidP="0080149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сельского поселения</w:t>
      </w:r>
    </w:p>
    <w:p w:rsidR="0080149C" w:rsidRPr="0080149C" w:rsidRDefault="0080149C" w:rsidP="0080149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 xml:space="preserve"> «Деревня Понизовье»</w:t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ab/>
        <w:t xml:space="preserve">          </w:t>
      </w:r>
      <w:proofErr w:type="spellStart"/>
      <w:r w:rsidRPr="0080149C">
        <w:rPr>
          <w:rFonts w:ascii="Calibri" w:eastAsia="Times New Roman" w:hAnsi="Calibri" w:cs="Calibri"/>
          <w:sz w:val="28"/>
          <w:szCs w:val="28"/>
          <w:lang w:eastAsia="ru-RU"/>
        </w:rPr>
        <w:t>М.М.Калинин</w:t>
      </w:r>
      <w:proofErr w:type="spellEnd"/>
    </w:p>
    <w:p w:rsidR="0080149C" w:rsidRPr="0080149C" w:rsidRDefault="0080149C" w:rsidP="0080149C">
      <w:pPr>
        <w:ind w:firstLine="708"/>
        <w:rPr>
          <w:rFonts w:ascii="Calibri" w:eastAsia="Times New Roman" w:hAnsi="Calibri" w:cs="Times New Roman"/>
          <w:lang w:eastAsia="ru-RU"/>
        </w:rPr>
      </w:pPr>
    </w:p>
    <w:p w:rsidR="003F537C" w:rsidRDefault="003F537C">
      <w:bookmarkStart w:id="0" w:name="_GoBack"/>
      <w:bookmarkEnd w:id="0"/>
    </w:p>
    <w:sectPr w:rsidR="003F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4A"/>
    <w:rsid w:val="003F537C"/>
    <w:rsid w:val="0074144A"/>
    <w:rsid w:val="008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2023-12-11T12:52:00Z</dcterms:created>
  <dcterms:modified xsi:type="dcterms:W3CDTF">2023-12-11T12:53:00Z</dcterms:modified>
</cp:coreProperties>
</file>