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6F" w:rsidRDefault="008C026F" w:rsidP="008C026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с</w:t>
      </w:r>
      <w:r>
        <w:rPr>
          <w:rFonts w:ascii="Calibri" w:eastAsia="Calibri" w:hAnsi="Calibri" w:cs="Calibri"/>
          <w:b/>
          <w:sz w:val="28"/>
          <w:szCs w:val="28"/>
        </w:rPr>
        <w:t>ход граждан муниципального образования</w:t>
      </w:r>
    </w:p>
    <w:p w:rsidR="008C026F" w:rsidRDefault="008C026F" w:rsidP="008C026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сельского поселения «Деревня Нестеры»</w:t>
      </w:r>
    </w:p>
    <w:p w:rsidR="008C026F" w:rsidRDefault="008C026F" w:rsidP="008C026F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>Р</w:t>
      </w:r>
      <w:proofErr w:type="gramEnd"/>
      <w:r>
        <w:rPr>
          <w:rFonts w:ascii="Calibri" w:eastAsia="Calibri" w:hAnsi="Calibri" w:cs="Calibri"/>
          <w:b/>
          <w:bCs/>
          <w:sz w:val="28"/>
          <w:szCs w:val="28"/>
        </w:rPr>
        <w:t xml:space="preserve"> Е Ш Е Н И Е</w:t>
      </w: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от  </w:t>
      </w:r>
      <w:r w:rsidR="00923FFC">
        <w:rPr>
          <w:rFonts w:ascii="Calibri" w:hAnsi="Calibri" w:cs="Calibri"/>
          <w:b/>
          <w:spacing w:val="-13"/>
          <w:sz w:val="28"/>
          <w:szCs w:val="28"/>
        </w:rPr>
        <w:t>02</w:t>
      </w:r>
      <w:r w:rsidR="00923FFC">
        <w:rPr>
          <w:rFonts w:ascii="Calibri" w:eastAsia="Calibri" w:hAnsi="Calibri" w:cs="Calibri"/>
          <w:b/>
          <w:spacing w:val="-13"/>
          <w:sz w:val="28"/>
          <w:szCs w:val="28"/>
        </w:rPr>
        <w:t>.11</w:t>
      </w:r>
      <w:r>
        <w:rPr>
          <w:rFonts w:ascii="Calibri" w:eastAsia="Calibri" w:hAnsi="Calibri" w:cs="Calibri"/>
          <w:b/>
          <w:spacing w:val="-13"/>
          <w:sz w:val="28"/>
          <w:szCs w:val="28"/>
        </w:rPr>
        <w:t xml:space="preserve">.2023 </w:t>
      </w:r>
      <w:r>
        <w:rPr>
          <w:rFonts w:ascii="Calibri" w:eastAsia="Calibri" w:hAnsi="Calibri" w:cs="Calibri"/>
          <w:b/>
          <w:sz w:val="28"/>
          <w:szCs w:val="28"/>
        </w:rPr>
        <w:t xml:space="preserve">г.                                                                                                               </w:t>
      </w:r>
      <w:r w:rsidR="00AE46CB">
        <w:rPr>
          <w:rFonts w:ascii="Calibri" w:hAnsi="Calibri" w:cs="Calibri"/>
          <w:b/>
          <w:sz w:val="28"/>
          <w:szCs w:val="28"/>
        </w:rPr>
        <w:t xml:space="preserve">№ </w:t>
      </w:r>
      <w:r w:rsidR="00AE46CB" w:rsidRPr="00DF4A6C">
        <w:rPr>
          <w:rFonts w:ascii="Calibri" w:hAnsi="Calibri" w:cs="Calibri"/>
          <w:b/>
          <w:sz w:val="28"/>
          <w:szCs w:val="28"/>
        </w:rPr>
        <w:t>169</w:t>
      </w:r>
      <w:r>
        <w:rPr>
          <w:rFonts w:ascii="Calibri" w:eastAsia="Calibri" w:hAnsi="Calibri" w:cs="Calibri"/>
          <w:b/>
          <w:sz w:val="28"/>
          <w:szCs w:val="28"/>
        </w:rPr>
        <w:t xml:space="preserve">        </w:t>
      </w: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ОБ УТВЕРЖДЕНИИ СХЕМЫ РАЗМЕЩЕНИЯ НЕСТАЦИОНАРНЫХ ТОРГОВЫХ</w:t>
      </w: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ОБЪЕКТОВ НА ТЕРРИТОРИИ МУНИЦИПАЛЬНОГО ОБРАЗОВАНИЯ СЕЛЬСКОЕ ПОСЕЛЕНИЕ "ДЕРЕВНЯ  НЕСТЕРЫ"</w:t>
      </w: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3"/>
            <w:rFonts w:ascii="Calibri" w:hAnsi="Calibri" w:cs="Calibri"/>
            <w:sz w:val="28"/>
            <w:szCs w:val="28"/>
            <w:u w:val="none"/>
          </w:rPr>
          <w:t>законом</w:t>
        </w:r>
      </w:hyperlink>
      <w:r>
        <w:rPr>
          <w:rFonts w:ascii="Calibri" w:hAnsi="Calibri" w:cs="Calibri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Федерации", руководствуясь </w:t>
      </w:r>
      <w:hyperlink r:id="rId5" w:history="1">
        <w:r>
          <w:rPr>
            <w:rStyle w:val="a3"/>
            <w:rFonts w:ascii="Calibri" w:hAnsi="Calibri" w:cs="Calibri"/>
            <w:sz w:val="28"/>
            <w:szCs w:val="28"/>
            <w:u w:val="none"/>
          </w:rPr>
          <w:t>приказом</w:t>
        </w:r>
      </w:hyperlink>
      <w:r>
        <w:rPr>
          <w:rFonts w:ascii="Calibri" w:hAnsi="Calibri" w:cs="Calibri"/>
          <w:sz w:val="28"/>
          <w:szCs w:val="28"/>
        </w:rPr>
        <w:t xml:space="preserve"> министерства конкурентной политики и тарифов Калужской области от 09.11.2010 N 543 "О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области", Сход граждан СП «Деревня Нестеры»</w:t>
      </w: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РЕШИЛ:</w:t>
      </w: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Утвердить </w:t>
      </w:r>
      <w:hyperlink r:id="rId6" w:anchor="Par39" w:history="1">
        <w:r>
          <w:rPr>
            <w:rStyle w:val="a3"/>
            <w:rFonts w:ascii="Calibri" w:hAnsi="Calibri" w:cs="Calibri"/>
            <w:sz w:val="28"/>
            <w:szCs w:val="28"/>
            <w:u w:val="none"/>
          </w:rPr>
          <w:t>схему</w:t>
        </w:r>
      </w:hyperlink>
      <w:r>
        <w:rPr>
          <w:rFonts w:ascii="Calibri" w:hAnsi="Calibri" w:cs="Calibri"/>
          <w:sz w:val="28"/>
          <w:szCs w:val="28"/>
        </w:rPr>
        <w:t xml:space="preserve"> размещения нестационарных торговых объектов на территории муниципального образования сельское поселение "Деревня Нестеры" (приложение).</w:t>
      </w: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</w:t>
      </w:r>
      <w:proofErr w:type="gramStart"/>
      <w:r>
        <w:rPr>
          <w:rFonts w:ascii="Calibri" w:hAnsi="Calibri" w:cs="Calibri"/>
          <w:sz w:val="28"/>
          <w:szCs w:val="28"/>
        </w:rPr>
        <w:t>Контроль за</w:t>
      </w:r>
      <w:proofErr w:type="gramEnd"/>
      <w:r>
        <w:rPr>
          <w:rFonts w:ascii="Calibri" w:hAnsi="Calibri" w:cs="Calibri"/>
          <w:sz w:val="28"/>
          <w:szCs w:val="28"/>
        </w:rPr>
        <w:t xml:space="preserve"> исполнением настоящего Решения возложить на Главу сельского поселения, исполняющую полномочия Главы администрации сельского поселения «Деревня Нестеры» Керножицкую И.А.</w:t>
      </w: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026F" w:rsidRDefault="008C026F" w:rsidP="008C02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Глава сельского поселения </w:t>
      </w:r>
    </w:p>
    <w:p w:rsidR="008C026F" w:rsidRDefault="008C026F" w:rsidP="008C026F">
      <w:pPr>
        <w:tabs>
          <w:tab w:val="left" w:pos="737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«Деревня Нестеры»</w:t>
      </w:r>
      <w:r>
        <w:rPr>
          <w:rFonts w:ascii="Calibri" w:hAnsi="Calibri" w:cs="Calibri"/>
          <w:sz w:val="28"/>
          <w:szCs w:val="28"/>
        </w:rPr>
        <w:tab/>
        <w:t>Керножицкая И.А.</w:t>
      </w:r>
    </w:p>
    <w:p w:rsidR="008C026F" w:rsidRDefault="008C026F" w:rsidP="00DF4A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026F" w:rsidRDefault="008C026F" w:rsidP="00DF4A6C">
      <w:pPr>
        <w:autoSpaceDE w:val="0"/>
        <w:autoSpaceDN w:val="0"/>
        <w:adjustRightInd w:val="0"/>
        <w:outlineLvl w:val="0"/>
        <w:rPr>
          <w:rFonts w:ascii="Calibri" w:hAnsi="Calibri" w:cs="Calibri"/>
          <w:sz w:val="28"/>
          <w:szCs w:val="28"/>
        </w:rPr>
      </w:pPr>
    </w:p>
    <w:p w:rsidR="00DF4A6C" w:rsidRDefault="00DF4A6C" w:rsidP="00DF4A6C">
      <w:pPr>
        <w:jc w:val="center"/>
        <w:sectPr w:rsidR="00DF4A6C" w:rsidSect="008C026F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DF4A6C" w:rsidRPr="00B70E4C" w:rsidRDefault="00DF4A6C" w:rsidP="00DF4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B70E4C">
        <w:rPr>
          <w:rFonts w:ascii="Times New Roman" w:eastAsia="Times New Roman" w:hAnsi="Times New Roman"/>
          <w:sz w:val="20"/>
          <w:szCs w:val="20"/>
        </w:rPr>
        <w:lastRenderedPageBreak/>
        <w:t>Приложение N 1</w:t>
      </w:r>
      <w:r w:rsidRPr="00071E61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к Решению</w:t>
      </w:r>
    </w:p>
    <w:p w:rsidR="00DF4A6C" w:rsidRDefault="00DF4A6C" w:rsidP="00DF4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Схода граждан СП «Деревня Нестеры»</w:t>
      </w:r>
    </w:p>
    <w:p w:rsidR="00DF4A6C" w:rsidRPr="00B70E4C" w:rsidRDefault="00DF4A6C" w:rsidP="00DF4A6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от 02.11. 2023г. № 169</w:t>
      </w: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"/>
        <w:gridCol w:w="1093"/>
        <w:gridCol w:w="775"/>
        <w:gridCol w:w="570"/>
        <w:gridCol w:w="570"/>
        <w:gridCol w:w="415"/>
        <w:gridCol w:w="517"/>
        <w:gridCol w:w="726"/>
        <w:gridCol w:w="778"/>
        <w:gridCol w:w="778"/>
        <w:gridCol w:w="571"/>
        <w:gridCol w:w="571"/>
        <w:gridCol w:w="573"/>
        <w:gridCol w:w="14"/>
        <w:gridCol w:w="660"/>
        <w:gridCol w:w="647"/>
        <w:gridCol w:w="778"/>
        <w:gridCol w:w="517"/>
        <w:gridCol w:w="831"/>
        <w:gridCol w:w="831"/>
        <w:gridCol w:w="883"/>
        <w:gridCol w:w="573"/>
        <w:gridCol w:w="26"/>
        <w:gridCol w:w="907"/>
        <w:gridCol w:w="33"/>
      </w:tblGrid>
      <w:tr w:rsidR="00DF4A6C" w:rsidTr="000D145C">
        <w:trPr>
          <w:trHeight w:val="1729"/>
        </w:trPr>
        <w:tc>
          <w:tcPr>
            <w:tcW w:w="387" w:type="dxa"/>
            <w:vMerge w:val="restart"/>
          </w:tcPr>
          <w:p w:rsidR="00DF4A6C" w:rsidRDefault="00DF4A6C" w:rsidP="000D145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93" w:type="dxa"/>
            <w:vMerge w:val="restart"/>
          </w:tcPr>
          <w:p w:rsidR="00DF4A6C" w:rsidRDefault="00DF4A6C" w:rsidP="000D145C">
            <w:pPr>
              <w:pStyle w:val="ConsPlusNormal"/>
              <w:jc w:val="center"/>
            </w:pPr>
            <w:r>
              <w:t>Место нахождения нестационарного торгового объекта (адресный ориентир)</w:t>
            </w:r>
          </w:p>
        </w:tc>
        <w:tc>
          <w:tcPr>
            <w:tcW w:w="775" w:type="dxa"/>
            <w:vMerge w:val="restart"/>
          </w:tcPr>
          <w:p w:rsidR="00DF4A6C" w:rsidRDefault="00DF4A6C" w:rsidP="000D145C">
            <w:pPr>
              <w:pStyle w:val="ConsPlusNormal"/>
              <w:jc w:val="center"/>
            </w:pPr>
            <w:r>
              <w:t>Количество нестационарных торговых объектов по адресному ориентиру</w:t>
            </w:r>
          </w:p>
        </w:tc>
        <w:tc>
          <w:tcPr>
            <w:tcW w:w="6083" w:type="dxa"/>
            <w:gridSpan w:val="11"/>
          </w:tcPr>
          <w:p w:rsidR="00DF4A6C" w:rsidRDefault="00DF4A6C" w:rsidP="000D145C">
            <w:pPr>
              <w:pStyle w:val="ConsPlusNormal"/>
              <w:jc w:val="center"/>
            </w:pPr>
            <w:r>
              <w:t>Тип нестационарного торгового объекта</w:t>
            </w:r>
          </w:p>
        </w:tc>
        <w:tc>
          <w:tcPr>
            <w:tcW w:w="5746" w:type="dxa"/>
            <w:gridSpan w:val="9"/>
          </w:tcPr>
          <w:p w:rsidR="00DF4A6C" w:rsidRDefault="00DF4A6C" w:rsidP="000D145C">
            <w:pPr>
              <w:pStyle w:val="ConsPlusNormal"/>
              <w:jc w:val="center"/>
            </w:pPr>
            <w:r>
              <w:t>Группа товаров</w:t>
            </w:r>
          </w:p>
        </w:tc>
        <w:tc>
          <w:tcPr>
            <w:tcW w:w="940" w:type="dxa"/>
            <w:gridSpan w:val="2"/>
          </w:tcPr>
          <w:p w:rsidR="00DF4A6C" w:rsidRDefault="00DF4A6C" w:rsidP="000D145C">
            <w:pPr>
              <w:pStyle w:val="ConsPlusNormal"/>
              <w:jc w:val="center"/>
            </w:pPr>
            <w:r>
              <w:t>Срок размещения нестационарного торгового объекта</w:t>
            </w:r>
          </w:p>
        </w:tc>
      </w:tr>
      <w:tr w:rsidR="00DF4A6C" w:rsidTr="000D145C">
        <w:trPr>
          <w:gridAfter w:val="1"/>
          <w:wAfter w:w="33" w:type="dxa"/>
          <w:trHeight w:val="1503"/>
        </w:trPr>
        <w:tc>
          <w:tcPr>
            <w:tcW w:w="387" w:type="dxa"/>
            <w:vMerge/>
          </w:tcPr>
          <w:p w:rsidR="00DF4A6C" w:rsidRDefault="00DF4A6C" w:rsidP="000D145C"/>
        </w:tc>
        <w:tc>
          <w:tcPr>
            <w:tcW w:w="1093" w:type="dxa"/>
            <w:vMerge/>
          </w:tcPr>
          <w:p w:rsidR="00DF4A6C" w:rsidRDefault="00DF4A6C" w:rsidP="000D145C"/>
        </w:tc>
        <w:tc>
          <w:tcPr>
            <w:tcW w:w="775" w:type="dxa"/>
            <w:vMerge/>
          </w:tcPr>
          <w:p w:rsidR="00DF4A6C" w:rsidRDefault="00DF4A6C" w:rsidP="000D145C"/>
        </w:tc>
        <w:tc>
          <w:tcPr>
            <w:tcW w:w="570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Торговый павильон</w:t>
            </w:r>
          </w:p>
        </w:tc>
        <w:tc>
          <w:tcPr>
            <w:tcW w:w="570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Торговая палатка</w:t>
            </w:r>
          </w:p>
        </w:tc>
        <w:tc>
          <w:tcPr>
            <w:tcW w:w="415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517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Торговая галерея</w:t>
            </w:r>
          </w:p>
        </w:tc>
        <w:tc>
          <w:tcPr>
            <w:tcW w:w="726" w:type="dxa"/>
          </w:tcPr>
          <w:p w:rsidR="00DF4A6C" w:rsidRDefault="00DF4A6C" w:rsidP="000D145C">
            <w:pPr>
              <w:pStyle w:val="ConsPlusNormal"/>
              <w:jc w:val="center"/>
            </w:pPr>
            <w:proofErr w:type="spellStart"/>
            <w:r>
              <w:t>Автомагазин</w:t>
            </w:r>
            <w:proofErr w:type="spellEnd"/>
            <w:r>
              <w:t xml:space="preserve"> (торговый автофургон, автолавка)</w:t>
            </w: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Торговый автомат (</w:t>
            </w:r>
            <w:proofErr w:type="spellStart"/>
            <w:r>
              <w:t>вендинговый</w:t>
            </w:r>
            <w:proofErr w:type="spellEnd"/>
            <w:r>
              <w:t xml:space="preserve"> автомат)</w:t>
            </w: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Автоцистерна</w:t>
            </w:r>
          </w:p>
        </w:tc>
        <w:tc>
          <w:tcPr>
            <w:tcW w:w="571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Бахчевой развал</w:t>
            </w:r>
          </w:p>
        </w:tc>
        <w:tc>
          <w:tcPr>
            <w:tcW w:w="571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Елочный базар</w:t>
            </w:r>
          </w:p>
        </w:tc>
        <w:tc>
          <w:tcPr>
            <w:tcW w:w="573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Торговая тележка</w:t>
            </w:r>
          </w:p>
        </w:tc>
        <w:tc>
          <w:tcPr>
            <w:tcW w:w="674" w:type="dxa"/>
            <w:gridSpan w:val="2"/>
          </w:tcPr>
          <w:p w:rsidR="00DF4A6C" w:rsidRDefault="00DF4A6C" w:rsidP="000D145C">
            <w:pPr>
              <w:pStyle w:val="ConsPlusNormal"/>
              <w:jc w:val="center"/>
            </w:pPr>
            <w:r>
              <w:t>Мясо, мясная гастрономия</w:t>
            </w:r>
          </w:p>
        </w:tc>
        <w:tc>
          <w:tcPr>
            <w:tcW w:w="647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Молоко, молочная продукция</w:t>
            </w: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Рыба, рыбная продукция, морепродукты</w:t>
            </w:r>
          </w:p>
        </w:tc>
        <w:tc>
          <w:tcPr>
            <w:tcW w:w="517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Овощи, фрукты и ягоды</w:t>
            </w:r>
          </w:p>
        </w:tc>
        <w:tc>
          <w:tcPr>
            <w:tcW w:w="831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Хлеб, хлебобулочная продукция</w:t>
            </w:r>
          </w:p>
        </w:tc>
        <w:tc>
          <w:tcPr>
            <w:tcW w:w="831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Продукция общественного питания</w:t>
            </w:r>
          </w:p>
        </w:tc>
        <w:tc>
          <w:tcPr>
            <w:tcW w:w="883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Товары народных художественных промыслов</w:t>
            </w:r>
          </w:p>
        </w:tc>
        <w:tc>
          <w:tcPr>
            <w:tcW w:w="573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Другая</w:t>
            </w:r>
          </w:p>
        </w:tc>
        <w:tc>
          <w:tcPr>
            <w:tcW w:w="933" w:type="dxa"/>
            <w:gridSpan w:val="2"/>
          </w:tcPr>
          <w:p w:rsidR="00DF4A6C" w:rsidRDefault="00DF4A6C" w:rsidP="000D145C"/>
        </w:tc>
      </w:tr>
      <w:tr w:rsidR="00DF4A6C" w:rsidTr="000D145C">
        <w:trPr>
          <w:gridAfter w:val="1"/>
          <w:wAfter w:w="33" w:type="dxa"/>
          <w:trHeight w:val="142"/>
        </w:trPr>
        <w:tc>
          <w:tcPr>
            <w:tcW w:w="387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3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5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0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0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5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7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6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1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3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74" w:type="dxa"/>
            <w:gridSpan w:val="2"/>
          </w:tcPr>
          <w:p w:rsidR="00DF4A6C" w:rsidRDefault="00DF4A6C" w:rsidP="000D14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7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17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1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1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83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3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33" w:type="dxa"/>
            <w:gridSpan w:val="2"/>
          </w:tcPr>
          <w:p w:rsidR="00DF4A6C" w:rsidRDefault="00DF4A6C" w:rsidP="000D145C">
            <w:pPr>
              <w:pStyle w:val="ConsPlusNormal"/>
              <w:jc w:val="center"/>
            </w:pPr>
            <w:r>
              <w:t>22</w:t>
            </w:r>
          </w:p>
        </w:tc>
      </w:tr>
      <w:tr w:rsidR="00DF4A6C" w:rsidTr="000D145C">
        <w:trPr>
          <w:gridAfter w:val="1"/>
          <w:wAfter w:w="33" w:type="dxa"/>
          <w:trHeight w:val="1218"/>
        </w:trPr>
        <w:tc>
          <w:tcPr>
            <w:tcW w:w="387" w:type="dxa"/>
          </w:tcPr>
          <w:p w:rsidR="00DF4A6C" w:rsidRDefault="00DF4A6C" w:rsidP="000D14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3" w:type="dxa"/>
          </w:tcPr>
          <w:p w:rsidR="00DF4A6C" w:rsidRPr="008733A9" w:rsidRDefault="00DF4A6C" w:rsidP="000D145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733A9">
              <w:rPr>
                <w:rFonts w:ascii="Times New Roman" w:hAnsi="Times New Roman" w:cs="Times New Roman"/>
                <w:b/>
                <w:sz w:val="20"/>
              </w:rPr>
              <w:t>д</w:t>
            </w:r>
            <w:proofErr w:type="gramStart"/>
            <w:r w:rsidRPr="008733A9">
              <w:rPr>
                <w:rFonts w:ascii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естеры</w:t>
            </w:r>
            <w:r w:rsidRPr="008733A9">
              <w:rPr>
                <w:rFonts w:ascii="Times New Roman" w:hAnsi="Times New Roman" w:cs="Times New Roman"/>
                <w:b/>
                <w:sz w:val="20"/>
              </w:rPr>
              <w:t xml:space="preserve"> ул.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Центральная, в районе дома № 1</w:t>
            </w:r>
            <w:r w:rsidRPr="008733A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75" w:type="dxa"/>
          </w:tcPr>
          <w:p w:rsidR="00DF4A6C" w:rsidRPr="008733A9" w:rsidRDefault="00DF4A6C" w:rsidP="000D145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0" w:type="dxa"/>
          </w:tcPr>
          <w:p w:rsidR="00DF4A6C" w:rsidRPr="008B64AC" w:rsidRDefault="00DF4A6C" w:rsidP="000D145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78" w:type="dxa"/>
          </w:tcPr>
          <w:p w:rsidR="00DF4A6C" w:rsidRPr="00071E61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47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17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31" w:type="dxa"/>
          </w:tcPr>
          <w:p w:rsidR="00DF4A6C" w:rsidRPr="00EE0061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31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83" w:type="dxa"/>
          </w:tcPr>
          <w:p w:rsidR="00DF4A6C" w:rsidRPr="00071E61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933" w:type="dxa"/>
            <w:gridSpan w:val="2"/>
          </w:tcPr>
          <w:p w:rsidR="00DF4A6C" w:rsidRDefault="00DF4A6C" w:rsidP="000D145C">
            <w:pPr>
              <w:pStyle w:val="ConsPlusNormal"/>
            </w:pPr>
            <w:r>
              <w:t>5 лет</w:t>
            </w:r>
          </w:p>
        </w:tc>
      </w:tr>
      <w:tr w:rsidR="00DF4A6C" w:rsidTr="000D145C">
        <w:trPr>
          <w:gridAfter w:val="1"/>
          <w:wAfter w:w="33" w:type="dxa"/>
          <w:trHeight w:val="142"/>
        </w:trPr>
        <w:tc>
          <w:tcPr>
            <w:tcW w:w="387" w:type="dxa"/>
          </w:tcPr>
          <w:p w:rsidR="00DF4A6C" w:rsidRDefault="00DF4A6C" w:rsidP="000D14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3" w:type="dxa"/>
          </w:tcPr>
          <w:p w:rsidR="00DF4A6C" w:rsidRPr="008733A9" w:rsidRDefault="00DF4A6C" w:rsidP="000D145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д. Горы, </w:t>
            </w:r>
            <w:r w:rsidRPr="008733A9">
              <w:rPr>
                <w:rFonts w:ascii="Times New Roman" w:hAnsi="Times New Roman" w:cs="Times New Roman"/>
                <w:b/>
              </w:rPr>
              <w:t xml:space="preserve"> в районе дома №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5" w:type="dxa"/>
          </w:tcPr>
          <w:p w:rsidR="00DF4A6C" w:rsidRPr="008733A9" w:rsidRDefault="00DF4A6C" w:rsidP="000D145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733A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0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0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78" w:type="dxa"/>
          </w:tcPr>
          <w:p w:rsidR="00DF4A6C" w:rsidRPr="00071E61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47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17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31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31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83" w:type="dxa"/>
          </w:tcPr>
          <w:p w:rsidR="00DF4A6C" w:rsidRPr="00071E61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DF4A6C" w:rsidRDefault="00DF4A6C" w:rsidP="000D14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2"/>
          </w:tcPr>
          <w:p w:rsidR="00DF4A6C" w:rsidRDefault="00DF4A6C" w:rsidP="000D145C">
            <w:pPr>
              <w:pStyle w:val="ConsPlusNormal"/>
            </w:pPr>
            <w:r>
              <w:t>5 лет</w:t>
            </w:r>
          </w:p>
        </w:tc>
      </w:tr>
      <w:tr w:rsidR="00DF4A6C" w:rsidTr="000D145C">
        <w:trPr>
          <w:gridAfter w:val="1"/>
          <w:wAfter w:w="33" w:type="dxa"/>
          <w:trHeight w:val="149"/>
        </w:trPr>
        <w:tc>
          <w:tcPr>
            <w:tcW w:w="387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1093" w:type="dxa"/>
          </w:tcPr>
          <w:p w:rsidR="00DF4A6C" w:rsidRPr="00A374CC" w:rsidRDefault="00DF4A6C" w:rsidP="000D145C">
            <w:pPr>
              <w:pStyle w:val="ConsPlusNormal"/>
              <w:jc w:val="both"/>
              <w:rPr>
                <w:b/>
              </w:rPr>
            </w:pPr>
            <w:r w:rsidRPr="00A374CC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775" w:type="dxa"/>
          </w:tcPr>
          <w:p w:rsidR="00DF4A6C" w:rsidRPr="00A374CC" w:rsidRDefault="00DF4A6C" w:rsidP="000D145C">
            <w:pPr>
              <w:pStyle w:val="ConsPlusNormal"/>
              <w:rPr>
                <w:b/>
              </w:rPr>
            </w:pPr>
            <w:r w:rsidRPr="00A374CC">
              <w:rPr>
                <w:b/>
              </w:rPr>
              <w:t>2</w:t>
            </w:r>
          </w:p>
        </w:tc>
        <w:tc>
          <w:tcPr>
            <w:tcW w:w="570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570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415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517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726" w:type="dxa"/>
          </w:tcPr>
          <w:p w:rsidR="00DF4A6C" w:rsidRDefault="00DF4A6C" w:rsidP="000D145C">
            <w:pPr>
              <w:pStyle w:val="ConsPlusNormal"/>
              <w:jc w:val="center"/>
            </w:pP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571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571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573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674" w:type="dxa"/>
            <w:gridSpan w:val="2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647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778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517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831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831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883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573" w:type="dxa"/>
          </w:tcPr>
          <w:p w:rsidR="00DF4A6C" w:rsidRDefault="00DF4A6C" w:rsidP="000D145C">
            <w:pPr>
              <w:pStyle w:val="ConsPlusNormal"/>
            </w:pPr>
          </w:p>
        </w:tc>
        <w:tc>
          <w:tcPr>
            <w:tcW w:w="933" w:type="dxa"/>
            <w:gridSpan w:val="2"/>
          </w:tcPr>
          <w:p w:rsidR="00DF4A6C" w:rsidRDefault="00DF4A6C" w:rsidP="000D145C">
            <w:pPr>
              <w:pStyle w:val="ConsPlusNormal"/>
            </w:pPr>
          </w:p>
        </w:tc>
      </w:tr>
    </w:tbl>
    <w:p w:rsidR="00DF4A6C" w:rsidRDefault="00DF4A6C" w:rsidP="00DF4A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DF4A6C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DF4A6C" w:rsidRDefault="00DF4A6C" w:rsidP="00DF4A6C"/>
    <w:p w:rsidR="00DF4A6C" w:rsidRDefault="00DF4A6C"/>
    <w:sectPr w:rsidR="00DF4A6C" w:rsidSect="00DF4A6C">
      <w:pgSz w:w="16838" w:h="11906" w:orient="landscape"/>
      <w:pgMar w:top="113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26F"/>
    <w:rsid w:val="00132B19"/>
    <w:rsid w:val="001E254F"/>
    <w:rsid w:val="00380CC8"/>
    <w:rsid w:val="004465E6"/>
    <w:rsid w:val="00511609"/>
    <w:rsid w:val="0085340E"/>
    <w:rsid w:val="008C026F"/>
    <w:rsid w:val="00923FFC"/>
    <w:rsid w:val="009D0A68"/>
    <w:rsid w:val="00AE46CB"/>
    <w:rsid w:val="00DF4A6C"/>
    <w:rsid w:val="00F0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026F"/>
    <w:rPr>
      <w:color w:val="0000FF"/>
      <w:u w:val="single"/>
    </w:rPr>
  </w:style>
  <w:style w:type="paragraph" w:customStyle="1" w:styleId="ConsPlusNormal">
    <w:name w:val="ConsPlusNormal"/>
    <w:rsid w:val="00DF4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8;&#1088;&#1080;&#1085;&#1072;\Documents\&#1048;&#1088;&#1080;&#1085;&#1072;\&#1053;&#1077;&#1089;&#1090;&#1077;&#1088;&#1099;%20&#1076;&#1086;&#1082;&#1091;&#1084;&#1077;&#1085;&#1090;&#1099;\&#1055;&#1088;&#1086;&#1090;&#1086;&#1082;&#1086;&#1083;&#1099;\&#1055;&#1088;&#1086;&#1090;&#1086;&#1082;&#1086;&#1083;&#1099;%20&#1057;&#1093;&#1086;&#1076;&#1072;%20&#1075;&#1088;&#1072;&#1078;&#1076;&#1072;&#1085;%202023%20&#1075;\&#1055;&#1088;&#1086;&#1090;&#1086;&#1082;&#1086;&#1083;%20&#1089;&#1093;&#1086;&#1076;&#1072;%20&#8470;%2039%20&#1086;&#1090;%2000.10..doc" TargetMode="External"/><Relationship Id="rId5" Type="http://schemas.openxmlformats.org/officeDocument/2006/relationships/hyperlink" Target="consultantplus://offline/ref=86145B1FF4749A27CCEA85F27EAABBE1762C4B0407763475235CB6EDE04C79A87DA34CF73B64F3B530BF297D1259ACEB064467057C76BFA59C1D5580p1iBH" TargetMode="External"/><Relationship Id="rId4" Type="http://schemas.openxmlformats.org/officeDocument/2006/relationships/hyperlink" Target="consultantplus://offline/ref=86145B1FF4749A27CCEA9BFF68C6E5EF75231C0D0372392A7E0EB0BABF1C7FFD3DE34AA27820FFB537B47D2E5E07F5BB410F6B04616ABEA7p8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2536</Characters>
  <Application>Microsoft Office Word</Application>
  <DocSecurity>0</DocSecurity>
  <Lines>21</Lines>
  <Paragraphs>5</Paragraphs>
  <ScaleCrop>false</ScaleCrop>
  <Company>Grizli777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dcterms:created xsi:type="dcterms:W3CDTF">2023-10-16T19:34:00Z</dcterms:created>
  <dcterms:modified xsi:type="dcterms:W3CDTF">2023-11-20T13:20:00Z</dcterms:modified>
</cp:coreProperties>
</file>