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AC" w:rsidRDefault="008E13AC" w:rsidP="008E13AC">
      <w:pPr>
        <w:tabs>
          <w:tab w:val="left" w:pos="2700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8E13AC" w:rsidRPr="00677C33" w:rsidRDefault="008E13AC" w:rsidP="008E13AC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</w:t>
      </w:r>
      <w:r w:rsidRPr="00677C33">
        <w:rPr>
          <w:rFonts w:ascii="Calibri" w:hAnsi="Calibri" w:cs="Calibri"/>
          <w:sz w:val="28"/>
          <w:szCs w:val="28"/>
        </w:rPr>
        <w:t>Сход граждан сельского поселения</w:t>
      </w:r>
    </w:p>
    <w:p w:rsidR="008E13AC" w:rsidRPr="00677C33" w:rsidRDefault="008E13AC" w:rsidP="008E13AC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«Деревня Нестеры» Спас-Деменского района    </w:t>
      </w:r>
    </w:p>
    <w:p w:rsidR="008E13AC" w:rsidRPr="00677C33" w:rsidRDefault="008E13AC" w:rsidP="008E13A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</w:t>
      </w:r>
      <w:r w:rsidRPr="00677C33">
        <w:rPr>
          <w:rFonts w:ascii="Calibri" w:hAnsi="Calibri" w:cs="Calibri"/>
          <w:sz w:val="28"/>
          <w:szCs w:val="28"/>
        </w:rPr>
        <w:t>Калужской области</w:t>
      </w:r>
    </w:p>
    <w:p w:rsidR="008E13AC" w:rsidRPr="00677C33" w:rsidRDefault="008E13AC" w:rsidP="008E13A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8E13AC" w:rsidRPr="00677C33" w:rsidRDefault="008E13AC" w:rsidP="008E13AC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</w:t>
      </w:r>
      <w:proofErr w:type="gramStart"/>
      <w:r w:rsidRPr="00677C33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677C33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8E13AC" w:rsidRPr="003D4494" w:rsidRDefault="008E13AC" w:rsidP="008E13A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b/>
          <w:sz w:val="28"/>
          <w:szCs w:val="28"/>
        </w:rPr>
        <w:t xml:space="preserve">от  </w:t>
      </w:r>
      <w:r w:rsidR="00FA6566">
        <w:rPr>
          <w:rFonts w:ascii="Calibri" w:hAnsi="Calibri" w:cs="Calibri"/>
          <w:b/>
          <w:spacing w:val="-13"/>
          <w:sz w:val="28"/>
          <w:szCs w:val="28"/>
        </w:rPr>
        <w:t>31</w:t>
      </w:r>
      <w:r w:rsidRPr="00677C33">
        <w:rPr>
          <w:rFonts w:ascii="Calibri" w:hAnsi="Calibri" w:cs="Calibri"/>
          <w:b/>
          <w:spacing w:val="-13"/>
          <w:sz w:val="28"/>
          <w:szCs w:val="28"/>
        </w:rPr>
        <w:t>.0</w:t>
      </w:r>
      <w:r>
        <w:rPr>
          <w:rFonts w:ascii="Calibri" w:hAnsi="Calibri" w:cs="Calibri"/>
          <w:b/>
          <w:spacing w:val="-13"/>
          <w:sz w:val="28"/>
          <w:szCs w:val="28"/>
        </w:rPr>
        <w:t>8.2023</w:t>
      </w:r>
      <w:r w:rsidRPr="00677C33">
        <w:rPr>
          <w:rFonts w:ascii="Calibri" w:hAnsi="Calibri" w:cs="Calibri"/>
          <w:b/>
          <w:spacing w:val="-13"/>
          <w:sz w:val="28"/>
          <w:szCs w:val="28"/>
        </w:rPr>
        <w:t xml:space="preserve"> </w:t>
      </w:r>
      <w:r w:rsidRPr="00677C33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</w:t>
      </w:r>
      <w:r w:rsidRPr="00677C33">
        <w:rPr>
          <w:rFonts w:ascii="Calibri" w:hAnsi="Calibri" w:cs="Calibri"/>
          <w:b/>
          <w:sz w:val="28"/>
          <w:szCs w:val="28"/>
        </w:rPr>
        <w:t xml:space="preserve">№ </w:t>
      </w:r>
      <w:r>
        <w:rPr>
          <w:rFonts w:ascii="Calibri" w:hAnsi="Calibri" w:cs="Calibri"/>
          <w:b/>
          <w:sz w:val="28"/>
          <w:szCs w:val="28"/>
        </w:rPr>
        <w:t>157</w:t>
      </w:r>
    </w:p>
    <w:p w:rsidR="008E13AC" w:rsidRDefault="008E13AC" w:rsidP="008E13AC">
      <w:pPr>
        <w:spacing w:after="0" w:line="240" w:lineRule="auto"/>
        <w:jc w:val="both"/>
        <w:rPr>
          <w:sz w:val="28"/>
          <w:szCs w:val="28"/>
        </w:rPr>
      </w:pPr>
    </w:p>
    <w:p w:rsidR="008E13AC" w:rsidRDefault="008E13AC" w:rsidP="008E13AC">
      <w:pPr>
        <w:spacing w:after="0" w:line="240" w:lineRule="auto"/>
        <w:jc w:val="both"/>
        <w:rPr>
          <w:sz w:val="28"/>
          <w:szCs w:val="28"/>
        </w:rPr>
      </w:pPr>
    </w:p>
    <w:p w:rsidR="008E13AC" w:rsidRPr="00EB4DED" w:rsidRDefault="008E13AC" w:rsidP="008E13A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О признании</w:t>
      </w:r>
      <w:r w:rsidRPr="00EB4DED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муниципального нормативного правового акта</w:t>
      </w:r>
      <w:r w:rsidRPr="00EB4DED">
        <w:rPr>
          <w:rFonts w:cstheme="minorHAnsi"/>
          <w:b/>
          <w:sz w:val="28"/>
          <w:szCs w:val="28"/>
        </w:rPr>
        <w:t xml:space="preserve"> от 09.12.2021 №69 «Об утверждении Положения о муниципальном контроле в сфере благоустройства на территории сельского поселения «Деревня Нестеры» </w:t>
      </w:r>
      <w:proofErr w:type="gramStart"/>
      <w:r w:rsidRPr="00EB4DED">
        <w:rPr>
          <w:rFonts w:cstheme="minorHAnsi"/>
          <w:b/>
          <w:sz w:val="28"/>
          <w:szCs w:val="28"/>
        </w:rPr>
        <w:t>утратившим</w:t>
      </w:r>
      <w:proofErr w:type="gramEnd"/>
      <w:r w:rsidRPr="00EB4DED">
        <w:rPr>
          <w:rFonts w:cstheme="minorHAnsi"/>
          <w:b/>
          <w:sz w:val="28"/>
          <w:szCs w:val="28"/>
        </w:rPr>
        <w:t xml:space="preserve"> силу</w:t>
      </w:r>
    </w:p>
    <w:p w:rsidR="008E13AC" w:rsidRPr="00EB4DED" w:rsidRDefault="008E13AC" w:rsidP="008E13A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E13AC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B4DED">
        <w:rPr>
          <w:rFonts w:cstheme="minorHAnsi"/>
          <w:sz w:val="28"/>
          <w:szCs w:val="28"/>
        </w:rPr>
        <w:tab/>
        <w:t>В связи с выявлением в муниципальном нормативном правовом акте коррупциогенных факторов, связанных с превышением полномочий органа местного самоуправления, а также несоответствия федеральному законодательству отдельных положений муниципального правового акта</w:t>
      </w:r>
      <w:r>
        <w:rPr>
          <w:rFonts w:cstheme="minorHAnsi"/>
          <w:sz w:val="28"/>
          <w:szCs w:val="28"/>
        </w:rPr>
        <w:t xml:space="preserve"> </w:t>
      </w:r>
      <w:r w:rsidRPr="00EB4DED">
        <w:rPr>
          <w:rFonts w:cstheme="minorHAnsi"/>
          <w:sz w:val="28"/>
          <w:szCs w:val="28"/>
        </w:rPr>
        <w:t xml:space="preserve">Сход Граждан </w:t>
      </w:r>
    </w:p>
    <w:p w:rsidR="008E13AC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E13AC" w:rsidRPr="00EB4DED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</w:t>
      </w:r>
      <w:r w:rsidRPr="00EB4DED">
        <w:rPr>
          <w:rFonts w:cstheme="minorHAnsi"/>
          <w:sz w:val="28"/>
          <w:szCs w:val="28"/>
        </w:rPr>
        <w:t>РЕШИЛ:</w:t>
      </w:r>
    </w:p>
    <w:p w:rsidR="008E13AC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E13AC" w:rsidRPr="00EB4DED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B4DED">
        <w:rPr>
          <w:rFonts w:cstheme="minorHAnsi"/>
          <w:sz w:val="28"/>
          <w:szCs w:val="28"/>
        </w:rPr>
        <w:t>1. Признать утратившим силу решение Схода Граждан сельского поселения «Деревня Нестеры» от 09.12.2021 №69 «Об утверждении Положения о муниципальном контроле в сфере благоустройства на территории сельского поселения «Деревня Нестеры».</w:t>
      </w:r>
    </w:p>
    <w:p w:rsidR="008E13AC" w:rsidRPr="00EB4DED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B4DED">
        <w:rPr>
          <w:rFonts w:cstheme="minorHAnsi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8E13AC" w:rsidRPr="00EB4DED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E13AC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E13AC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E13AC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E13AC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E13AC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E13AC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E13AC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E13AC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Глава сельского поселения</w:t>
      </w:r>
    </w:p>
    <w:p w:rsidR="008E13AC" w:rsidRPr="00EB4DED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B4DED">
        <w:rPr>
          <w:rFonts w:cstheme="minorHAnsi"/>
          <w:sz w:val="28"/>
          <w:szCs w:val="28"/>
        </w:rPr>
        <w:t>«Деревня Нестеры»</w:t>
      </w:r>
      <w:r w:rsidRPr="00EB4DED">
        <w:rPr>
          <w:rFonts w:cstheme="minorHAnsi"/>
          <w:sz w:val="28"/>
          <w:szCs w:val="28"/>
        </w:rPr>
        <w:tab/>
      </w:r>
      <w:r w:rsidRPr="00EB4DED">
        <w:rPr>
          <w:rFonts w:cstheme="minorHAnsi"/>
          <w:sz w:val="28"/>
          <w:szCs w:val="28"/>
        </w:rPr>
        <w:tab/>
      </w:r>
      <w:r w:rsidRPr="00EB4DED">
        <w:rPr>
          <w:rFonts w:cstheme="minorHAnsi"/>
          <w:sz w:val="28"/>
          <w:szCs w:val="28"/>
        </w:rPr>
        <w:tab/>
      </w:r>
      <w:r w:rsidRPr="00EB4DED">
        <w:rPr>
          <w:rFonts w:cstheme="minorHAnsi"/>
          <w:sz w:val="28"/>
          <w:szCs w:val="28"/>
        </w:rPr>
        <w:tab/>
      </w:r>
      <w:r w:rsidRPr="00EB4DED">
        <w:rPr>
          <w:rFonts w:cstheme="minorHAnsi"/>
          <w:sz w:val="28"/>
          <w:szCs w:val="28"/>
        </w:rPr>
        <w:tab/>
        <w:t xml:space="preserve">       </w:t>
      </w:r>
      <w:r>
        <w:rPr>
          <w:rFonts w:cstheme="minorHAnsi"/>
          <w:sz w:val="28"/>
          <w:szCs w:val="28"/>
        </w:rPr>
        <w:t xml:space="preserve">                    </w:t>
      </w:r>
      <w:r w:rsidRPr="00EB4DED">
        <w:rPr>
          <w:rFonts w:cstheme="minorHAnsi"/>
          <w:sz w:val="28"/>
          <w:szCs w:val="28"/>
        </w:rPr>
        <w:t>И.А. Керножицкая</w:t>
      </w:r>
    </w:p>
    <w:p w:rsidR="008E13AC" w:rsidRPr="00EB4DED" w:rsidRDefault="008E13AC" w:rsidP="008E13A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E13AC" w:rsidRPr="00EB4DED" w:rsidRDefault="008E13AC" w:rsidP="008E13AC">
      <w:pPr>
        <w:tabs>
          <w:tab w:val="left" w:pos="2700"/>
        </w:tabs>
        <w:spacing w:after="0" w:line="240" w:lineRule="auto"/>
        <w:rPr>
          <w:rFonts w:cstheme="minorHAnsi"/>
          <w:sz w:val="28"/>
          <w:szCs w:val="28"/>
        </w:rPr>
      </w:pPr>
    </w:p>
    <w:p w:rsidR="007435A0" w:rsidRDefault="007435A0"/>
    <w:sectPr w:rsidR="007435A0" w:rsidSect="002108DE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13AC"/>
    <w:rsid w:val="007435A0"/>
    <w:rsid w:val="008E13AC"/>
    <w:rsid w:val="00A43518"/>
    <w:rsid w:val="00FA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>Grizli777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2023-08-14T16:04:00Z</dcterms:created>
  <dcterms:modified xsi:type="dcterms:W3CDTF">2023-09-04T17:44:00Z</dcterms:modified>
</cp:coreProperties>
</file>