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57" w:rsidRDefault="00C26357" w:rsidP="00C26357">
      <w:pPr>
        <w:tabs>
          <w:tab w:val="left" w:pos="307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Сход граждан сельского поселения</w:t>
      </w:r>
    </w:p>
    <w:p w:rsidR="00C26357" w:rsidRDefault="00C26357" w:rsidP="00C26357">
      <w:pPr>
        <w:tabs>
          <w:tab w:val="left" w:pos="307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«Деревня Нестеры» </w:t>
      </w:r>
      <w:proofErr w:type="spellStart"/>
      <w:r>
        <w:rPr>
          <w:rFonts w:ascii="Calibri" w:hAnsi="Calibri" w:cs="Calibri"/>
          <w:sz w:val="28"/>
          <w:szCs w:val="28"/>
        </w:rPr>
        <w:t>Спас-Деменского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района    </w:t>
      </w:r>
    </w:p>
    <w:p w:rsidR="00C26357" w:rsidRDefault="00C26357" w:rsidP="00C2635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Калужской области</w:t>
      </w:r>
    </w:p>
    <w:p w:rsidR="00C26357" w:rsidRDefault="00C26357" w:rsidP="00C2635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C26357" w:rsidRDefault="00C26357" w:rsidP="00C26357">
      <w:pPr>
        <w:ind w:right="64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C26357" w:rsidRDefault="00C26357" w:rsidP="00C26357">
      <w:pPr>
        <w:ind w:right="64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от  06</w:t>
      </w:r>
      <w:r>
        <w:rPr>
          <w:rFonts w:ascii="Calibri" w:hAnsi="Calibri" w:cs="Calibri"/>
          <w:b/>
          <w:spacing w:val="-13"/>
          <w:sz w:val="28"/>
          <w:szCs w:val="28"/>
        </w:rPr>
        <w:t xml:space="preserve">.02.2023 </w:t>
      </w:r>
      <w:r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№ 135</w:t>
      </w:r>
    </w:p>
    <w:p w:rsidR="00C26357" w:rsidRDefault="00C26357" w:rsidP="00C26357">
      <w:pPr>
        <w:rPr>
          <w:rFonts w:ascii="Calibri" w:hAnsi="Calibri" w:cs="Calibri"/>
          <w:b/>
          <w:bCs/>
          <w:sz w:val="24"/>
          <w:szCs w:val="24"/>
        </w:rPr>
      </w:pP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ОБ УТВЕРЖДЕНИИ ПОРЯДКА ПРИМЕНЕНИЯ ДИСЦИПЛИНАРНЫХ ВЗЫСКАНИЙ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 КОРРУПЦИОННЫЕ И ИНЫЕ ПРАВОНАРУШЕНИЯ К ГЛАВЕ АДМИНИСТРАЦИИ СЕЛЬСКОГО ПОСЕЛЕНИЯ «ДЕРЕВНЯ НЕСТЕРЫ»</w:t>
      </w:r>
    </w:p>
    <w:p w:rsidR="00C26357" w:rsidRDefault="00C26357" w:rsidP="00C2635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C26357" w:rsidRDefault="00C26357" w:rsidP="00C2635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Calibri" w:hAnsi="Calibri" w:cs="Calibri"/>
            <w:sz w:val="28"/>
            <w:szCs w:val="28"/>
          </w:rPr>
          <w:t>законом</w:t>
        </w:r>
      </w:hyperlink>
      <w:r>
        <w:rPr>
          <w:rFonts w:ascii="Calibri" w:hAnsi="Calibri" w:cs="Calibri"/>
          <w:sz w:val="28"/>
          <w:szCs w:val="28"/>
        </w:rPr>
        <w:t xml:space="preserve"> от 02.03.2007 N 25-ФЗ "О муниципальной службе в РФ", Федеральным </w:t>
      </w:r>
      <w:hyperlink r:id="rId5" w:history="1">
        <w:r>
          <w:rPr>
            <w:rStyle w:val="a3"/>
            <w:rFonts w:ascii="Calibri" w:hAnsi="Calibri" w:cs="Calibri"/>
            <w:sz w:val="28"/>
            <w:szCs w:val="28"/>
          </w:rPr>
          <w:t>законом</w:t>
        </w:r>
      </w:hyperlink>
      <w:r>
        <w:rPr>
          <w:rFonts w:ascii="Calibri" w:hAnsi="Calibri" w:cs="Calibri"/>
          <w:sz w:val="28"/>
          <w:szCs w:val="28"/>
        </w:rPr>
        <w:t xml:space="preserve"> от 25.12.2008 N 273-ФЗ "О противодействии коррупции", руководствуясь </w:t>
      </w:r>
      <w:hyperlink r:id="rId6" w:history="1">
        <w:r>
          <w:rPr>
            <w:rStyle w:val="a3"/>
            <w:rFonts w:ascii="Calibri" w:hAnsi="Calibri" w:cs="Calibri"/>
            <w:sz w:val="28"/>
            <w:szCs w:val="28"/>
          </w:rPr>
          <w:t>Уставом</w:t>
        </w:r>
      </w:hyperlink>
      <w:r>
        <w:rPr>
          <w:rFonts w:ascii="Calibri" w:hAnsi="Calibri" w:cs="Calibri"/>
          <w:sz w:val="28"/>
          <w:szCs w:val="28"/>
        </w:rPr>
        <w:t xml:space="preserve"> сельского поселения "Деревня Нестеры", Сход граждан СП «Деревня Нестеры»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РЕШИЛ:</w:t>
      </w:r>
    </w:p>
    <w:p w:rsidR="00C26357" w:rsidRDefault="00C26357" w:rsidP="00C2635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Утвердить </w:t>
      </w:r>
      <w:hyperlink r:id="rId7" w:anchor="Par42" w:history="1">
        <w:r>
          <w:rPr>
            <w:rStyle w:val="a3"/>
            <w:rFonts w:ascii="Calibri" w:hAnsi="Calibri" w:cs="Calibri"/>
            <w:sz w:val="28"/>
            <w:szCs w:val="28"/>
          </w:rPr>
          <w:t>Порядок</w:t>
        </w:r>
      </w:hyperlink>
      <w:r>
        <w:rPr>
          <w:rFonts w:ascii="Calibri" w:hAnsi="Calibri" w:cs="Calibri"/>
          <w:sz w:val="28"/>
          <w:szCs w:val="28"/>
        </w:rPr>
        <w:t xml:space="preserve"> применения дисциплинарных взысканий за коррупционные и иные правонарушения к Главе Администрации сельского поселения "Деревня Нестеры" (приложение  1).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Настоящее Решение вступает в силу после его обнародования и подлежит размещению на сайте администрации МР "</w:t>
      </w:r>
      <w:proofErr w:type="spellStart"/>
      <w:r>
        <w:rPr>
          <w:rFonts w:ascii="Calibri" w:hAnsi="Calibri" w:cs="Calibri"/>
          <w:sz w:val="28"/>
          <w:szCs w:val="28"/>
        </w:rPr>
        <w:t>Спас-Деменский</w:t>
      </w:r>
      <w:proofErr w:type="spellEnd"/>
      <w:r>
        <w:rPr>
          <w:rFonts w:ascii="Calibri" w:hAnsi="Calibri" w:cs="Calibri"/>
          <w:sz w:val="28"/>
          <w:szCs w:val="28"/>
        </w:rPr>
        <w:t xml:space="preserve">  район" в сети Интернет в разделе «Сельское поселение «Деревня Нестеры».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proofErr w:type="gramStart"/>
      <w:r>
        <w:rPr>
          <w:rFonts w:ascii="Calibri" w:hAnsi="Calibri" w:cs="Calibri"/>
          <w:sz w:val="28"/>
          <w:szCs w:val="28"/>
        </w:rPr>
        <w:t>Контроль за</w:t>
      </w:r>
      <w:proofErr w:type="gramEnd"/>
      <w:r>
        <w:rPr>
          <w:rFonts w:ascii="Calibri" w:hAnsi="Calibri" w:cs="Calibri"/>
          <w:sz w:val="28"/>
          <w:szCs w:val="28"/>
        </w:rPr>
        <w:t xml:space="preserve"> исполнением настоящего Решения оставляю за собой.</w:t>
      </w: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Председатель Схода граждан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сельского поселения</w:t>
      </w:r>
      <w:proofErr w:type="gramStart"/>
      <w:r>
        <w:rPr>
          <w:rFonts w:ascii="Calibri" w:hAnsi="Calibri" w:cs="Calibri"/>
          <w:sz w:val="28"/>
          <w:szCs w:val="28"/>
        </w:rPr>
        <w:t>«Д</w:t>
      </w:r>
      <w:proofErr w:type="gramEnd"/>
      <w:r>
        <w:rPr>
          <w:rFonts w:ascii="Calibri" w:hAnsi="Calibri" w:cs="Calibri"/>
          <w:sz w:val="28"/>
          <w:szCs w:val="28"/>
        </w:rPr>
        <w:t>еревня Нестеры»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С.Н. </w:t>
      </w:r>
      <w:proofErr w:type="spellStart"/>
      <w:r>
        <w:rPr>
          <w:rFonts w:ascii="Calibri" w:hAnsi="Calibri" w:cs="Calibri"/>
          <w:sz w:val="28"/>
          <w:szCs w:val="28"/>
        </w:rPr>
        <w:t>Варзанов</w:t>
      </w:r>
      <w:proofErr w:type="spellEnd"/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Приложение  1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 Решению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Схода граждан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СП "Деревня Нестеры"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от 06.02.2023 г.  № 135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  <w:bookmarkStart w:id="0" w:name="Par42"/>
      <w:bookmarkEnd w:id="0"/>
      <w:r>
        <w:rPr>
          <w:rFonts w:ascii="Calibri" w:hAnsi="Calibri" w:cs="Calibri"/>
          <w:b/>
          <w:bCs/>
          <w:sz w:val="28"/>
          <w:szCs w:val="28"/>
        </w:rPr>
        <w:t>1. ПОРЯДОК ПРИМЕНЕНИЯ ДИСЦИПЛИНАРНЫХ ВЗЫСКАНИЙ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 КОРРУПЦИОННЫЕ И ИНЫЕ ПРАВОНАРУШЕНИЯ К ГЛАВЕ АДМИНИСТРАЦИИ СЕЛЬСКОГО ПОСЕЛЕНИЯ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"ДЕРЕВНЯ НЕСТЕРЫ"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1.1. Настоящий Порядок разработан в соответствии со </w:t>
      </w:r>
      <w:hyperlink r:id="rId8" w:history="1">
        <w:r>
          <w:rPr>
            <w:rStyle w:val="a3"/>
            <w:rFonts w:ascii="Calibri" w:hAnsi="Calibri" w:cs="Calibri"/>
            <w:sz w:val="28"/>
            <w:szCs w:val="28"/>
          </w:rPr>
          <w:t>статьями 14.1</w:t>
        </w:r>
      </w:hyperlink>
      <w:r>
        <w:rPr>
          <w:rFonts w:ascii="Calibri" w:hAnsi="Calibri" w:cs="Calibri"/>
          <w:sz w:val="28"/>
          <w:szCs w:val="28"/>
        </w:rPr>
        <w:t xml:space="preserve">, </w:t>
      </w:r>
      <w:hyperlink r:id="rId9" w:history="1">
        <w:r>
          <w:rPr>
            <w:rStyle w:val="a3"/>
            <w:rFonts w:ascii="Calibri" w:hAnsi="Calibri" w:cs="Calibri"/>
            <w:sz w:val="28"/>
            <w:szCs w:val="28"/>
          </w:rPr>
          <w:t>15</w:t>
        </w:r>
      </w:hyperlink>
      <w:r>
        <w:rPr>
          <w:rFonts w:ascii="Calibri" w:hAnsi="Calibri" w:cs="Calibri"/>
          <w:sz w:val="28"/>
          <w:szCs w:val="28"/>
        </w:rPr>
        <w:t xml:space="preserve"> и </w:t>
      </w:r>
      <w:hyperlink r:id="rId10" w:history="1">
        <w:r>
          <w:rPr>
            <w:rStyle w:val="a3"/>
            <w:rFonts w:ascii="Calibri" w:hAnsi="Calibri" w:cs="Calibri"/>
            <w:sz w:val="28"/>
            <w:szCs w:val="28"/>
          </w:rPr>
          <w:t>27</w:t>
        </w:r>
      </w:hyperlink>
      <w:r>
        <w:rPr>
          <w:rFonts w:ascii="Calibri" w:hAnsi="Calibri" w:cs="Calibri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Федеральным </w:t>
      </w:r>
      <w:hyperlink r:id="rId11" w:history="1">
        <w:r>
          <w:rPr>
            <w:rStyle w:val="a3"/>
            <w:rFonts w:ascii="Calibri" w:hAnsi="Calibri" w:cs="Calibri"/>
            <w:sz w:val="28"/>
            <w:szCs w:val="28"/>
          </w:rPr>
          <w:t>законом</w:t>
        </w:r>
      </w:hyperlink>
      <w:r>
        <w:rPr>
          <w:rFonts w:ascii="Calibri" w:hAnsi="Calibri" w:cs="Calibri"/>
          <w:sz w:val="28"/>
          <w:szCs w:val="28"/>
        </w:rPr>
        <w:t xml:space="preserve"> от 25 декабря 2008 года N 273-ФЗ "О противодействии коррупции".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1.2. Порядок применения дисциплинарных взысканий за коррупционные и иные правонарушения к Главе Администрации сельского поселения "Деревня Нестеры" (далее – Глава Администрации) определяет порядок применения мер дисциплинарного воздействия в целях повышения ответственности Главы Администрации за несоблюдение ограничений и запретов, требований законодательства о противодействии коррупции.</w:t>
      </w: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/>
          <w:bCs/>
          <w:sz w:val="28"/>
          <w:szCs w:val="28"/>
        </w:rPr>
      </w:pPr>
      <w:bookmarkStart w:id="1" w:name="Par50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 2. ПОРЯДОК И СРОКИ ПРИМЕНЕНИЯ ДИСЦИПЛИНАРНОГО ВЗЫСКАНИЯ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2.1. Взыскания применяются работодателем Главы Администрации на основании: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1) доклада о результатах проверки, проведенной уполномоченными депутатами;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2) рекомендации комиссии по соблюдению требований к служебному поведению Главы Администрации и урегулированию конфликта интересов в случае, если доклад о результатах проверки направлялся в комиссию;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3) объяснений Главы Администрации;</w:t>
      </w:r>
    </w:p>
    <w:p w:rsidR="00C26357" w:rsidRDefault="00C26357" w:rsidP="00C263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4) иных материалов.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2.2. До применения дисциплинарного взыскания к Главе Администрации представителем работодателя </w:t>
      </w:r>
      <w:proofErr w:type="spellStart"/>
      <w:r>
        <w:rPr>
          <w:rFonts w:ascii="Calibri" w:hAnsi="Calibri" w:cs="Calibri"/>
          <w:sz w:val="28"/>
          <w:szCs w:val="28"/>
        </w:rPr>
        <w:t>истребуется</w:t>
      </w:r>
      <w:proofErr w:type="spellEnd"/>
      <w:r>
        <w:rPr>
          <w:rFonts w:ascii="Calibri" w:hAnsi="Calibri" w:cs="Calibri"/>
          <w:sz w:val="28"/>
          <w:szCs w:val="28"/>
        </w:rPr>
        <w:t xml:space="preserve"> письменное объяснение (объяснительная записка).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Если по истечении двух рабочих дней со дня предъявления требования о предоставлении объяснения, указанное объяснение Главой Администрации не представлено, то составляется соответствующий акт.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Непредставление Главой Администрации объяснения не является препятствием для применения дисциплинарного взыскания.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2.3. При применении взысканий учитываются характер совершенного Главой Администрации коррупционного правонарушения, его тяжесть, обстоятельства, при которых оно совершено, соблюдение Главой Администрации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2.4. </w:t>
      </w:r>
      <w:proofErr w:type="gramStart"/>
      <w:r>
        <w:rPr>
          <w:rFonts w:ascii="Calibri" w:hAnsi="Calibri" w:cs="Calibri"/>
          <w:sz w:val="28"/>
          <w:szCs w:val="28"/>
        </w:rPr>
        <w:t>Взыскания применяются не позднее одного месяца со дня поступления информации о совершении Главой Администрации коррупционного правонарушения, не считая периода временной нетрудоспособности Главы Администрации,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Главы Администрации и урегулированию конфликта интересов.</w:t>
      </w:r>
      <w:proofErr w:type="gramEnd"/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трех лет со дня его совершения. В указанные сроки не включается время производства по уголовному делу.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2.5. За каждый дисциплинарный проступок Главы Администрации может быть применено только одно дисциплинарное взыскание.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2.6. В распоряжении Председателя Схода граждан сельского поселения «Деревня Нестеры» о применении взыскания к Главе Администрации в случае совершения им коррупционного правонарушения в качестве основания применения взыскания указывается </w:t>
      </w:r>
      <w:hyperlink r:id="rId12" w:history="1">
        <w:r>
          <w:rPr>
            <w:rStyle w:val="a3"/>
            <w:rFonts w:ascii="Calibri" w:hAnsi="Calibri" w:cs="Calibri"/>
            <w:sz w:val="28"/>
            <w:szCs w:val="28"/>
          </w:rPr>
          <w:t>часть 1</w:t>
        </w:r>
      </w:hyperlink>
      <w:r>
        <w:rPr>
          <w:rFonts w:ascii="Calibri" w:hAnsi="Calibri" w:cs="Calibri"/>
          <w:sz w:val="28"/>
          <w:szCs w:val="28"/>
        </w:rPr>
        <w:t xml:space="preserve"> или </w:t>
      </w:r>
      <w:hyperlink r:id="rId13" w:history="1">
        <w:r>
          <w:rPr>
            <w:rStyle w:val="a3"/>
            <w:rFonts w:ascii="Calibri" w:hAnsi="Calibri" w:cs="Calibri"/>
            <w:sz w:val="28"/>
            <w:szCs w:val="28"/>
          </w:rPr>
          <w:t>2 статьи 27.1</w:t>
        </w:r>
      </w:hyperlink>
      <w:r>
        <w:rPr>
          <w:rFonts w:ascii="Calibri" w:hAnsi="Calibri" w:cs="Calibri"/>
          <w:sz w:val="28"/>
          <w:szCs w:val="28"/>
        </w:rPr>
        <w:t xml:space="preserve"> Федерального закона от 2 марта 2007 N 25-ФЗ "О муниципальной службе в Российской Федерации".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2.7. </w:t>
      </w:r>
      <w:proofErr w:type="gramStart"/>
      <w:r>
        <w:rPr>
          <w:rFonts w:ascii="Calibri" w:hAnsi="Calibri" w:cs="Calibri"/>
          <w:sz w:val="28"/>
          <w:szCs w:val="28"/>
        </w:rPr>
        <w:t>Копия распоряжения о применении взыскания к Главе Администрации с указанием коррупционного или иного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Главе Администрации под роспись в течение трех рабочих дней со дня издания распоряжения, не считая времени отсутствия Главы Администрации на работе.</w:t>
      </w:r>
      <w:proofErr w:type="gramEnd"/>
      <w:r>
        <w:rPr>
          <w:rFonts w:ascii="Calibri" w:hAnsi="Calibri" w:cs="Calibri"/>
          <w:sz w:val="28"/>
          <w:szCs w:val="28"/>
        </w:rPr>
        <w:t xml:space="preserve"> В случае отказа Главы Администрации ознакомиться с указанным распоряжением под роспись составляется соответствующий акт.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2.8. Копия распоряжения о наложении взыскания на Главу Администрации приобщается к личному делу Главы Администрации.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2.9. Глава Администрации вправе обжаловать взыскание в судебном порядке.</w:t>
      </w: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3. ЗАКЛЮЧИТЕЛЬНЫЕ ПОЛОЖЕНИЯ</w:t>
      </w:r>
    </w:p>
    <w:p w:rsidR="00C26357" w:rsidRDefault="00C26357" w:rsidP="00C2635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3.1. </w:t>
      </w:r>
      <w:proofErr w:type="gramStart"/>
      <w:r>
        <w:rPr>
          <w:rFonts w:ascii="Calibri" w:hAnsi="Calibri" w:cs="Calibri"/>
          <w:sz w:val="28"/>
          <w:szCs w:val="28"/>
        </w:rPr>
        <w:t xml:space="preserve">При применении взысканий, предусмотренных </w:t>
      </w:r>
      <w:hyperlink r:id="rId14" w:history="1">
        <w:r>
          <w:rPr>
            <w:rStyle w:val="a3"/>
            <w:rFonts w:ascii="Calibri" w:hAnsi="Calibri" w:cs="Calibri"/>
            <w:sz w:val="28"/>
            <w:szCs w:val="28"/>
          </w:rPr>
          <w:t>статьями 14.1</w:t>
        </w:r>
      </w:hyperlink>
      <w:r>
        <w:rPr>
          <w:rFonts w:ascii="Calibri" w:hAnsi="Calibri" w:cs="Calibri"/>
          <w:sz w:val="28"/>
          <w:szCs w:val="28"/>
        </w:rPr>
        <w:t xml:space="preserve">, </w:t>
      </w:r>
      <w:hyperlink r:id="rId15" w:history="1">
        <w:r>
          <w:rPr>
            <w:rStyle w:val="a3"/>
            <w:rFonts w:ascii="Calibri" w:hAnsi="Calibri" w:cs="Calibri"/>
            <w:sz w:val="28"/>
            <w:szCs w:val="28"/>
          </w:rPr>
          <w:t>15</w:t>
        </w:r>
      </w:hyperlink>
      <w:r>
        <w:rPr>
          <w:rFonts w:ascii="Calibri" w:hAnsi="Calibri" w:cs="Calibri"/>
          <w:sz w:val="28"/>
          <w:szCs w:val="28"/>
        </w:rPr>
        <w:t xml:space="preserve"> и </w:t>
      </w:r>
      <w:hyperlink r:id="rId16" w:history="1">
        <w:r>
          <w:rPr>
            <w:rStyle w:val="a3"/>
            <w:rFonts w:ascii="Calibri" w:hAnsi="Calibri" w:cs="Calibri"/>
            <w:sz w:val="28"/>
            <w:szCs w:val="28"/>
          </w:rPr>
          <w:t>27</w:t>
        </w:r>
      </w:hyperlink>
      <w:r>
        <w:rPr>
          <w:rFonts w:ascii="Calibri" w:hAnsi="Calibri" w:cs="Calibri"/>
          <w:sz w:val="28"/>
          <w:szCs w:val="28"/>
        </w:rP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3.2. Председатель Схода граждан сельского поселения «Деревня Нестеры» до истечения года со дня применения дисциплинарного взыскания к Главе Администрации имеет право снять его с Главы Администрации по собственной инициативе, письменному заявлению самого Главы Администрации, подвергшегося взысканию.</w:t>
      </w:r>
    </w:p>
    <w:p w:rsidR="00C26357" w:rsidRDefault="00C26357" w:rsidP="00C26357">
      <w:pPr>
        <w:autoSpaceDE w:val="0"/>
        <w:autoSpaceDN w:val="0"/>
        <w:adjustRightInd w:val="0"/>
        <w:spacing w:before="28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3.3. О досрочном снятии дисциплинарного взыскания с Главы Администрации издается распоряжение. Глава Администрации, с </w:t>
      </w:r>
      <w:proofErr w:type="gramStart"/>
      <w:r>
        <w:rPr>
          <w:rFonts w:ascii="Calibri" w:hAnsi="Calibri" w:cs="Calibri"/>
          <w:sz w:val="28"/>
          <w:szCs w:val="28"/>
        </w:rPr>
        <w:t>которого</w:t>
      </w:r>
      <w:proofErr w:type="gramEnd"/>
      <w:r>
        <w:rPr>
          <w:rFonts w:ascii="Calibri" w:hAnsi="Calibri" w:cs="Calibri"/>
          <w:sz w:val="28"/>
          <w:szCs w:val="28"/>
        </w:rPr>
        <w:t xml:space="preserve"> досрочно снято дисциплинарное взыскание, считается не подвергавшимся взысканию. Копия распоряжения о досрочном снятии дисциплинарного взыскания с Главы Администрации приобщается к его личному делу.</w:t>
      </w: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26357" w:rsidRDefault="00C26357" w:rsidP="00C26357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C26357" w:rsidRDefault="00C26357" w:rsidP="00C26357">
      <w:pPr>
        <w:rPr>
          <w:rFonts w:ascii="Calibri" w:hAnsi="Calibri" w:cs="Calibri"/>
        </w:rPr>
      </w:pPr>
    </w:p>
    <w:p w:rsidR="00C26357" w:rsidRDefault="00C26357" w:rsidP="00C26357">
      <w:pPr>
        <w:rPr>
          <w:rFonts w:ascii="Calibri" w:hAnsi="Calibri" w:cs="Calibri"/>
          <w:sz w:val="20"/>
          <w:szCs w:val="20"/>
        </w:rPr>
      </w:pPr>
    </w:p>
    <w:p w:rsidR="00C26357" w:rsidRDefault="00C26357" w:rsidP="00C26357">
      <w:pPr>
        <w:tabs>
          <w:tab w:val="left" w:pos="2244"/>
        </w:tabs>
        <w:rPr>
          <w:rFonts w:ascii="Calibri" w:hAnsi="Calibri" w:cs="Calibri"/>
          <w:sz w:val="26"/>
          <w:szCs w:val="26"/>
        </w:rPr>
      </w:pPr>
    </w:p>
    <w:p w:rsidR="004418FD" w:rsidRDefault="004418FD"/>
    <w:sectPr w:rsidR="004418FD" w:rsidSect="00C26357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6357"/>
    <w:rsid w:val="004418FD"/>
    <w:rsid w:val="00C2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2635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3" Type="http://schemas.openxmlformats.org/officeDocument/2006/relationships/hyperlink" Target="consultantplus://offline/ref=40073FC8A74DEF7AB6478A7DA2CE1D6A670B7999CC082314A2A11AACDFF42448542B2DF43B0501159EE19D2C8B01BE8611528341eEr1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8;&#1088;&#1080;&#1085;&#1072;\Documents\&#1048;&#1088;&#1080;&#1085;&#1072;\&#1053;&#1077;&#1089;&#1090;&#1077;&#1088;&#1099;%20&#1076;&#1086;&#1082;&#1091;&#1084;&#1077;&#1085;&#1090;&#1099;\&#1055;&#1088;&#1086;&#1090;&#1086;&#1082;&#1086;&#1083;&#1099;\&#1055;&#1088;&#1086;&#1090;&#1086;&#1082;&#1086;&#1083;&#1099;%20&#1057;&#1093;&#1086;&#1076;&#1072;%20&#1075;&#1088;&#1072;&#1078;&#1076;&#1072;&#1085;%202023%20&#1075;\&#1055;&#1088;&#1086;&#1090;&#1080;&#1074;.&#1082;&#1086;&#1088;&#1088;&#1091;&#1087;&#1094;&#1080;&#1080;-&#1084;&#1077;&#1088;%20&#1086;&#1090;&#1074;&#1077;&#1090;-&#1090;&#1080;.docx" TargetMode="External"/><Relationship Id="rId12" Type="http://schemas.openxmlformats.org/officeDocument/2006/relationships/hyperlink" Target="consultantplus://offline/ref=40073FC8A74DEF7AB6478A7DA2CE1D6A670B7999CC082314A2A11AACDFF42448542B2DF4380501159EE19D2C8B01BE8611528341eEr1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073FC8A74DEF7AB6478A7DA2CE1D6A670B7999CC082314A2A11AACDFF42448542B2DF6390E5746DBBFC47DC84AB384084E8341FCBDA3A5e1r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073FC8A74DEF7AB6479470B4A243646403229DCA0A2946F6FD1CFB80A4221D146B2BA3684A0049DAB38E2C8E01BC840De5r3N" TargetMode="External"/><Relationship Id="rId11" Type="http://schemas.openxmlformats.org/officeDocument/2006/relationships/hyperlink" Target="consultantplus://offline/ref=40073FC8A74DEF7AB6478A7DA2CE1D6A670B7A94C8082314A2A11AACDFF42448462B75FA39094B44D8AA922C8Ee1rCN" TargetMode="External"/><Relationship Id="rId5" Type="http://schemas.openxmlformats.org/officeDocument/2006/relationships/hyperlink" Target="consultantplus://offline/ref=40073FC8A74DEF7AB6478A7DA2CE1D6A670B7A94C8082314A2A11AACDFF42448462B75FA39094B44D8AA922C8Ee1rCN" TargetMode="External"/><Relationship Id="rId15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0" Type="http://schemas.openxmlformats.org/officeDocument/2006/relationships/hyperlink" Target="consultantplus://offline/ref=40073FC8A74DEF7AB6478A7DA2CE1D6A670B7999CC082314A2A11AACDFF42448542B2DF6380D5E108BF0C5218C18A0840D4E8143E0eBrCN" TargetMode="External"/><Relationship Id="rId4" Type="http://schemas.openxmlformats.org/officeDocument/2006/relationships/hyperlink" Target="consultantplus://offline/ref=40073FC8A74DEF7AB6478A7DA2CE1D6A670B7999CC082314A2A11AACDFF42448542B2DF43A0501159EE19D2C8B01BE8611528341eEr1N" TargetMode="External"/><Relationship Id="rId9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4" Type="http://schemas.openxmlformats.org/officeDocument/2006/relationships/hyperlink" Target="consultantplus://offline/ref=40073FC8A74DEF7AB6478A7DA2CE1D6A670B7999CC082314A2A11AACDFF42448542B2DF6390E574CD3BFC47DC84AB384084E8341FCBDA3A5e1r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1362</Words>
  <Characters>7764</Characters>
  <Application>Microsoft Office Word</Application>
  <DocSecurity>0</DocSecurity>
  <Lines>64</Lines>
  <Paragraphs>18</Paragraphs>
  <ScaleCrop>false</ScaleCrop>
  <Company>Grizli777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2023-03-01T17:43:00Z</dcterms:created>
  <dcterms:modified xsi:type="dcterms:W3CDTF">2023-03-01T17:46:00Z</dcterms:modified>
</cp:coreProperties>
</file>