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50"/>
        <w:ind w:left="709" w:hanging="567"/>
        <w:jc w:val="center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0469" cy="634999"/>
                <wp:effectExtent l="0" t="0" r="0" b="0"/>
                <wp:docPr id="1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20469" cy="634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.98pt;height:50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850"/>
        <w:jc w:val="center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Администрация Спас-Деменского муниципального округа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  <w:t xml:space="preserve">Калужской области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85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en-US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ПОСТАНОВЛЕНИЕ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0"/>
        <w:ind w:left="425"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от «30» декабря 2025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  <w:tab/>
        <w:tab/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                           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     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46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0"/>
        <w:ind w:left="425"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0"/>
        <w:ind w:left="425"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ind w:left="425"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 плате, взимаемой с родителей (законных представителей)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0"/>
        <w:ind w:left="425"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за   присмотр   и   уход   за 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ребенком   в   муниципальных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0"/>
        <w:ind w:left="425" w:right="0" w:firstLine="0"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образовательных  организациях   Спас-Деменского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ind w:left="425" w:righ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муниципального округа,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реализующих  образовательные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850"/>
        <w:ind w:left="425"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программы  дошкольного  образования.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0"/>
        <w:ind w:left="425"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ind w:left="425"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В соответствии с частью 2 статьи 65 Федерального закона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от 29 декабря 2012 №273-ФЗ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«Об образовании в Российской Федерации»,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ind w:left="425"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ПОСТАНОВЛЯЮ: 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numPr>
          <w:ilvl w:val="0"/>
          <w:numId w:val="7"/>
        </w:numPr>
        <w:ind w:left="425"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Установить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размер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платы,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взимаемой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родител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(законных представителей)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присмотр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уход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ребенком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муниципальных  образовательных  организациях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Спас-Деменского муниципального округа,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реализующих образовательные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программы дошкольного образования, за один день пребывания ребенка в группе с соответствующим режимом пребывания: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ind w:left="425"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  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 рублей 00 ко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пеек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групп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полного дня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12-часовым пребыванием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детей;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ind w:left="425"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-  33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рубля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00 копеек для групп со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кращенного дня с 8-10 -часовым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пребыванием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детей.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425" w:right="0" w:firstLine="0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2.  Признать утратившим силу постановление № 353 от 27 декабря 2024 г. «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 плате, взимаемой с родителей (законных представителей)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за   присмотр   и   уход   за ребенком   в   муниципальных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образовательных  организациях   муниципального района «Спас-Деменский район»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, реализующих  образовательные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программы  дошкольного  образования.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50"/>
        <w:ind w:left="425"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Контроль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выполнением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настоящего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Постановления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возложить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сполняющего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обязанности заведующего Отделом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зования      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администрации  Спас-Деменского муниципального округа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Левину Е. А.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ind w:left="425" w:right="0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4.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Настоящее постановление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подлежит официальному опубликованию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вступает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силу с 1 января 2026 года.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ind w:left="425" w:right="0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     </w:t>
      </w:r>
      <w:r>
        <w:rPr>
          <w:rFonts w:ascii="Times New Roman" w:hAnsi="Times New Roman" w:eastAsia="Times New Roman" w:cs="Times New Roman"/>
          <w:sz w:val="26"/>
          <w:szCs w:val="26"/>
        </w:rPr>
        <w:tab/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П.П.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Глава Спас-Деменского                                                    В. А. Бузанов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муниципального округа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  <w:tab/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ind w:right="86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ind w:right="86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0"/>
        <w:ind w:right="86"/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50"/>
        <w:ind w:right="86"/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50"/>
        <w:ind w:right="86"/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50"/>
        <w:ind w:left="567" w:right="0" w:firstLine="0"/>
        <w:jc w:val="both"/>
        <w:spacing w:before="0" w:after="0"/>
        <w:rPr>
          <w:rFonts w:ascii="Times New Roman" w:hAnsi="Times New Roman"/>
          <w:sz w:val="26"/>
          <w:szCs w:val="26"/>
          <w:highlight w:val="none"/>
          <w:shd w:val="clear" w:color="auto" w:fill="auto"/>
        </w:rPr>
      </w:pPr>
      <w:r>
        <w:rPr>
          <w:sz w:val="18"/>
          <w:szCs w:val="18"/>
        </w:rPr>
        <w:t xml:space="preserve">  </w:t>
      </w:r>
      <w:r>
        <w:rPr>
          <w:rFonts w:ascii="Times New Roman" w:hAnsi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/>
          <w:sz w:val="26"/>
          <w:szCs w:val="26"/>
          <w:highlight w:val="none"/>
          <w:shd w:val="clear" w:color="auto" w:fill="auto"/>
        </w:rPr>
      </w:r>
    </w:p>
    <w:p>
      <w:pPr>
        <w:pStyle w:val="850"/>
        <w:ind w:left="567" w:right="0" w:firstLine="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/>
          <w:sz w:val="26"/>
          <w:szCs w:val="26"/>
          <w:shd w:val="clear" w:color="auto" w:fill="auto"/>
        </w:rPr>
        <w:t xml:space="preserve">Согласовано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50"/>
        <w:ind w:left="567" w:right="0" w:firstLine="0"/>
        <w:jc w:val="both"/>
        <w:spacing w:before="0" w:after="0"/>
        <w:rPr>
          <w:rFonts w:ascii="Times New Roman" w:hAnsi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/>
          <w:sz w:val="26"/>
          <w:szCs w:val="26"/>
          <w:shd w:val="clear" w:color="auto" w:fill="auto"/>
        </w:rPr>
      </w:r>
      <w:r>
        <w:rPr>
          <w:rFonts w:ascii="Times New Roman" w:hAnsi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/>
          <w:sz w:val="26"/>
          <w:szCs w:val="26"/>
          <w:highlight w:val="none"/>
          <w:shd w:val="clear" w:color="auto" w:fill="auto"/>
        </w:rPr>
      </w:r>
    </w:p>
    <w:p>
      <w:pPr>
        <w:pStyle w:val="850"/>
        <w:ind w:left="567" w:right="0" w:firstLine="0"/>
        <w:jc w:val="both"/>
        <w:spacing w:before="0" w:after="0"/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left="567" w:right="0" w:firstLine="0"/>
        <w:shd w:val="clear" w:color="auto" w:fill="ffffff"/>
        <w:rPr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t xml:space="preserve">Юрист                                                                                   О. А. Залетаев</w:t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1906" w:h="16838" w:orient="portrait"/>
      <w:pgMar w:top="142" w:right="850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ind w:left="-360" w:firstLine="0"/>
        <w:tabs>
          <w:tab w:val="num" w:pos="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-360" w:firstLine="0"/>
        <w:tabs>
          <w:tab w:val="num" w:pos="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-360" w:firstLine="0"/>
        <w:tabs>
          <w:tab w:val="num" w:pos="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-360" w:firstLine="0"/>
        <w:tabs>
          <w:tab w:val="num" w:pos="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-360" w:firstLine="0"/>
        <w:tabs>
          <w:tab w:val="num" w:pos="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-360" w:firstLine="0"/>
        <w:tabs>
          <w:tab w:val="num" w:pos="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-360" w:firstLine="0"/>
        <w:tabs>
          <w:tab w:val="num" w:pos="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-36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3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5" w:hanging="180"/>
      </w:pPr>
    </w:lvl>
  </w:abstractNum>
  <w:num w:numId="1">
    <w:abstractNumId w:val="3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1">
    <w:name w:val="Основной шрифт абзаца"/>
    <w:next w:val="851"/>
    <w:link w:val="850"/>
    <w:uiPriority w:val="1"/>
    <w:semiHidden/>
    <w:unhideWhenUsed/>
  </w:style>
  <w:style w:type="table" w:styleId="852">
    <w:name w:val="Обычная таблица"/>
    <w:next w:val="852"/>
    <w:link w:val="850"/>
    <w:uiPriority w:val="99"/>
    <w:semiHidden/>
    <w:unhideWhenUsed/>
    <w:tblPr/>
  </w:style>
  <w:style w:type="numbering" w:styleId="853">
    <w:name w:val="Нет списка"/>
    <w:next w:val="853"/>
    <w:link w:val="850"/>
    <w:uiPriority w:val="99"/>
    <w:semiHidden/>
    <w:unhideWhenUsed/>
  </w:style>
  <w:style w:type="paragraph" w:styleId="854">
    <w:name w:val="Заголовок"/>
    <w:basedOn w:val="850"/>
    <w:next w:val="854"/>
    <w:link w:val="855"/>
    <w:qFormat/>
    <w:pPr>
      <w:jc w:val="center"/>
    </w:pPr>
    <w:rPr>
      <w:b/>
      <w:bCs/>
      <w:sz w:val="32"/>
      <w:lang w:val="en-US"/>
    </w:rPr>
  </w:style>
  <w:style w:type="character" w:styleId="855">
    <w:name w:val="Заголовок Знак"/>
    <w:next w:val="855"/>
    <w:link w:val="854"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56">
    <w:name w:val="Подзаголовок"/>
    <w:basedOn w:val="850"/>
    <w:next w:val="856"/>
    <w:link w:val="857"/>
    <w:qFormat/>
    <w:pPr>
      <w:jc w:val="center"/>
    </w:pPr>
    <w:rPr>
      <w:b/>
      <w:bCs/>
      <w:sz w:val="28"/>
      <w:lang w:val="en-US"/>
    </w:rPr>
  </w:style>
  <w:style w:type="character" w:styleId="857">
    <w:name w:val="Подзаголовок Знак"/>
    <w:next w:val="857"/>
    <w:link w:val="856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858">
    <w:name w:val="Текст выноски"/>
    <w:basedOn w:val="850"/>
    <w:next w:val="858"/>
    <w:link w:val="859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59">
    <w:name w:val="Текст выноски Знак"/>
    <w:next w:val="859"/>
    <w:link w:val="85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0">
    <w:name w:val="Обычный (веб)"/>
    <w:basedOn w:val="850"/>
    <w:next w:val="860"/>
    <w:link w:val="850"/>
    <w:pPr>
      <w:spacing w:before="100" w:beforeAutospacing="1" w:after="100" w:afterAutospacing="1"/>
    </w:pPr>
  </w:style>
  <w:style w:type="character" w:styleId="861">
    <w:name w:val="Строгий"/>
    <w:basedOn w:val="851"/>
    <w:next w:val="861"/>
    <w:link w:val="850"/>
    <w:uiPriority w:val="22"/>
    <w:qFormat/>
    <w:rPr>
      <w:b/>
      <w:bCs/>
    </w:rPr>
  </w:style>
  <w:style w:type="character" w:styleId="862" w:default="1">
    <w:name w:val="Default Paragraph Font"/>
    <w:uiPriority w:val="1"/>
    <w:semiHidden/>
    <w:unhideWhenUsed/>
  </w:style>
  <w:style w:type="numbering" w:styleId="863" w:default="1">
    <w:name w:val="No List"/>
    <w:uiPriority w:val="99"/>
    <w:semiHidden/>
    <w:unhideWhenUsed/>
  </w:style>
  <w:style w:type="table" w:styleId="8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dcterms:created xsi:type="dcterms:W3CDTF">2022-12-27T13:46:00Z</dcterms:created>
  <dcterms:modified xsi:type="dcterms:W3CDTF">2026-01-22T12:58:28Z</dcterms:modified>
  <cp:version>786432</cp:version>
</cp:coreProperties>
</file>