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F9" w:rsidRPr="00152A6B" w:rsidRDefault="00E41AF9" w:rsidP="00E41AF9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E41AF9" w:rsidRDefault="00E41AF9" w:rsidP="00E41AF9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E41AF9" w:rsidRDefault="00E41AF9" w:rsidP="00E41AF9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E41AF9" w:rsidRDefault="00E41AF9" w:rsidP="00E41AF9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27 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125</w:t>
      </w:r>
    </w:p>
    <w:p w:rsidR="00E41AF9" w:rsidRDefault="00E41AF9" w:rsidP="00E41AF9">
      <w:pPr>
        <w:shd w:val="clear" w:color="auto" w:fill="FFFFFF"/>
        <w:ind w:left="3506"/>
      </w:pPr>
    </w:p>
    <w:p w:rsidR="00E41AF9" w:rsidRDefault="00E41AF9" w:rsidP="00E41AF9">
      <w:pPr>
        <w:shd w:val="clear" w:color="auto" w:fill="FFFFFF"/>
        <w:ind w:left="3506"/>
      </w:pPr>
    </w:p>
    <w:p w:rsidR="00E41AF9" w:rsidRDefault="00E41AF9" w:rsidP="00E41AF9">
      <w:pPr>
        <w:jc w:val="both"/>
        <w:rPr>
          <w:sz w:val="28"/>
          <w:szCs w:val="28"/>
        </w:rPr>
      </w:pPr>
    </w:p>
    <w:p w:rsidR="00E41AF9" w:rsidRPr="00F44780" w:rsidRDefault="00E41AF9" w:rsidP="00E41A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F44780">
        <w:rPr>
          <w:b/>
          <w:sz w:val="28"/>
          <w:szCs w:val="28"/>
        </w:rPr>
        <w:t>Об отмене муниципального нормативного правового акта</w:t>
      </w:r>
    </w:p>
    <w:p w:rsidR="00E41AF9" w:rsidRDefault="00E41AF9" w:rsidP="00E41A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Лазинки»</w:t>
      </w:r>
    </w:p>
    <w:p w:rsidR="00E41AF9" w:rsidRDefault="00E41AF9" w:rsidP="00E41AF9">
      <w:pPr>
        <w:jc w:val="both"/>
        <w:rPr>
          <w:sz w:val="28"/>
          <w:szCs w:val="28"/>
        </w:rPr>
      </w:pPr>
    </w:p>
    <w:p w:rsidR="00E41AF9" w:rsidRDefault="00E41AF9" w:rsidP="00E41AF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E41AF9" w:rsidRDefault="00E41AF9" w:rsidP="00E41AF9">
      <w:pPr>
        <w:jc w:val="center"/>
        <w:rPr>
          <w:sz w:val="28"/>
          <w:szCs w:val="28"/>
        </w:rPr>
      </w:pPr>
    </w:p>
    <w:p w:rsidR="00E41AF9" w:rsidRDefault="00E41AF9" w:rsidP="00E41AF9">
      <w:pPr>
        <w:jc w:val="both"/>
        <w:rPr>
          <w:sz w:val="28"/>
          <w:szCs w:val="28"/>
        </w:rPr>
      </w:pPr>
      <w:r>
        <w:rPr>
          <w:sz w:val="28"/>
          <w:szCs w:val="28"/>
        </w:rPr>
        <w:t>1. Отменить Решение Сельской Думы сельского поселения «Село Лазинки» от 05.08.2022 № 98 «Об утверждении Порядка сообщения представителю нанимателя (работодателю) Главой администрации сельского поселения «Село Лазинки» о прекращении гражданства Российской Федерации, о приобретении гражданства (подданства) иностранного государства».</w:t>
      </w:r>
    </w:p>
    <w:p w:rsidR="00E41AF9" w:rsidRDefault="00E41AF9" w:rsidP="00E41AF9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41AF9" w:rsidRDefault="00E41AF9" w:rsidP="00E41AF9">
      <w:pPr>
        <w:jc w:val="both"/>
        <w:rPr>
          <w:sz w:val="28"/>
          <w:szCs w:val="28"/>
        </w:rPr>
      </w:pPr>
    </w:p>
    <w:p w:rsidR="00E41AF9" w:rsidRDefault="00E41AF9" w:rsidP="00E4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AF9" w:rsidRDefault="00E41AF9" w:rsidP="00E41AF9">
      <w:pPr>
        <w:jc w:val="both"/>
        <w:rPr>
          <w:sz w:val="28"/>
          <w:szCs w:val="28"/>
        </w:rPr>
      </w:pPr>
    </w:p>
    <w:p w:rsidR="00E41AF9" w:rsidRDefault="00E41AF9" w:rsidP="00E41AF9">
      <w:pPr>
        <w:jc w:val="both"/>
        <w:rPr>
          <w:sz w:val="28"/>
          <w:szCs w:val="28"/>
        </w:rPr>
      </w:pPr>
    </w:p>
    <w:p w:rsidR="00E41AF9" w:rsidRDefault="00E41AF9" w:rsidP="00E4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 «Село Лазинки»</w:t>
      </w:r>
      <w:r>
        <w:rPr>
          <w:sz w:val="28"/>
          <w:szCs w:val="28"/>
        </w:rPr>
        <w:tab/>
        <w:t xml:space="preserve">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F9"/>
    <w:rsid w:val="003109EB"/>
    <w:rsid w:val="00E4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2023-04-21T03:22:00Z</dcterms:created>
  <dcterms:modified xsi:type="dcterms:W3CDTF">2023-04-21T03:23:00Z</dcterms:modified>
</cp:coreProperties>
</file>