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184C" w:rsidRDefault="00A6184C" w:rsidP="00A6184C">
      <w:pPr>
        <w:pStyle w:val="af5"/>
        <w:jc w:val="center"/>
      </w:pPr>
      <w:r>
        <w:t>Городская Дума</w:t>
      </w:r>
    </w:p>
    <w:p w:rsidR="00A6184C" w:rsidRDefault="00A6184C" w:rsidP="00A6184C">
      <w:pPr>
        <w:pStyle w:val="af5"/>
        <w:jc w:val="center"/>
      </w:pPr>
      <w:r>
        <w:t>городского поселения  "Город Спас-Деменск"</w:t>
      </w:r>
    </w:p>
    <w:p w:rsidR="00A6184C" w:rsidRDefault="00A6184C" w:rsidP="00A6184C">
      <w:pPr>
        <w:pStyle w:val="af5"/>
      </w:pPr>
    </w:p>
    <w:p w:rsidR="00A6184C" w:rsidRDefault="00A6184C" w:rsidP="00A6184C">
      <w:pPr>
        <w:pStyle w:val="afff"/>
        <w:rPr>
          <w:b w:val="0"/>
          <w:sz w:val="40"/>
        </w:rPr>
      </w:pPr>
      <w:proofErr w:type="gramStart"/>
      <w:r>
        <w:rPr>
          <w:b w:val="0"/>
          <w:sz w:val="40"/>
        </w:rPr>
        <w:t>Р</w:t>
      </w:r>
      <w:proofErr w:type="gramEnd"/>
      <w:r>
        <w:rPr>
          <w:b w:val="0"/>
          <w:sz w:val="40"/>
        </w:rPr>
        <w:t xml:space="preserve"> Е Ш Е Н И Е</w:t>
      </w:r>
    </w:p>
    <w:p w:rsidR="00A6184C" w:rsidRDefault="00A6184C" w:rsidP="00A6184C">
      <w:pPr>
        <w:jc w:val="center"/>
        <w:rPr>
          <w:sz w:val="36"/>
        </w:rPr>
      </w:pPr>
    </w:p>
    <w:p w:rsidR="00A6184C" w:rsidRDefault="00A6184C" w:rsidP="00A6184C">
      <w:pPr>
        <w:jc w:val="center"/>
        <w:rPr>
          <w:sz w:val="28"/>
        </w:rPr>
      </w:pPr>
    </w:p>
    <w:p w:rsidR="00A6184C" w:rsidRDefault="00A6184C" w:rsidP="00A6184C">
      <w:pPr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09 апреля 2025 года</w:t>
      </w:r>
      <w:r>
        <w:rPr>
          <w:sz w:val="28"/>
        </w:rPr>
        <w:tab/>
        <w:t xml:space="preserve">                                                                 № 229 </w:t>
      </w:r>
    </w:p>
    <w:p w:rsidR="00A6184C" w:rsidRPr="00E264AF" w:rsidRDefault="00A6184C" w:rsidP="00A6184C">
      <w:pPr>
        <w:rPr>
          <w:sz w:val="16"/>
          <w:szCs w:val="16"/>
          <w:u w:val="single"/>
        </w:rPr>
      </w:pPr>
    </w:p>
    <w:p w:rsidR="00A6184C" w:rsidRPr="008C3AEF" w:rsidRDefault="00A6184C" w:rsidP="00A6184C">
      <w:pPr>
        <w:jc w:val="center"/>
        <w:rPr>
          <w:b/>
          <w:sz w:val="28"/>
        </w:rPr>
      </w:pPr>
      <w:r w:rsidRPr="008C3AEF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актуализированной </w:t>
      </w:r>
      <w:r w:rsidRPr="008C3AEF">
        <w:rPr>
          <w:b/>
          <w:sz w:val="28"/>
        </w:rPr>
        <w:t xml:space="preserve"> Схемы  теплоснабжения</w:t>
      </w:r>
    </w:p>
    <w:p w:rsidR="00A6184C" w:rsidRPr="00421BEE" w:rsidRDefault="00A6184C" w:rsidP="00A6184C">
      <w:pPr>
        <w:jc w:val="center"/>
        <w:rPr>
          <w:sz w:val="28"/>
        </w:rPr>
      </w:pPr>
      <w:r w:rsidRPr="008C3AEF">
        <w:rPr>
          <w:b/>
          <w:sz w:val="28"/>
        </w:rPr>
        <w:t>городского поселения  "Город Спас-Деменск"</w:t>
      </w:r>
      <w:r>
        <w:rPr>
          <w:b/>
          <w:sz w:val="28"/>
        </w:rPr>
        <w:t xml:space="preserve"> на период до 2030 года (актуализация на 2026 год) </w:t>
      </w:r>
    </w:p>
    <w:p w:rsidR="00A6184C" w:rsidRDefault="00A6184C" w:rsidP="00A6184C">
      <w:pPr>
        <w:pStyle w:val="afffe"/>
      </w:pP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ind w:firstLine="720"/>
        <w:rPr>
          <w:sz w:val="28"/>
        </w:rPr>
      </w:pPr>
      <w:r w:rsidRPr="00A541DA">
        <w:rPr>
          <w:sz w:val="28"/>
        </w:rPr>
        <w:t>В соответствии с Федеральным законом от 06.10.2003 №131-ФЗ</w:t>
      </w:r>
      <w:r>
        <w:rPr>
          <w:caps/>
          <w:sz w:val="28"/>
        </w:rPr>
        <w:t xml:space="preserve">  «</w:t>
      </w:r>
      <w:r w:rsidRPr="00A541DA">
        <w:rPr>
          <w:sz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caps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Федеральным законом от 27.07.2010 №190-ФЗ «О теплоснабжении», Постановлением Правительства Российской Федерации от 22.02.2012 №154 «Требования к  порядку разработки и утверждения схемы теплоснабжения», Городская Дума городского поселения "Город Спас-Деменск"  </w:t>
      </w:r>
    </w:p>
    <w:p w:rsidR="00A6184C" w:rsidRDefault="00A6184C" w:rsidP="00A6184C">
      <w:pPr>
        <w:jc w:val="center"/>
        <w:rPr>
          <w:sz w:val="28"/>
        </w:rPr>
      </w:pPr>
    </w:p>
    <w:p w:rsidR="00A6184C" w:rsidRDefault="00A6184C" w:rsidP="00A6184C">
      <w:pPr>
        <w:jc w:val="center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А:</w:t>
      </w:r>
    </w:p>
    <w:p w:rsidR="00A6184C" w:rsidRDefault="00A6184C" w:rsidP="00A6184C">
      <w:pPr>
        <w:jc w:val="center"/>
        <w:rPr>
          <w:sz w:val="28"/>
        </w:rPr>
      </w:pPr>
    </w:p>
    <w:p w:rsidR="00A6184C" w:rsidRDefault="00A6184C" w:rsidP="00A6184C">
      <w:pPr>
        <w:rPr>
          <w:sz w:val="28"/>
        </w:rPr>
      </w:pPr>
      <w:r>
        <w:rPr>
          <w:sz w:val="28"/>
        </w:rPr>
        <w:t>1. Утвердить  актуализированную Схему  теплоснабжения городского  поселения   "Город Спас-Деменск" на период до 2030 года (прилагается).</w:t>
      </w:r>
    </w:p>
    <w:p w:rsidR="00A6184C" w:rsidRDefault="00A6184C" w:rsidP="00A6184C">
      <w:pPr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 </w:t>
      </w:r>
      <w:r w:rsidRPr="00EB6C32">
        <w:rPr>
          <w:caps/>
          <w:sz w:val="28"/>
          <w:szCs w:val="28"/>
        </w:rPr>
        <w:t>н</w:t>
      </w:r>
      <w:r>
        <w:rPr>
          <w:sz w:val="28"/>
          <w:szCs w:val="28"/>
        </w:rPr>
        <w:t>астоящее  решение  вступает в  силу   после  его   официального  опубликования и подлежит размещению на официальном сайте Администрации  МР "Спас-Деменский район"  в разделе ГП "Город Спас-Деменск".</w:t>
      </w:r>
      <w:r>
        <w:rPr>
          <w:sz w:val="28"/>
        </w:rPr>
        <w:t xml:space="preserve"> </w:t>
      </w:r>
    </w:p>
    <w:p w:rsidR="00A6184C" w:rsidRDefault="00A6184C" w:rsidP="00A6184C">
      <w:pPr>
        <w:ind w:firstLine="360"/>
        <w:rPr>
          <w:sz w:val="28"/>
        </w:rPr>
      </w:pPr>
      <w:r>
        <w:rPr>
          <w:sz w:val="28"/>
        </w:rPr>
        <w:tab/>
      </w: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  <w:r>
        <w:rPr>
          <w:sz w:val="28"/>
        </w:rPr>
        <w:t>Глава городского поселения</w:t>
      </w:r>
    </w:p>
    <w:p w:rsidR="00A6184C" w:rsidRDefault="00A6184C" w:rsidP="00A6184C">
      <w:pPr>
        <w:rPr>
          <w:sz w:val="28"/>
        </w:rPr>
      </w:pPr>
      <w:r>
        <w:rPr>
          <w:sz w:val="28"/>
        </w:rPr>
        <w:t>"Город Спас-Деменск"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М.Е. Нечаев </w:t>
      </w: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</w:p>
    <w:p w:rsidR="00A6184C" w:rsidRDefault="00A6184C" w:rsidP="00A6184C">
      <w:pPr>
        <w:rPr>
          <w:sz w:val="28"/>
        </w:rPr>
      </w:pPr>
    </w:p>
    <w:tbl>
      <w:tblPr>
        <w:tblW w:w="0" w:type="auto"/>
        <w:tblLook w:val="01E0"/>
      </w:tblPr>
      <w:tblGrid>
        <w:gridCol w:w="3188"/>
        <w:gridCol w:w="1417"/>
        <w:gridCol w:w="4960"/>
      </w:tblGrid>
      <w:tr w:rsidR="009A7184" w:rsidTr="00A6184C">
        <w:tc>
          <w:tcPr>
            <w:tcW w:w="3188" w:type="dxa"/>
            <w:shd w:val="clear" w:color="auto" w:fill="auto"/>
          </w:tcPr>
          <w:p w:rsidR="009A7184" w:rsidRPr="0038102F" w:rsidRDefault="009A7184" w:rsidP="00084403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7184" w:rsidRPr="0038102F" w:rsidRDefault="009A7184" w:rsidP="00084403">
            <w:pPr>
              <w:rPr>
                <w:b/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9A7184" w:rsidRDefault="009A7184" w:rsidP="0008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9A7184" w:rsidRDefault="009A7184" w:rsidP="0008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 </w:t>
            </w:r>
            <w:r w:rsidRPr="008C3AEF">
              <w:rPr>
                <w:caps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ородской  </w:t>
            </w:r>
            <w:r w:rsidRPr="008C3AEF">
              <w:rPr>
                <w:caps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умы  </w:t>
            </w:r>
          </w:p>
          <w:p w:rsidR="009A7184" w:rsidRDefault="009A7184" w:rsidP="0008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 "Город Спас-Деменск" </w:t>
            </w:r>
          </w:p>
          <w:p w:rsidR="009A7184" w:rsidRPr="0038102F" w:rsidRDefault="009A7184" w:rsidP="0008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09.04.2025 г. № 229</w:t>
            </w:r>
          </w:p>
        </w:tc>
      </w:tr>
    </w:tbl>
    <w:p w:rsidR="009A7184" w:rsidRDefault="009A7184" w:rsidP="009A7184">
      <w:pPr>
        <w:ind w:left="5040"/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rPr>
          <w:b/>
          <w:sz w:val="28"/>
          <w:szCs w:val="28"/>
        </w:rPr>
      </w:pPr>
    </w:p>
    <w:p w:rsidR="009A7184" w:rsidRDefault="009A7184" w:rsidP="009A7184">
      <w:pPr>
        <w:jc w:val="center"/>
        <w:rPr>
          <w:b/>
          <w:sz w:val="28"/>
          <w:szCs w:val="28"/>
        </w:rPr>
      </w:pPr>
    </w:p>
    <w:p w:rsidR="009A7184" w:rsidRDefault="009A7184" w:rsidP="009A7184">
      <w:pPr>
        <w:jc w:val="center"/>
        <w:rPr>
          <w:b/>
          <w:sz w:val="28"/>
          <w:szCs w:val="28"/>
        </w:rPr>
      </w:pPr>
    </w:p>
    <w:p w:rsidR="009A7184" w:rsidRDefault="009A7184" w:rsidP="009A7184">
      <w:pPr>
        <w:jc w:val="center"/>
        <w:rPr>
          <w:b/>
          <w:sz w:val="28"/>
          <w:szCs w:val="28"/>
        </w:rPr>
      </w:pPr>
    </w:p>
    <w:p w:rsidR="009A7184" w:rsidRDefault="009A7184" w:rsidP="009A7184">
      <w:pPr>
        <w:jc w:val="center"/>
        <w:rPr>
          <w:b/>
          <w:sz w:val="28"/>
          <w:szCs w:val="28"/>
        </w:rPr>
      </w:pPr>
    </w:p>
    <w:p w:rsidR="009A7184" w:rsidRDefault="009A7184" w:rsidP="009A718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Схема теплоснабжения </w:t>
      </w:r>
    </w:p>
    <w:p w:rsidR="009A7184" w:rsidRDefault="009A7184" w:rsidP="009A71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городского поселения </w:t>
      </w:r>
    </w:p>
    <w:p w:rsidR="009A7184" w:rsidRDefault="009A7184" w:rsidP="009A71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«Город Спас-Деменск»</w:t>
      </w:r>
    </w:p>
    <w:p w:rsidR="009A7184" w:rsidRPr="009515CC" w:rsidRDefault="009A7184" w:rsidP="009A7184">
      <w:pPr>
        <w:jc w:val="center"/>
        <w:rPr>
          <w:szCs w:val="24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rPr>
          <w:sz w:val="28"/>
          <w:szCs w:val="28"/>
        </w:rPr>
      </w:pPr>
    </w:p>
    <w:p w:rsidR="009A7184" w:rsidRDefault="009A7184" w:rsidP="009A718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Спас-Деменск</w:t>
      </w: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</w:p>
    <w:p w:rsidR="004E5C37" w:rsidRDefault="004E5C37" w:rsidP="004E5C37">
      <w:pPr>
        <w:spacing w:after="12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СХЕМА ТЕПЛОСНАБЖЕНИЯ</w:t>
      </w:r>
    </w:p>
    <w:p w:rsidR="004E5C37" w:rsidRDefault="004E5C37" w:rsidP="004E5C3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ГОРОДСКОГО ПОСЕЛЕНИЯ </w:t>
      </w:r>
    </w:p>
    <w:p w:rsidR="004E5C37" w:rsidRDefault="004E5C37" w:rsidP="004E5C3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“ГОРОД СПАС-ДЕМЕНСК” </w:t>
      </w:r>
    </w:p>
    <w:p w:rsidR="004E5C37" w:rsidRDefault="004E5C37" w:rsidP="004E5C3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СПАС-ДЕМЕНСКОГО РАЙОНА </w:t>
      </w:r>
    </w:p>
    <w:p w:rsidR="004E5C37" w:rsidRDefault="004E5C37" w:rsidP="004E5C3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КАЛУЖСКОЙ ОБЛАСТИ</w:t>
      </w:r>
    </w:p>
    <w:p w:rsidR="004E5C37" w:rsidRDefault="004E5C37" w:rsidP="004E5C37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на период до 2030 г.</w:t>
      </w:r>
    </w:p>
    <w:p w:rsidR="004E5C37" w:rsidRDefault="004E5C37" w:rsidP="004E5C37">
      <w:pPr>
        <w:jc w:val="center"/>
        <w:rPr>
          <w:b/>
          <w:bCs/>
          <w:sz w:val="40"/>
          <w:szCs w:val="40"/>
        </w:rPr>
      </w:pPr>
    </w:p>
    <w:p w:rsidR="004E5C37" w:rsidRDefault="004E5C37" w:rsidP="004E5C37">
      <w:pPr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(актуализация на 202</w:t>
      </w:r>
      <w:r w:rsidR="009B3F30">
        <w:rPr>
          <w:b/>
          <w:sz w:val="36"/>
          <w:szCs w:val="36"/>
          <w:u w:val="single"/>
        </w:rPr>
        <w:t>6</w:t>
      </w:r>
      <w:r>
        <w:rPr>
          <w:b/>
          <w:sz w:val="36"/>
          <w:szCs w:val="36"/>
          <w:u w:val="single"/>
        </w:rPr>
        <w:t xml:space="preserve"> г.)</w:t>
      </w: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Pr="004E5C37" w:rsidRDefault="004E5C37" w:rsidP="004E5C37">
      <w:pPr>
        <w:rPr>
          <w:sz w:val="36"/>
          <w:szCs w:val="36"/>
        </w:rPr>
      </w:pPr>
    </w:p>
    <w:p w:rsidR="004E5C37" w:rsidRDefault="004E5C37" w:rsidP="004E5C37">
      <w:pPr>
        <w:rPr>
          <w:sz w:val="36"/>
          <w:szCs w:val="36"/>
        </w:rPr>
      </w:pPr>
    </w:p>
    <w:p w:rsidR="00C46D6E" w:rsidRDefault="004E5C37" w:rsidP="004E5C37">
      <w:pPr>
        <w:jc w:val="center"/>
        <w:rPr>
          <w:b/>
          <w:sz w:val="48"/>
          <w:szCs w:val="48"/>
        </w:rPr>
      </w:pPr>
      <w:r>
        <w:rPr>
          <w:sz w:val="36"/>
          <w:szCs w:val="36"/>
        </w:rPr>
        <w:t xml:space="preserve">2023 </w:t>
      </w:r>
    </w:p>
    <w:p w:rsidR="00C46D6E" w:rsidRDefault="00D36D74">
      <w:pPr>
        <w:pStyle w:val="Tocheading"/>
        <w:jc w:val="center"/>
        <w:rPr>
          <w:rFonts w:ascii="Times New Roman" w:hAnsi="Times New Roman"/>
          <w:color w:val="auto"/>
        </w:rPr>
      </w:pPr>
      <w:r w:rsidRPr="00D36D74">
        <w:lastRenderedPageBreak/>
        <w:fldChar w:fldCharType="begin"/>
      </w:r>
      <w:r w:rsidR="00B5759F">
        <w:instrText>TOC \o "1 - 3" \h \u</w:instrText>
      </w:r>
      <w:r w:rsidRPr="00D36D74">
        <w:fldChar w:fldCharType="separate"/>
      </w:r>
      <w:bookmarkStart w:id="0" w:name="sub_15"/>
      <w:bookmarkStart w:id="1" w:name="_Toc522103032"/>
      <w:r w:rsidR="00B5759F">
        <w:rPr>
          <w:rFonts w:ascii="Times New Roman" w:hAnsi="Times New Roman"/>
          <w:color w:val="auto"/>
        </w:rPr>
        <w:t>СОДЕРЖАНИЕ</w:t>
      </w:r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51" w:history="1">
        <w:r w:rsidR="00B5759F">
          <w:rPr>
            <w:rStyle w:val="af7"/>
            <w:sz w:val="24"/>
            <w:szCs w:val="26"/>
          </w:rPr>
          <w:t>ВВЕДЕНИЕ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_Toc136211851 \h</w:instrText>
        </w:r>
        <w:r>
          <w:fldChar w:fldCharType="separate"/>
        </w:r>
        <w:r w:rsidR="00084403">
          <w:rPr>
            <w:noProof/>
          </w:rPr>
          <w:t>10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4" w:history="1">
        <w:r w:rsidR="00B5759F">
          <w:rPr>
            <w:rStyle w:val="af7"/>
            <w:sz w:val="24"/>
            <w:szCs w:val="26"/>
          </w:rPr>
          <w:t>Краткая характеристика городского поселения “Город Спас-Деменск”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_Toc4 \h</w:instrText>
        </w:r>
        <w:r>
          <w:fldChar w:fldCharType="separate"/>
        </w:r>
        <w:r w:rsidR="00084403">
          <w:rPr>
            <w:noProof/>
          </w:rPr>
          <w:t>11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8" w:history="1">
        <w:r w:rsidR="00B5759F">
          <w:rPr>
            <w:rStyle w:val="af7"/>
            <w:sz w:val="24"/>
            <w:szCs w:val="26"/>
          </w:rPr>
          <w:t>РАЗДЕЛ 1 "ПОКАЗАТЕЛИ СУЩЕСТВУЮЩЕГО И ПЕРСПЕКТИВНОГО СПРОСА НА ТЕПЛОВУЮ ЭНЕРГИЮ (МОЩНОСТЬ) И ТЕПЛОНОСИТЕЛЬ В УСТАНОВЛЕННЫХ ГРАНИЦАХ ТЕРРИТОРИИ ГОРОДСКОГО ПОСЕЛЕНИЯ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_Toc8 \h</w:instrText>
        </w:r>
        <w:r>
          <w:fldChar w:fldCharType="separate"/>
        </w:r>
        <w:r w:rsidR="00084403">
          <w:rPr>
            <w:noProof/>
          </w:rPr>
          <w:t>12</w:t>
        </w:r>
        <w:r>
          <w:fldChar w:fldCharType="end"/>
        </w:r>
      </w:hyperlink>
      <w:r w:rsidR="00B5759F">
        <w:rPr>
          <w:sz w:val="24"/>
          <w:szCs w:val="26"/>
        </w:rPr>
        <w:t>0</w:t>
      </w:r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54" w:history="1">
        <w:r w:rsidR="00B5759F">
          <w:rPr>
            <w:rStyle w:val="af7"/>
            <w:sz w:val="24"/>
            <w:szCs w:val="22"/>
          </w:rPr>
          <w:t>а) 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_Toc136211854 \h</w:instrText>
        </w:r>
        <w:r>
          <w:fldChar w:fldCharType="separate"/>
        </w:r>
        <w:r w:rsidR="00084403">
          <w:rPr>
            <w:noProof/>
          </w:rPr>
          <w:t>12</w:t>
        </w:r>
        <w:r>
          <w:fldChar w:fldCharType="end"/>
        </w:r>
      </w:hyperlink>
      <w:r w:rsidR="00B5759F">
        <w:rPr>
          <w:sz w:val="24"/>
          <w:szCs w:val="22"/>
        </w:rPr>
        <w:t>0</w:t>
      </w:r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9" w:history="1">
        <w:r w:rsidR="00B5759F">
          <w:rPr>
            <w:rStyle w:val="af7"/>
            <w:sz w:val="24"/>
            <w:szCs w:val="22"/>
          </w:rPr>
          <w:t>в) 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_Toc9 \h</w:instrText>
        </w:r>
        <w:r>
          <w:fldChar w:fldCharType="separate"/>
        </w:r>
        <w:r w:rsidR="00084403">
          <w:rPr>
            <w:noProof/>
          </w:rPr>
          <w:t>13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56" w:history="1">
        <w:r w:rsidR="00B5759F">
          <w:rPr>
            <w:rStyle w:val="af7"/>
            <w:sz w:val="24"/>
            <w:szCs w:val="22"/>
          </w:rPr>
          <w:t>г) 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_Toc136211856 \h</w:instrText>
        </w:r>
        <w:r>
          <w:fldChar w:fldCharType="separate"/>
        </w:r>
        <w:r w:rsidR="00084403">
          <w:rPr>
            <w:noProof/>
          </w:rPr>
          <w:t>14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57" w:history="1">
        <w:r w:rsidR="00B5759F">
          <w:rPr>
            <w:rStyle w:val="af7"/>
            <w:sz w:val="24"/>
            <w:szCs w:val="26"/>
          </w:rPr>
          <w:t>РАЗДЕЛ 2 "СУЩЕСТВУЮЩИЕ И ПЕРСПЕКТИВНЫЕ БАЛАНСЫ ТЕПЛОВОЙ МОЩНОСТИ ИСТОЧНИКОВ ТЕПЛОВОЙ ЭНЕРГИИ И ТЕПЛОВОЙ НАГРУЗКИ ПОТРЕБИТЕЛЕЙ"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_Toc136211857 \h</w:instrText>
        </w:r>
        <w:r>
          <w:fldChar w:fldCharType="separate"/>
        </w:r>
        <w:r w:rsidR="00084403">
          <w:rPr>
            <w:noProof/>
          </w:rPr>
          <w:t>17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58" w:history="1">
        <w:r w:rsidR="00B5759F">
          <w:rPr>
            <w:rStyle w:val="af7"/>
            <w:sz w:val="24"/>
            <w:szCs w:val="22"/>
          </w:rPr>
          <w:t>а) описание существующих и перспективных зон действия систем теплоснабжения и источников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_Toc136211858 \h</w:instrText>
        </w:r>
        <w:r>
          <w:fldChar w:fldCharType="separate"/>
        </w:r>
        <w:r w:rsidR="00084403">
          <w:rPr>
            <w:noProof/>
          </w:rPr>
          <w:t>17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59" w:history="1">
        <w:r w:rsidR="00B5759F">
          <w:rPr>
            <w:rStyle w:val="af7"/>
            <w:sz w:val="24"/>
            <w:szCs w:val="22"/>
          </w:rPr>
          <w:t>б) описание существующих и перспективных зон действия индивидуальных источников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_Toc136211859 \h</w:instrText>
        </w:r>
        <w:r>
          <w:fldChar w:fldCharType="separate"/>
        </w:r>
        <w:r w:rsidR="00084403">
          <w:rPr>
            <w:noProof/>
          </w:rPr>
          <w:t>17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60" w:history="1">
        <w:r w:rsidR="00B5759F">
          <w:rPr>
            <w:rStyle w:val="af7"/>
            <w:sz w:val="24"/>
            <w:szCs w:val="22"/>
          </w:rPr>
          <w:t>в) 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_Toc136211860 \h</w:instrText>
        </w:r>
        <w:r>
          <w:fldChar w:fldCharType="separate"/>
        </w:r>
        <w:r w:rsidR="00084403">
          <w:rPr>
            <w:noProof/>
          </w:rPr>
          <w:t>18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3" w:history="1">
        <w:r w:rsidR="00B5759F">
          <w:rPr>
            <w:rStyle w:val="af7"/>
            <w:sz w:val="24"/>
            <w:szCs w:val="22"/>
          </w:rPr>
          <w:t>г) 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_Toc3 \h</w:instrText>
        </w:r>
        <w:r>
          <w:fldChar w:fldCharType="separate"/>
        </w:r>
        <w:r w:rsidR="00084403">
          <w:rPr>
            <w:noProof/>
          </w:rPr>
          <w:t>30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62" w:history="1">
        <w:r w:rsidR="00B5759F">
          <w:rPr>
            <w:rStyle w:val="af7"/>
            <w:sz w:val="24"/>
            <w:szCs w:val="22"/>
          </w:rPr>
          <w:t>д) радиус эффективного теплоснабжения, определяемый в соответствии с методическими указаниями по разработке схем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_Toc136211862 \h</w:instrText>
        </w:r>
        <w:r>
          <w:fldChar w:fldCharType="separate"/>
        </w:r>
        <w:r w:rsidR="00084403">
          <w:rPr>
            <w:noProof/>
          </w:rPr>
          <w:t>30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63" w:history="1">
        <w:r w:rsidR="00B5759F">
          <w:rPr>
            <w:rStyle w:val="af7"/>
            <w:sz w:val="24"/>
            <w:szCs w:val="26"/>
          </w:rPr>
          <w:t>РАЗДЕЛ 3 "СУЩЕСТВУЮЩИЕ И ПЕРСПЕКТИВНЫЕ БАЛАНСЫ ТЕПЛОНОСИТЕЛЯ"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_Toc136211863 \h</w:instrText>
        </w:r>
        <w:r>
          <w:fldChar w:fldCharType="separate"/>
        </w:r>
        <w:r w:rsidR="00084403">
          <w:rPr>
            <w:noProof/>
          </w:rPr>
          <w:t>32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64" w:history="1">
        <w:r w:rsidR="00B5759F">
          <w:rPr>
            <w:rStyle w:val="af7"/>
            <w:sz w:val="24"/>
            <w:szCs w:val="22"/>
          </w:rPr>
          <w:t>а) 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_Toc136211864 \h</w:instrText>
        </w:r>
        <w:r>
          <w:fldChar w:fldCharType="separate"/>
        </w:r>
        <w:r w:rsidR="00084403">
          <w:rPr>
            <w:noProof/>
          </w:rPr>
          <w:t>32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65" w:history="1">
        <w:r w:rsidR="00B5759F">
          <w:rPr>
            <w:rStyle w:val="af7"/>
            <w:sz w:val="24"/>
            <w:szCs w:val="22"/>
          </w:rPr>
          <w:t>б) 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_Toc136211865 \h</w:instrText>
        </w:r>
        <w:r>
          <w:fldChar w:fldCharType="separate"/>
        </w:r>
        <w:r w:rsidR="00084403">
          <w:rPr>
            <w:noProof/>
          </w:rPr>
          <w:t>32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66" w:history="1">
        <w:r w:rsidR="00B5759F">
          <w:rPr>
            <w:rStyle w:val="af7"/>
            <w:sz w:val="24"/>
            <w:szCs w:val="26"/>
          </w:rPr>
          <w:t>РАЗДЕЛ 4 "ОСНОВНЫЕ ПОЛОЖЕНИЯ МАСТЕР-ПЛАНА РАЗВИТИЯ СИСТЕМ ТЕПЛОСНАБЖЕНИЯ ПОСЕЛЕНИЯ, ГОРОДСКОГО ОКРУГА, ГОРОДА ФЕДЕРАЛЬНОГО ЗНАЧЕНИЯ"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_Toc136211866 \h</w:instrText>
        </w:r>
        <w:r>
          <w:fldChar w:fldCharType="separate"/>
        </w:r>
        <w:r w:rsidR="00084403">
          <w:rPr>
            <w:noProof/>
          </w:rPr>
          <w:t>33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69" w:history="1">
        <w:r w:rsidR="00B5759F">
          <w:rPr>
            <w:rStyle w:val="af7"/>
            <w:sz w:val="24"/>
            <w:szCs w:val="26"/>
          </w:rPr>
          <w:t>РАЗДЕЛ 5 " ПРЕДЛОЖЕНИЯ ПО СТРОИТЕЛЬСТВУ, РЕКОНСТРУКЦИИ, ТЕХНИЧЕСКОМУ ПЕРЕВООРУЖЕНИЮ И (ИЛИ) МОДЕРНИЗАЦИИ ИСТОЧНИКОВ ТЕПЛОВОЙ ЭНЕРГИИ"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_Toc136211869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0" w:history="1">
        <w:r w:rsidR="00B5759F">
          <w:rPr>
            <w:rStyle w:val="af7"/>
            <w:sz w:val="24"/>
            <w:szCs w:val="22"/>
          </w:rPr>
          <w:t>а) 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_Toc136211870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1" w:history="1">
        <w:r w:rsidR="00B5759F">
          <w:rPr>
            <w:rStyle w:val="af7"/>
            <w:sz w:val="24"/>
            <w:szCs w:val="22"/>
          </w:rPr>
          <w:t>б) 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_Toc136211871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2" w:history="1">
        <w:r w:rsidR="00B5759F">
          <w:rPr>
            <w:rStyle w:val="af7"/>
            <w:sz w:val="24"/>
            <w:szCs w:val="22"/>
          </w:rPr>
          <w:t>в) 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_Toc136211872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3" w:history="1">
        <w:r w:rsidR="00B5759F">
          <w:rPr>
            <w:rStyle w:val="af7"/>
            <w:sz w:val="24"/>
            <w:szCs w:val="22"/>
          </w:rPr>
          <w:t>г) 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_Toc136211873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4" w:history="1">
        <w:r w:rsidR="00B5759F">
          <w:rPr>
            <w:rStyle w:val="af7"/>
            <w:sz w:val="24"/>
            <w:szCs w:val="22"/>
          </w:rPr>
          <w:t>д) 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_Toc136211874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5" w:history="1">
        <w:r w:rsidR="00B5759F">
          <w:rPr>
            <w:rStyle w:val="af7"/>
            <w:sz w:val="24"/>
            <w:szCs w:val="22"/>
          </w:rPr>
          <w:t>е) 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_Toc136211875 \h</w:instrText>
        </w:r>
        <w:r>
          <w:fldChar w:fldCharType="separate"/>
        </w:r>
        <w:r w:rsidR="00084403">
          <w:rPr>
            <w:noProof/>
          </w:rPr>
          <w:t>35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6" w:history="1">
        <w:r w:rsidR="00B5759F">
          <w:rPr>
            <w:rStyle w:val="af7"/>
            <w:sz w:val="24"/>
            <w:szCs w:val="22"/>
          </w:rPr>
          <w:t>ж) 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_Toc136211876 \h</w:instrText>
        </w:r>
        <w:r>
          <w:fldChar w:fldCharType="separate"/>
        </w:r>
        <w:r w:rsidR="00084403">
          <w:rPr>
            <w:noProof/>
          </w:rPr>
          <w:t>36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7" w:history="1">
        <w:r w:rsidR="00B5759F">
          <w:rPr>
            <w:rStyle w:val="af7"/>
            <w:sz w:val="24"/>
            <w:szCs w:val="22"/>
          </w:rPr>
          <w:t>з) 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_Toc136211877 \h</w:instrText>
        </w:r>
        <w:r>
          <w:fldChar w:fldCharType="separate"/>
        </w:r>
        <w:r w:rsidR="00084403">
          <w:rPr>
            <w:noProof/>
          </w:rPr>
          <w:t>36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78" w:history="1">
        <w:r w:rsidR="00B5759F">
          <w:rPr>
            <w:rStyle w:val="af7"/>
            <w:sz w:val="24"/>
            <w:szCs w:val="22"/>
          </w:rPr>
          <w:t>и) 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_Toc136211878 \h</w:instrText>
        </w:r>
        <w:r>
          <w:fldChar w:fldCharType="separate"/>
        </w:r>
        <w:r w:rsidR="00084403">
          <w:rPr>
            <w:noProof/>
          </w:rPr>
          <w:t>36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0" w:history="1">
        <w:r w:rsidR="00B5759F">
          <w:rPr>
            <w:rStyle w:val="af7"/>
            <w:sz w:val="24"/>
            <w:szCs w:val="22"/>
          </w:rPr>
          <w:t>к) 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_Toc10 \h</w:instrText>
        </w:r>
        <w:r>
          <w:fldChar w:fldCharType="separate"/>
        </w:r>
        <w:r w:rsidR="00084403">
          <w:rPr>
            <w:noProof/>
          </w:rPr>
          <w:t>37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80" w:history="1">
        <w:r w:rsidR="00B5759F">
          <w:rPr>
            <w:rStyle w:val="af7"/>
            <w:sz w:val="24"/>
            <w:szCs w:val="26"/>
          </w:rPr>
          <w:t>РАЗДЕЛ 6 "ПРЕДЛОЖЕНИЯ ПО СТРОИТЕЛЬСТВУ, РЕКОНСТРУКЦИИ И (ИЛИ) МОДЕРНИЗАЦИИ ТЕПЛОВЫХ СЕТЕЙ"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_Toc136211880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1" w:history="1">
        <w:r w:rsidR="00B5759F">
          <w:rPr>
            <w:rStyle w:val="af7"/>
            <w:sz w:val="24"/>
            <w:szCs w:val="22"/>
          </w:rPr>
          <w:t>а) 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_Toc136211881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2" w:history="1">
        <w:r w:rsidR="00B5759F">
          <w:rPr>
            <w:rStyle w:val="af7"/>
            <w:sz w:val="24"/>
            <w:szCs w:val="22"/>
          </w:rPr>
          <w:t>б) 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_Toc136211882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3" w:history="1">
        <w:r w:rsidR="00B5759F">
          <w:rPr>
            <w:rStyle w:val="af7"/>
            <w:sz w:val="24"/>
            <w:szCs w:val="22"/>
          </w:rPr>
          <w:t>Мероприятия по данному пункту на территории городского поселения “Город Спас-Деменск” не предусматриваются.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_Toc136211883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4" w:history="1">
        <w:r w:rsidR="00B5759F">
          <w:rPr>
            <w:rStyle w:val="af7"/>
            <w:sz w:val="24"/>
            <w:szCs w:val="22"/>
          </w:rPr>
          <w:t>в) 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_Toc136211884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5" w:history="1">
        <w:r w:rsidR="00B5759F">
          <w:rPr>
            <w:rStyle w:val="af7"/>
            <w:sz w:val="24"/>
            <w:szCs w:val="22"/>
          </w:rPr>
          <w:t>г) 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_Toc136211885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6" w:history="1">
        <w:r w:rsidR="00B5759F">
          <w:rPr>
            <w:rStyle w:val="af7"/>
            <w:sz w:val="24"/>
            <w:szCs w:val="22"/>
          </w:rPr>
          <w:t>д) 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_Toc136211886 \h</w:instrText>
        </w:r>
        <w:r>
          <w:fldChar w:fldCharType="separate"/>
        </w:r>
        <w:r w:rsidR="00084403">
          <w:rPr>
            <w:noProof/>
          </w:rPr>
          <w:t>38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87" w:history="1">
        <w:r w:rsidR="00B5759F">
          <w:rPr>
            <w:rStyle w:val="af7"/>
            <w:sz w:val="24"/>
            <w:szCs w:val="26"/>
          </w:rPr>
          <w:t>РАЗДЕЛ 7 "ПРЕДЛОЖЕНИЯ ПО ПЕРЕВОДУ ОТКРЫТЫХ СИСТЕМ ТЕПЛОСНАБЖЕНИЯ (ГОРЯЧЕГО ВОДОСНАБЖЕНИЯ) В ЗАКРЫТЫЕ СИСТЕМЫ ГОРЯЧЕГО ВОДОСНАБЖЕНИЯ"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_Toc136211887 \h</w:instrText>
        </w:r>
        <w:r>
          <w:fldChar w:fldCharType="separate"/>
        </w:r>
        <w:r w:rsidR="00084403">
          <w:rPr>
            <w:noProof/>
          </w:rPr>
          <w:t>39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8" w:history="1">
        <w:r w:rsidR="00B5759F">
          <w:rPr>
            <w:rStyle w:val="af7"/>
            <w:sz w:val="24"/>
            <w:szCs w:val="22"/>
          </w:rPr>
          <w:t>а) 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 (или) центральных тепловых пунктов при наличии у потребителей внутридомовых систем горячего водоснабжения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_Toc136211888 \h</w:instrText>
        </w:r>
        <w:r>
          <w:fldChar w:fldCharType="separate"/>
        </w:r>
        <w:r w:rsidR="00084403">
          <w:rPr>
            <w:noProof/>
          </w:rPr>
          <w:t>39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89" w:history="1">
        <w:r w:rsidR="00B5759F">
          <w:rPr>
            <w:rStyle w:val="af7"/>
            <w:sz w:val="24"/>
            <w:szCs w:val="22"/>
          </w:rPr>
          <w:t>б) 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 (или) центральных тепловых пунктов по причине отсутствия у потребителей внутридомовых систем горячего водоснабжения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_Toc136211889 \h</w:instrText>
        </w:r>
        <w:r>
          <w:fldChar w:fldCharType="separate"/>
        </w:r>
        <w:r w:rsidR="00084403">
          <w:rPr>
            <w:noProof/>
          </w:rPr>
          <w:t>39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90" w:history="1">
        <w:r w:rsidR="00B5759F">
          <w:rPr>
            <w:rStyle w:val="af7"/>
            <w:sz w:val="24"/>
            <w:szCs w:val="26"/>
          </w:rPr>
          <w:t>РАЗДЕЛ 8 "ПЕРСПЕКТИВНЫЕ ТОПЛИВНЫЕ БАЛАНСЫ"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_Toc136211890 \h</w:instrText>
        </w:r>
        <w:r>
          <w:fldChar w:fldCharType="separate"/>
        </w:r>
        <w:r w:rsidR="00084403">
          <w:rPr>
            <w:noProof/>
          </w:rPr>
          <w:t>40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1" w:history="1">
        <w:r w:rsidR="00B5759F">
          <w:rPr>
            <w:rStyle w:val="af7"/>
            <w:sz w:val="24"/>
            <w:szCs w:val="22"/>
          </w:rPr>
          <w:t>а) 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_Toc136211891 \h</w:instrText>
        </w:r>
        <w:r>
          <w:fldChar w:fldCharType="separate"/>
        </w:r>
        <w:r w:rsidR="00084403">
          <w:rPr>
            <w:noProof/>
          </w:rPr>
          <w:t>40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1" w:history="1">
        <w:r w:rsidR="00B5759F">
          <w:rPr>
            <w:rStyle w:val="af7"/>
            <w:sz w:val="24"/>
            <w:szCs w:val="22"/>
          </w:rPr>
          <w:t>б) 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_Toc11 \h</w:instrText>
        </w:r>
        <w:r>
          <w:fldChar w:fldCharType="separate"/>
        </w:r>
        <w:r w:rsidR="00084403">
          <w:rPr>
            <w:noProof/>
          </w:rPr>
          <w:t>42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5" w:history="1">
        <w:r w:rsidR="00B5759F">
          <w:rPr>
            <w:rStyle w:val="af7"/>
            <w:sz w:val="24"/>
            <w:szCs w:val="22"/>
          </w:rPr>
          <w:t>в) виды топлива (в случае, если топливом является уголь, - вид ископаемого угля в соответствии с Межгосударственным стандартом ГОСТ 25543-2013 "Угли бурые, каменные и антрациты. 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_Toc5 \h</w:instrText>
        </w:r>
        <w:r>
          <w:fldChar w:fldCharType="separate"/>
        </w:r>
        <w:r w:rsidR="00084403">
          <w:rPr>
            <w:noProof/>
          </w:rPr>
          <w:t>42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4" w:history="1">
        <w:r w:rsidR="00B5759F">
          <w:rPr>
            <w:rStyle w:val="af7"/>
            <w:sz w:val="24"/>
            <w:szCs w:val="22"/>
          </w:rPr>
          <w:t>г) 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_Toc136211894 \h</w:instrText>
        </w:r>
        <w:r>
          <w:fldChar w:fldCharType="separate"/>
        </w:r>
        <w:r w:rsidR="00084403">
          <w:rPr>
            <w:noProof/>
          </w:rPr>
          <w:t>43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5" w:history="1">
        <w:r w:rsidR="00B5759F">
          <w:rPr>
            <w:rStyle w:val="af7"/>
            <w:sz w:val="24"/>
            <w:szCs w:val="22"/>
          </w:rPr>
          <w:t>д) приоритетное направление развития топливного баланса поселения, городского округа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_Toc136211895 \h</w:instrText>
        </w:r>
        <w:r>
          <w:fldChar w:fldCharType="separate"/>
        </w:r>
        <w:r w:rsidR="00084403">
          <w:rPr>
            <w:noProof/>
          </w:rPr>
          <w:t>43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896" w:history="1">
        <w:r w:rsidR="00B5759F">
          <w:rPr>
            <w:rStyle w:val="af7"/>
            <w:sz w:val="24"/>
            <w:szCs w:val="26"/>
          </w:rPr>
          <w:t>РАЗДЕЛ 9 «ОБЕСПЕЧЕНИЕ ЭКОЛОГИЧЕСКОЙ БЕЗОПАСНОСТИ ТЕПЛОСНАБЖЕНИЯ ПОСЕЛЕНИЯ, ГОРОДСКОГО ОКРУГА, ГОРОДА ФЕДЕРАЛЬНОГО ЗНАЧЕНИЯ»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_Toc136211896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7" w:history="1">
        <w:r w:rsidR="00B5759F">
          <w:rPr>
            <w:rStyle w:val="af7"/>
            <w:sz w:val="24"/>
            <w:szCs w:val="22"/>
          </w:rPr>
          <w:t xml:space="preserve">а) 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</w:t>
        </w:r>
        <w:r w:rsidR="00B5759F">
          <w:rPr>
            <w:rStyle w:val="af7"/>
            <w:sz w:val="24"/>
            <w:szCs w:val="22"/>
          </w:rPr>
          <w:lastRenderedPageBreak/>
          <w:t>в поверхностные и подземные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размещенных на территории поселения, городского округа, города федерального значения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_Toc136211897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8" w:history="1">
        <w:r w:rsidR="00B5759F">
          <w:rPr>
            <w:rStyle w:val="af7"/>
            <w:sz w:val="24"/>
            <w:szCs w:val="22"/>
          </w:rPr>
          <w:t>б) описание текущих и перспективных значений средних за год концентраций вредных (загрязняющих) веществ в приземном слое атмосферного воздуха от выбросов объектов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_Toc136211898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899" w:history="1">
        <w:r w:rsidR="00B5759F">
          <w:rPr>
            <w:rStyle w:val="af7"/>
            <w:sz w:val="24"/>
            <w:szCs w:val="22"/>
          </w:rPr>
          <w:t>в) описание текущих и перспективных значений максимальных разовых концентраций вредных (загрязняющих) веществ в приземном слое атмосферного воздуха от выбросов объектов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_Toc136211899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0" w:history="1">
        <w:r w:rsidR="00B5759F">
          <w:rPr>
            <w:rStyle w:val="af7"/>
            <w:sz w:val="24"/>
            <w:szCs w:val="22"/>
          </w:rPr>
          <w:t>г) оценка снижения объема (массы)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_Toc136211900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1" w:history="1">
        <w:r w:rsidR="00B5759F">
          <w:rPr>
            <w:rStyle w:val="af7"/>
            <w:sz w:val="24"/>
            <w:szCs w:val="22"/>
          </w:rPr>
          <w:t>д) предложения по снижению объема (массы) выбросов вредных (загрязняющих) веществ в атмосферный воздух,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_Toc136211901 \h</w:instrText>
        </w:r>
        <w:r>
          <w:fldChar w:fldCharType="separate"/>
        </w:r>
        <w:r w:rsidR="00084403">
          <w:rPr>
            <w:noProof/>
          </w:rPr>
          <w:t>44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2" w:history="1">
        <w:r w:rsidR="00B5759F">
          <w:rPr>
            <w:rStyle w:val="af7"/>
            <w:sz w:val="24"/>
            <w:szCs w:val="22"/>
          </w:rPr>
          <w:t>е) 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 поверхностные и подземные водные объекты, минимизации воздействий на окружающую среду от размещения отходов производства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_Toc136211902 \h</w:instrText>
        </w:r>
        <w:r>
          <w:fldChar w:fldCharType="separate"/>
        </w:r>
        <w:r w:rsidR="00084403">
          <w:rPr>
            <w:noProof/>
          </w:rPr>
          <w:t>45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03" w:history="1">
        <w:r w:rsidR="00B5759F">
          <w:rPr>
            <w:rStyle w:val="af7"/>
            <w:sz w:val="24"/>
            <w:szCs w:val="26"/>
          </w:rPr>
          <w:t>РАЗДЕЛ 10 "ИНВЕСТИЦИИ В СТРОИТЕЛЬСТВО, РЕКОНСТРУКЦИЮ, ТЕХНИЧЕСКОЕ ПЕРЕВООРУЖЕНИЕ И (ИЛИ) МОДЕРНИЗАЦИЮ"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_Toc136211903 \h</w:instrText>
        </w:r>
        <w:r>
          <w:fldChar w:fldCharType="separate"/>
        </w:r>
        <w:r w:rsidR="00084403">
          <w:rPr>
            <w:noProof/>
          </w:rPr>
          <w:t>46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4" w:history="1">
        <w:r w:rsidR="00B5759F">
          <w:rPr>
            <w:rStyle w:val="af7"/>
            <w:sz w:val="24"/>
            <w:szCs w:val="22"/>
          </w:rPr>
          <w:t>а) 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_Toc136211904 \h</w:instrText>
        </w:r>
        <w:r>
          <w:fldChar w:fldCharType="separate"/>
        </w:r>
        <w:r w:rsidR="00084403">
          <w:rPr>
            <w:noProof/>
          </w:rPr>
          <w:t>46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5" w:history="1">
        <w:r w:rsidR="00B5759F">
          <w:rPr>
            <w:rStyle w:val="af7"/>
            <w:sz w:val="24"/>
            <w:szCs w:val="22"/>
          </w:rPr>
          <w:t>б) 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_Toc136211905 \h</w:instrText>
        </w:r>
        <w:r>
          <w:fldChar w:fldCharType="separate"/>
        </w:r>
        <w:r w:rsidR="00084403">
          <w:rPr>
            <w:noProof/>
          </w:rPr>
          <w:t>46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6" w:history="1">
        <w:r w:rsidR="00B5759F">
          <w:rPr>
            <w:rStyle w:val="af7"/>
            <w:sz w:val="24"/>
            <w:szCs w:val="22"/>
          </w:rPr>
          <w:t>в) 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_Toc6 \h</w:instrText>
        </w:r>
        <w:r>
          <w:fldChar w:fldCharType="separate"/>
        </w:r>
        <w:r w:rsidR="00084403">
          <w:rPr>
            <w:noProof/>
          </w:rPr>
          <w:t>48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7" w:history="1">
        <w:r w:rsidR="00B5759F">
          <w:rPr>
            <w:rStyle w:val="af7"/>
            <w:sz w:val="24"/>
            <w:szCs w:val="22"/>
          </w:rPr>
          <w:t>г) 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_Toc136211907 \h</w:instrText>
        </w:r>
        <w:r>
          <w:fldChar w:fldCharType="separate"/>
        </w:r>
        <w:r w:rsidR="00084403">
          <w:rPr>
            <w:noProof/>
          </w:rPr>
          <w:t>48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8" w:history="1">
        <w:r w:rsidR="00B5759F">
          <w:rPr>
            <w:rStyle w:val="af7"/>
            <w:sz w:val="24"/>
            <w:szCs w:val="22"/>
          </w:rPr>
          <w:t>д) оценка эффективности инвестиций по отдельным предложениям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_Toc136211908 \h</w:instrText>
        </w:r>
        <w:r>
          <w:fldChar w:fldCharType="separate"/>
        </w:r>
        <w:r w:rsidR="00084403">
          <w:rPr>
            <w:noProof/>
          </w:rPr>
          <w:t>48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09" w:history="1">
        <w:r w:rsidR="00B5759F">
          <w:rPr>
            <w:rStyle w:val="af7"/>
            <w:sz w:val="24"/>
            <w:szCs w:val="22"/>
          </w:rPr>
          <w:t>е) 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_Toc136211909 \h</w:instrText>
        </w:r>
        <w:r>
          <w:fldChar w:fldCharType="separate"/>
        </w:r>
        <w:r w:rsidR="00084403">
          <w:rPr>
            <w:noProof/>
          </w:rPr>
          <w:t>49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10" w:history="1">
        <w:r w:rsidR="00B5759F">
          <w:rPr>
            <w:rStyle w:val="af7"/>
            <w:sz w:val="24"/>
            <w:szCs w:val="26"/>
          </w:rPr>
          <w:t>РАЗДЕЛ 11 "РЕШЕНИЕ О ПРИСВОЕНИИ СТАТУСА ЕДИНОЙ ТЕПЛОСНАБЖАЮЩЕЙ ОРГАНИЗАЦИИ (ОРГАНИЗАЦИЯМ)"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_Toc136211910 \h</w:instrText>
        </w:r>
        <w:r>
          <w:fldChar w:fldCharType="separate"/>
        </w:r>
        <w:r w:rsidR="00084403">
          <w:rPr>
            <w:noProof/>
          </w:rPr>
          <w:t>50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11" w:history="1">
        <w:r w:rsidR="00B5759F">
          <w:rPr>
            <w:rStyle w:val="af7"/>
            <w:sz w:val="24"/>
            <w:szCs w:val="22"/>
          </w:rPr>
          <w:t>а) решение о присвоении статуса единой теплоснабжающей организации (организациям)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_Toc136211911 \h</w:instrText>
        </w:r>
        <w:r>
          <w:fldChar w:fldCharType="separate"/>
        </w:r>
        <w:r w:rsidR="00084403">
          <w:rPr>
            <w:noProof/>
          </w:rPr>
          <w:t>50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12" w:history="1">
        <w:r w:rsidR="00B5759F">
          <w:rPr>
            <w:rStyle w:val="af7"/>
            <w:sz w:val="24"/>
            <w:szCs w:val="22"/>
          </w:rPr>
          <w:t>б) реестр зон деятельности единой теплоснабжающей организации (организаций)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_Toc136211912 \h</w:instrText>
        </w:r>
        <w:r>
          <w:fldChar w:fldCharType="separate"/>
        </w:r>
        <w:r w:rsidR="00084403">
          <w:rPr>
            <w:noProof/>
          </w:rPr>
          <w:t>51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13" w:history="1">
        <w:r w:rsidR="00B5759F">
          <w:rPr>
            <w:rStyle w:val="af7"/>
            <w:sz w:val="24"/>
            <w:szCs w:val="22"/>
          </w:rPr>
          <w:t>в) 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_Toc136211913 \h</w:instrText>
        </w:r>
        <w:r>
          <w:fldChar w:fldCharType="separate"/>
        </w:r>
        <w:r w:rsidR="00084403">
          <w:rPr>
            <w:noProof/>
          </w:rPr>
          <w:t>51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7" w:history="1">
        <w:r w:rsidR="00B5759F">
          <w:rPr>
            <w:rStyle w:val="af7"/>
            <w:sz w:val="24"/>
            <w:szCs w:val="22"/>
          </w:rPr>
          <w:t>г) информацию о поданных теплоснабжающими организациями заявках на присвоение статуса единой теплоснабжающей организации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_Toc7 \h</w:instrText>
        </w:r>
        <w:r>
          <w:fldChar w:fldCharType="separate"/>
        </w:r>
        <w:r w:rsidR="00084403">
          <w:rPr>
            <w:noProof/>
          </w:rPr>
          <w:t>54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15" w:history="1">
        <w:r w:rsidR="00B5759F">
          <w:rPr>
            <w:rStyle w:val="af7"/>
            <w:sz w:val="24"/>
            <w:szCs w:val="22"/>
          </w:rPr>
          <w:t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_Toc136211915 \h</w:instrText>
        </w:r>
        <w:r>
          <w:fldChar w:fldCharType="separate"/>
        </w:r>
        <w:r w:rsidR="00084403">
          <w:rPr>
            <w:noProof/>
          </w:rPr>
          <w:t>54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16" w:history="1">
        <w:r w:rsidR="00B5759F">
          <w:rPr>
            <w:rStyle w:val="af7"/>
            <w:sz w:val="24"/>
            <w:szCs w:val="26"/>
          </w:rPr>
          <w:t>РАЗДЕЛ 12 "РЕШЕНИЯ О РАСПРЕДЕЛЕНИИ ТЕПЛОВОЙ НАГРУЗКИ МЕЖДУ ИСТОЧНИКАМИ ТЕПЛОВОЙ ЭНЕРГИИ"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_Toc136211916 \h</w:instrText>
        </w:r>
        <w:r>
          <w:fldChar w:fldCharType="separate"/>
        </w:r>
        <w:r w:rsidR="00084403">
          <w:rPr>
            <w:noProof/>
          </w:rPr>
          <w:t>56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17" w:history="1">
        <w:r w:rsidR="00B5759F">
          <w:rPr>
            <w:rStyle w:val="af7"/>
            <w:sz w:val="24"/>
            <w:szCs w:val="26"/>
          </w:rPr>
          <w:t>РАЗДЕЛ 13 "РЕШЕНИЯ ПО БЕСХОЗЯЙНЫМ ТЕПЛОВЫМ СЕТЯМ"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_Toc136211917 \h</w:instrText>
        </w:r>
        <w:r>
          <w:fldChar w:fldCharType="separate"/>
        </w:r>
        <w:r w:rsidR="00084403">
          <w:rPr>
            <w:noProof/>
          </w:rPr>
          <w:t>57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18" w:history="1">
        <w:r w:rsidR="00B5759F">
          <w:rPr>
            <w:rStyle w:val="af7"/>
            <w:sz w:val="24"/>
            <w:szCs w:val="26"/>
          </w:rPr>
          <w:t>РАЗДЕЛ 14 "СИНХРОНИЗАЦИЯ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_Toc136211918 \h</w:instrText>
        </w:r>
        <w:r>
          <w:fldChar w:fldCharType="separate"/>
        </w:r>
        <w:r w:rsidR="00084403">
          <w:rPr>
            <w:noProof/>
          </w:rPr>
          <w:t>58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19" w:history="1">
        <w:r w:rsidR="00B5759F">
          <w:rPr>
            <w:rStyle w:val="af7"/>
            <w:sz w:val="24"/>
            <w:szCs w:val="22"/>
          </w:rPr>
          <w:t>а) 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_Toc136211919 \h</w:instrText>
        </w:r>
        <w:r>
          <w:fldChar w:fldCharType="separate"/>
        </w:r>
        <w:r w:rsidR="00084403">
          <w:rPr>
            <w:noProof/>
          </w:rPr>
          <w:t>58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0" w:history="1">
        <w:r w:rsidR="00B5759F">
          <w:rPr>
            <w:rStyle w:val="af7"/>
            <w:sz w:val="24"/>
            <w:szCs w:val="22"/>
          </w:rPr>
          <w:t>б) описание проблем организации газоснабжения источников тепловой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_Toc136211920 \h</w:instrText>
        </w:r>
        <w:r>
          <w:fldChar w:fldCharType="separate"/>
        </w:r>
        <w:r w:rsidR="00084403">
          <w:rPr>
            <w:noProof/>
          </w:rPr>
          <w:t>58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1" w:history="1">
        <w:r w:rsidR="00B5759F">
          <w:rPr>
            <w:rStyle w:val="af7"/>
            <w:sz w:val="24"/>
            <w:szCs w:val="22"/>
          </w:rPr>
          <w:t>в) 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_Toc136211921 \h</w:instrText>
        </w:r>
        <w:r>
          <w:fldChar w:fldCharType="separate"/>
        </w:r>
        <w:r w:rsidR="00084403">
          <w:rPr>
            <w:noProof/>
          </w:rPr>
          <w:t>58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2" w:history="1">
        <w:r w:rsidR="00B5759F">
          <w:rPr>
            <w:rStyle w:val="af7"/>
            <w:sz w:val="24"/>
            <w:szCs w:val="22"/>
          </w:rPr>
          <w:t>г) 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_Toc136211922 \h</w:instrText>
        </w:r>
        <w:r>
          <w:fldChar w:fldCharType="separate"/>
        </w:r>
        <w:r w:rsidR="00084403">
          <w:rPr>
            <w:noProof/>
          </w:rPr>
          <w:t>58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3" w:history="1">
        <w:r w:rsidR="00B5759F">
          <w:rPr>
            <w:rStyle w:val="af7"/>
            <w:sz w:val="24"/>
            <w:szCs w:val="22"/>
          </w:rPr>
          <w:t>д) 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_Toc136211923 \h</w:instrText>
        </w:r>
        <w:r>
          <w:fldChar w:fldCharType="separate"/>
        </w:r>
        <w:r w:rsidR="00084403">
          <w:rPr>
            <w:noProof/>
          </w:rPr>
          <w:t>59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4" w:history="1">
        <w:r w:rsidR="00B5759F">
          <w:rPr>
            <w:rStyle w:val="af7"/>
            <w:sz w:val="24"/>
            <w:szCs w:val="22"/>
          </w:rPr>
          <w:t>е) 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_Toc136211924 \h</w:instrText>
        </w:r>
        <w:r>
          <w:fldChar w:fldCharType="separate"/>
        </w:r>
        <w:r w:rsidR="00084403">
          <w:rPr>
            <w:noProof/>
          </w:rPr>
          <w:t>59</w:t>
        </w:r>
        <w:r>
          <w:fldChar w:fldCharType="end"/>
        </w:r>
      </w:hyperlink>
    </w:p>
    <w:p w:rsidR="00C46D6E" w:rsidRDefault="00D36D74">
      <w:pPr>
        <w:pStyle w:val="Toc3"/>
        <w:tabs>
          <w:tab w:val="right" w:leader="dot" w:pos="9339"/>
        </w:tabs>
        <w:jc w:val="both"/>
        <w:rPr>
          <w:sz w:val="24"/>
          <w:szCs w:val="22"/>
        </w:rPr>
      </w:pPr>
      <w:hyperlink w:anchor="_Toc136211925" w:history="1">
        <w:r w:rsidR="00B5759F">
          <w:rPr>
            <w:rStyle w:val="af7"/>
            <w:sz w:val="24"/>
            <w:szCs w:val="22"/>
          </w:rPr>
          <w:t>ж)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="00B5759F">
          <w:rPr>
            <w:rStyle w:val="af7"/>
            <w:sz w:val="24"/>
            <w:szCs w:val="22"/>
          </w:rPr>
          <w:tab/>
        </w:r>
        <w:r>
          <w:fldChar w:fldCharType="begin"/>
        </w:r>
        <w:r w:rsidR="00B5759F">
          <w:instrText>PAGEREF _Toc136211925 \h</w:instrText>
        </w:r>
        <w:r>
          <w:fldChar w:fldCharType="separate"/>
        </w:r>
        <w:r w:rsidR="00084403">
          <w:rPr>
            <w:noProof/>
          </w:rPr>
          <w:t>59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  <w:rPr>
          <w:sz w:val="24"/>
          <w:szCs w:val="26"/>
        </w:rPr>
      </w:pPr>
      <w:hyperlink w:anchor="_Toc136211926" w:history="1">
        <w:r w:rsidR="00B5759F">
          <w:rPr>
            <w:rStyle w:val="af7"/>
            <w:sz w:val="24"/>
            <w:szCs w:val="26"/>
          </w:rPr>
          <w:t>РАЗДЕЛ 15 "ИНДИКАТОРЫ РАЗВИТИЯ СИСТЕМ ТЕПЛОСНАБЖЕНИЯ ПОСЕЛЕНИЯ, ГОРОДСКОГО ОКРУГА, ГОРОДА ФЕДЕРАЛЬНОГО ЗНАЧЕНИЯ"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_Toc136211926 \h</w:instrText>
        </w:r>
        <w:r>
          <w:fldChar w:fldCharType="separate"/>
        </w:r>
        <w:r w:rsidR="00084403">
          <w:rPr>
            <w:noProof/>
          </w:rPr>
          <w:t>61</w:t>
        </w:r>
        <w:r>
          <w:fldChar w:fldCharType="end"/>
        </w:r>
      </w:hyperlink>
    </w:p>
    <w:p w:rsidR="00C46D6E" w:rsidRDefault="00D36D74">
      <w:pPr>
        <w:pStyle w:val="Toc1"/>
        <w:tabs>
          <w:tab w:val="right" w:leader="dot" w:pos="9339"/>
        </w:tabs>
      </w:pPr>
      <w:hyperlink w:anchor="_Toc136211927" w:history="1">
        <w:r w:rsidR="00B5759F">
          <w:rPr>
            <w:rStyle w:val="af7"/>
            <w:sz w:val="24"/>
            <w:szCs w:val="26"/>
          </w:rPr>
          <w:t>РАЗДЕЛ 16 "ЦЕНОВЫЕ (ТАРИФНЫЕ) ПОСЛЕДСТВИЯ"</w:t>
        </w:r>
        <w:r w:rsidR="00B5759F">
          <w:rPr>
            <w:rStyle w:val="af7"/>
            <w:sz w:val="24"/>
            <w:szCs w:val="26"/>
          </w:rPr>
          <w:tab/>
        </w:r>
        <w:r>
          <w:fldChar w:fldCharType="begin"/>
        </w:r>
        <w:r w:rsidR="00B5759F">
          <w:instrText>PAGEREF _Toc136211927 \h</w:instrText>
        </w:r>
        <w:r>
          <w:fldChar w:fldCharType="separate"/>
        </w:r>
        <w:r w:rsidR="00084403">
          <w:rPr>
            <w:noProof/>
          </w:rPr>
          <w:t>62</w:t>
        </w:r>
        <w:r>
          <w:fldChar w:fldCharType="end"/>
        </w:r>
      </w:hyperlink>
    </w:p>
    <w:p w:rsidR="00C46D6E" w:rsidRDefault="00C46D6E">
      <w:pPr>
        <w:tabs>
          <w:tab w:val="right" w:leader="dot" w:pos="9339"/>
        </w:tabs>
      </w:pPr>
    </w:p>
    <w:p w:rsidR="00C46D6E" w:rsidRDefault="00D36D74">
      <w:r>
        <w:fldChar w:fldCharType="end"/>
      </w:r>
    </w:p>
    <w:p w:rsidR="00C46D6E" w:rsidRDefault="00B5759F">
      <w:pPr>
        <w:pStyle w:val="Heading1"/>
      </w:pPr>
      <w:bookmarkStart w:id="2" w:name="_Toc136211851"/>
      <w:r>
        <w:lastRenderedPageBreak/>
        <w:t>ВВЕДЕНИЕ</w:t>
      </w:r>
      <w:bookmarkEnd w:id="2"/>
    </w:p>
    <w:p w:rsidR="00C46D6E" w:rsidRDefault="00B5759F">
      <w:pPr>
        <w:ind w:firstLine="560"/>
      </w:pPr>
      <w:bookmarkStart w:id="3" w:name="_Toc372837902"/>
      <w:bookmarkStart w:id="4" w:name="_Toc70062048"/>
      <w:bookmarkStart w:id="5" w:name="_Toc136211852"/>
      <w:bookmarkStart w:id="6" w:name="_Toc1"/>
      <w:r>
        <w:t>Комплексное проектирование схемы теплоснабжения городских поселений представляет собой задачу, от правильного решения которой, во многом зависят масштабы необходимых капитальных вложений в модернизацию и реконструкцию всей системы теплоснабжения. Прогноз спроса на тепловую энергию основан на прогнозировании развития городского поселения, в первую очередь его градостроительной деятельности, определенной генеральным планом.</w:t>
      </w:r>
    </w:p>
    <w:p w:rsidR="00C46D6E" w:rsidRDefault="00B5759F">
      <w:pPr>
        <w:ind w:firstLine="560"/>
      </w:pPr>
      <w:r>
        <w:t xml:space="preserve">Схема теплоснабжения является основным </w:t>
      </w:r>
      <w:proofErr w:type="spellStart"/>
      <w:r>
        <w:t>предпроектным</w:t>
      </w:r>
      <w:proofErr w:type="spellEnd"/>
      <w:r>
        <w:t xml:space="preserve"> документом по развитию теплового хозяйства городского поселения. Она разрабатывается на основе анализа фактических тепловых нагрузок потребителей с учетом перспективного развития,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надежности, экономичности.</w:t>
      </w:r>
    </w:p>
    <w:p w:rsidR="00C46D6E" w:rsidRDefault="00B5759F">
      <w:pPr>
        <w:ind w:firstLine="560"/>
      </w:pPr>
      <w:r>
        <w:t xml:space="preserve">Обоснование решений при разработке (актуализации) схемы теплоснабжения осуществляется на основе технико-экономического </w:t>
      </w:r>
      <w:proofErr w:type="gramStart"/>
      <w:r>
        <w:t>сопоставления вариантов развития системы теплоснабжения</w:t>
      </w:r>
      <w:proofErr w:type="gramEnd"/>
      <w:r>
        <w:t xml:space="preserve"> в целом и ее отдельных частей путем оценки их сравнительной эффективности.</w:t>
      </w:r>
    </w:p>
    <w:p w:rsidR="00C46D6E" w:rsidRDefault="00B5759F">
      <w:r>
        <w:t>Основанием для актуализации схемы теплоснабжения городского поселения “Город Спас-Деменск” является Федеральный закон №190-ФЗ от 27 июля 2010 года «О теплоснабжении», Постановление Правительства  Российской Федерации от 22.02.2012 № 154 «О требованиях к схемам теплоснабжения, порядку их разработки и утверждения».</w:t>
      </w:r>
    </w:p>
    <w:p w:rsidR="00C46D6E" w:rsidRDefault="00B5759F">
      <w:pPr>
        <w:ind w:left="720" w:firstLine="0"/>
      </w:pPr>
      <w:r>
        <w:t>Базовым годом актуализации принят 2022 год.</w:t>
      </w:r>
    </w:p>
    <w:p w:rsidR="00C46D6E" w:rsidRDefault="00B5759F">
      <w:pPr>
        <w:ind w:left="720" w:firstLine="0"/>
      </w:pPr>
      <w:r>
        <w:t>Схема теплоснабжения разработана в соответствии со следующими документами:</w:t>
      </w:r>
    </w:p>
    <w:p w:rsidR="00C46D6E" w:rsidRDefault="00B5759F">
      <w:pPr>
        <w:numPr>
          <w:ilvl w:val="0"/>
          <w:numId w:val="29"/>
        </w:numPr>
      </w:pPr>
      <w:r>
        <w:t>Федеральный закон от 23.11.2009 № 261-ФЗ (ред. от 13.06.2023) «Об 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C46D6E" w:rsidRDefault="00B5759F">
      <w:pPr>
        <w:numPr>
          <w:ilvl w:val="0"/>
          <w:numId w:val="29"/>
        </w:numPr>
      </w:pPr>
      <w:r>
        <w:t>Градостроительный кодекс Российской Федерации» от 29.12.2004 № 190-ФЗ (ред. от 04.08.2023);</w:t>
      </w:r>
    </w:p>
    <w:p w:rsidR="00C46D6E" w:rsidRDefault="00B5759F">
      <w:pPr>
        <w:numPr>
          <w:ilvl w:val="0"/>
          <w:numId w:val="29"/>
        </w:numPr>
      </w:pPr>
      <w:r>
        <w:t>Федеральный закон от 06.10.2003 № 131-ФЗ (ред. от 02.11.2023 действует с 13.11.2023) «Об общих принципах организации местного самоуправления в РФ»;</w:t>
      </w:r>
    </w:p>
    <w:p w:rsidR="00C46D6E" w:rsidRDefault="00B5759F">
      <w:pPr>
        <w:numPr>
          <w:ilvl w:val="0"/>
          <w:numId w:val="29"/>
        </w:numPr>
      </w:pPr>
      <w:r>
        <w:t>Федеральный закон №190-ФЗ от 27 июля 2010 года «О теплоснабжении</w:t>
      </w:r>
      <w:proofErr w:type="gramStart"/>
      <w:r>
        <w:t>»(</w:t>
      </w:r>
      <w:proofErr w:type="gramEnd"/>
      <w:r>
        <w:t>ред. от 01.05.2022 );</w:t>
      </w:r>
    </w:p>
    <w:p w:rsidR="00C46D6E" w:rsidRDefault="00B5759F">
      <w:pPr>
        <w:numPr>
          <w:ilvl w:val="0"/>
          <w:numId w:val="29"/>
        </w:numPr>
      </w:pPr>
      <w:r>
        <w:t>Приказ Министерства энергетики РФ и Министерства регионального развития РФ от 29.12.2012 №565/667 «Об утверждении методических рекомендаций по разработке схем теплоснабжения»;</w:t>
      </w:r>
    </w:p>
    <w:p w:rsidR="00C46D6E" w:rsidRDefault="00B5759F">
      <w:pPr>
        <w:numPr>
          <w:ilvl w:val="0"/>
          <w:numId w:val="29"/>
        </w:numPr>
      </w:pPr>
      <w:r>
        <w:t xml:space="preserve">СП 124.13330.2012 «Тепловые сети. Актуализированная редакция </w:t>
      </w:r>
      <w:proofErr w:type="spellStart"/>
      <w:r>
        <w:t>СНиП</w:t>
      </w:r>
      <w:proofErr w:type="spellEnd"/>
      <w:r>
        <w:t xml:space="preserve">               41-02-2003» (в ред. Изменения N 2, утв. Приказом Минстроя России от 27.12.2021 N 1021/</w:t>
      </w:r>
      <w:proofErr w:type="spellStart"/>
      <w:proofErr w:type="gramStart"/>
      <w:r>
        <w:t>пр</w:t>
      </w:r>
      <w:proofErr w:type="spellEnd"/>
      <w:proofErr w:type="gramEnd"/>
      <w:r>
        <w:t>);</w:t>
      </w:r>
    </w:p>
    <w:p w:rsidR="00C46D6E" w:rsidRDefault="00B5759F">
      <w:pPr>
        <w:numPr>
          <w:ilvl w:val="0"/>
          <w:numId w:val="29"/>
        </w:numPr>
      </w:pPr>
      <w:r>
        <w:t>Устав городского поселения “Город Спас-Деменск” Калужской области;</w:t>
      </w:r>
    </w:p>
    <w:p w:rsidR="00C46D6E" w:rsidRDefault="00B5759F">
      <w:pPr>
        <w:numPr>
          <w:ilvl w:val="0"/>
          <w:numId w:val="29"/>
        </w:numPr>
      </w:pPr>
      <w:r>
        <w:t>Генеральный план городского поселения “Город Спас-Деменск” Калужской области.</w:t>
      </w:r>
    </w:p>
    <w:p w:rsidR="00C46D6E" w:rsidRPr="00B5759F" w:rsidRDefault="00B5759F">
      <w:pPr>
        <w:pStyle w:val="Heading1"/>
      </w:pPr>
      <w:bookmarkStart w:id="7" w:name="_Toc2"/>
      <w:bookmarkStart w:id="8" w:name="_Toc4"/>
      <w:r w:rsidRPr="00B5759F">
        <w:lastRenderedPageBreak/>
        <w:t xml:space="preserve">Краткая характеристика </w:t>
      </w:r>
      <w:bookmarkEnd w:id="3"/>
      <w:bookmarkEnd w:id="4"/>
      <w:bookmarkEnd w:id="5"/>
      <w:bookmarkEnd w:id="6"/>
      <w:bookmarkEnd w:id="7"/>
      <w:r w:rsidRPr="00B5759F">
        <w:t>городского поселения “Город Спас-Деменск”</w:t>
      </w:r>
      <w:bookmarkEnd w:id="8"/>
    </w:p>
    <w:p w:rsidR="00C46D6E" w:rsidRPr="00B5759F" w:rsidRDefault="00B5759F" w:rsidP="00B5759F">
      <w:r w:rsidRPr="00B5759F">
        <w:t>Городское поселение «Город Спас-Деменск» расположено на территории Калужской области в 197 км от Калуги.</w:t>
      </w:r>
    </w:p>
    <w:p w:rsidR="00C46D6E" w:rsidRPr="00B5759F" w:rsidRDefault="00B5759F">
      <w:pPr>
        <w:pStyle w:val="afffb"/>
        <w:spacing w:line="240" w:lineRule="auto"/>
        <w:ind w:firstLine="553"/>
        <w:rPr>
          <w:color w:val="000000" w:themeColor="text1"/>
          <w:sz w:val="24"/>
          <w:szCs w:val="24"/>
        </w:rPr>
      </w:pPr>
      <w:r w:rsidRPr="00B5759F">
        <w:rPr>
          <w:color w:val="000000" w:themeColor="text1"/>
          <w:sz w:val="24"/>
          <w:szCs w:val="24"/>
        </w:rPr>
        <w:t>Город Спас-Деменск является административным центром Спас-Деменского района.</w:t>
      </w:r>
    </w:p>
    <w:p w:rsidR="00C46D6E" w:rsidRPr="00B5759F" w:rsidRDefault="00B5759F">
      <w:pPr>
        <w:ind w:firstLine="565"/>
        <w:rPr>
          <w:color w:val="000000" w:themeColor="text1"/>
          <w:szCs w:val="24"/>
        </w:rPr>
      </w:pPr>
      <w:r w:rsidRPr="00B5759F">
        <w:rPr>
          <w:color w:val="000000" w:themeColor="text1"/>
          <w:szCs w:val="24"/>
        </w:rPr>
        <w:t xml:space="preserve">Городское поселение «Город Спас-Деменск» занимает площадь 1369  га. </w:t>
      </w:r>
    </w:p>
    <w:p w:rsidR="00C46D6E" w:rsidRPr="00B5759F" w:rsidRDefault="00B575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52"/>
      </w:pPr>
      <w:r w:rsidRPr="00B5759F">
        <w:rPr>
          <w:color w:val="000000" w:themeColor="text1"/>
          <w:szCs w:val="24"/>
        </w:rPr>
        <w:t xml:space="preserve">Население </w:t>
      </w:r>
      <w:proofErr w:type="gramStart"/>
      <w:r w:rsidRPr="00B5759F">
        <w:rPr>
          <w:color w:val="000000" w:themeColor="text1"/>
          <w:szCs w:val="24"/>
        </w:rPr>
        <w:t>г</w:t>
      </w:r>
      <w:proofErr w:type="gramEnd"/>
      <w:r w:rsidRPr="00B5759F">
        <w:rPr>
          <w:color w:val="000000" w:themeColor="text1"/>
          <w:szCs w:val="24"/>
        </w:rPr>
        <w:t>. Спас-Деменск составляет 4286 чел.  (на 01.01.2021 г.) или около 60% от общей численности Спас-Деменского района.</w:t>
      </w:r>
      <w:r w:rsidRPr="00B5759F">
        <w:rPr>
          <w:color w:val="000000"/>
          <w:szCs w:val="28"/>
        </w:rPr>
        <w:t xml:space="preserve"> </w:t>
      </w:r>
      <w:r w:rsidRPr="00B5759F">
        <w:t xml:space="preserve"> </w:t>
      </w:r>
    </w:p>
    <w:p w:rsidR="00C46D6E" w:rsidRPr="00B5759F" w:rsidRDefault="00B5759F">
      <w:pPr>
        <w:rPr>
          <w:b/>
          <w:bCs/>
        </w:rPr>
      </w:pPr>
      <w:r w:rsidRPr="00B5759F">
        <w:rPr>
          <w:b/>
        </w:rPr>
        <w:t xml:space="preserve">Климатические характеристики </w:t>
      </w:r>
      <w:r w:rsidRPr="00B5759F">
        <w:rPr>
          <w:b/>
          <w:bCs/>
        </w:rPr>
        <w:t>городского поселения “Город Спас-Деменск”</w:t>
      </w:r>
    </w:p>
    <w:p w:rsidR="00C46D6E" w:rsidRPr="00B5759F" w:rsidRDefault="00B5759F" w:rsidP="00B5759F">
      <w:r w:rsidRPr="00B5759F">
        <w:t>Климат городского поселения умеренно континентальный. Характеризуется теплым летом, умеренно холодной с устойчивым снежным покровом зимой и хорошо выраженными, но менее длительными переходными периодами – весной и осенью.</w:t>
      </w:r>
    </w:p>
    <w:p w:rsidR="00C46D6E" w:rsidRPr="004E5C37" w:rsidRDefault="00B575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76"/>
        <w:rPr>
          <w:color w:val="1A1A1A"/>
          <w:sz w:val="16"/>
          <w:szCs w:val="16"/>
        </w:rPr>
      </w:pPr>
      <w:r>
        <w:rPr>
          <w:color w:val="000000" w:themeColor="text1"/>
          <w:szCs w:val="24"/>
        </w:rPr>
        <w:t>Температура воздуха в среднем за год положительная +4,0…+4,6°С. В годовом ходе с ноября по март отмечается отрицательная средняя месячная температура, с апреля по октябрь - положительная. Самый холодный месяц года - январь, со средней температурой воздуха -8,9°C. Самый теплый месяц года – июль, со средней температурой воздуха +18,3°С. Весной и осенью характерны заморозки.</w:t>
      </w:r>
    </w:p>
    <w:p w:rsidR="00C46D6E" w:rsidRDefault="00B5759F">
      <w:pPr>
        <w:pStyle w:val="Main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Продолжительность безморозного периода колеблется в пределах от 99 до 183 суток, в среднем - 149 суток. </w:t>
      </w:r>
    </w:p>
    <w:p w:rsidR="00C46D6E" w:rsidRDefault="00B5759F">
      <w:pPr>
        <w:pStyle w:val="Main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 зависимости от характера зим, их снежности и температурного режима изменяется глубина промерзания почвы, которая колеблется в отдельные зимы от 25 до 100 см, в среднем составляя 64 см. </w:t>
      </w:r>
    </w:p>
    <w:p w:rsidR="00C46D6E" w:rsidRPr="004E5C37" w:rsidRDefault="00B575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76"/>
        <w:rPr>
          <w:color w:val="1A1A1A"/>
          <w:sz w:val="16"/>
          <w:szCs w:val="16"/>
        </w:rPr>
      </w:pPr>
      <w:r>
        <w:rPr>
          <w:color w:val="000000" w:themeColor="text1"/>
          <w:szCs w:val="24"/>
        </w:rPr>
        <w:t>Многолетняя средняя продолжительность промерзания почвы составляет 150-180 дней.</w:t>
      </w:r>
    </w:p>
    <w:p w:rsidR="00C46D6E" w:rsidRDefault="00B5759F">
      <w:pPr>
        <w:pStyle w:val="Main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Число дней с относительной влажностью воздуха 80% и более за год составляет 125-133. Две трети осадков выпадает в теплый период года (апрель - октябрь) в виде дождя, одна треть - зимой в виде снега. </w:t>
      </w:r>
    </w:p>
    <w:p w:rsidR="00C46D6E" w:rsidRDefault="00B5759F">
      <w:pPr>
        <w:ind w:firstLine="709"/>
        <w:rPr>
          <w:iCs/>
          <w:color w:val="000000" w:themeColor="text1"/>
          <w:szCs w:val="24"/>
        </w:rPr>
      </w:pPr>
      <w:r>
        <w:rPr>
          <w:iCs/>
          <w:color w:val="000000" w:themeColor="text1"/>
          <w:szCs w:val="24"/>
        </w:rPr>
        <w:t xml:space="preserve">Снег начинает выпадать в конце октября - начале ноября, устойчивый снежный покров формируется в конце ноября - начале декабря. Мощность снежного покрова достигает в среднем 20-30 см. Период с устойчивым снежным покровом колеблется от 130 до 145 дней. </w:t>
      </w:r>
    </w:p>
    <w:p w:rsidR="00C46D6E" w:rsidRPr="004E5C37" w:rsidRDefault="00B575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76"/>
        <w:rPr>
          <w:color w:val="1A1A1A"/>
          <w:sz w:val="20"/>
          <w:szCs w:val="20"/>
        </w:rPr>
      </w:pPr>
      <w:r>
        <w:rPr>
          <w:color w:val="000000" w:themeColor="text1"/>
          <w:szCs w:val="24"/>
        </w:rPr>
        <w:t>Средняя годовая скорость ветра на территории составляет 3,6 м/с. Самые ветреные месяца со средней скоростью ветра более 4,0 м/с –  это период с ноября по ма</w:t>
      </w:r>
      <w:proofErr w:type="gramStart"/>
      <w:r>
        <w:rPr>
          <w:color w:val="000000" w:themeColor="text1"/>
          <w:szCs w:val="24"/>
        </w:rPr>
        <w:t>рт вкл</w:t>
      </w:r>
      <w:proofErr w:type="gramEnd"/>
      <w:r>
        <w:rPr>
          <w:color w:val="000000" w:themeColor="text1"/>
          <w:szCs w:val="24"/>
        </w:rPr>
        <w:t>ючительно. Наименьшие скорости ветра отмечаются в августе.  Максимальные скорости ветра в зимний период фиксируются при ветрах северо-западных и юго-восточных направлений (4,9-5 м/сек), в летний период – при ветрах северо-западного и западного направления (3,3-3,8 м/сек).</w:t>
      </w:r>
    </w:p>
    <w:p w:rsidR="00C46D6E" w:rsidRDefault="00C46D6E">
      <w:pPr>
        <w:rPr>
          <w:b/>
        </w:rPr>
      </w:pPr>
    </w:p>
    <w:p w:rsidR="00C46D6E" w:rsidRDefault="00B5759F">
      <w:pPr>
        <w:pStyle w:val="Heading1"/>
        <w:rPr>
          <w:color w:val="auto"/>
        </w:rPr>
      </w:pPr>
      <w:bookmarkStart w:id="9" w:name="_Toc136211853"/>
      <w:bookmarkStart w:id="10" w:name="_Toc8"/>
      <w:r>
        <w:rPr>
          <w:color w:val="auto"/>
        </w:rPr>
        <w:lastRenderedPageBreak/>
        <w:t>РАЗДЕЛ 1 "</w:t>
      </w:r>
      <w:r>
        <w:t xml:space="preserve">ПОКАЗАТЕЛИ СУЩЕСТВУЮЩЕГО И ПЕРСПЕКТИВНОГО СПРОСА НА ТЕПЛОВУЮ ЭНЕРГИЮ (МОЩНОСТЬ) И ТЕПЛОНОСИТЕЛЬ В УСТАНОВЛЕННЫХ ГРАНИЦАХ ТЕРРИТОРИИ </w:t>
      </w:r>
      <w:bookmarkEnd w:id="9"/>
      <w:r>
        <w:t>ГОРОДСКОГО ПОСЕЛЕНИЯ</w:t>
      </w:r>
      <w:bookmarkEnd w:id="10"/>
    </w:p>
    <w:p w:rsidR="00C46D6E" w:rsidRDefault="00B5759F">
      <w:pPr>
        <w:pStyle w:val="Heading3"/>
        <w:spacing w:line="240" w:lineRule="auto"/>
      </w:pPr>
      <w:bookmarkStart w:id="11" w:name="_Toc136211854"/>
      <w:bookmarkStart w:id="12" w:name="sub_26"/>
      <w:r>
        <w:t>а) 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</w:t>
      </w:r>
      <w:bookmarkEnd w:id="11"/>
    </w:p>
    <w:p w:rsidR="00C46D6E" w:rsidRDefault="00B5759F">
      <w:r>
        <w:t xml:space="preserve">Показатели о движении строительных фондов в ретроспективном периоде приведены в таблице 1.1. </w:t>
      </w:r>
    </w:p>
    <w:p w:rsidR="00C46D6E" w:rsidRDefault="00B5759F">
      <w:pPr>
        <w:pStyle w:val="aff2"/>
        <w:spacing w:before="0" w:after="120" w:line="276" w:lineRule="auto"/>
        <w:jc w:val="right"/>
      </w:pPr>
      <w:r>
        <w:t>Таблица 1.1</w:t>
      </w:r>
    </w:p>
    <w:p w:rsidR="00C46D6E" w:rsidRDefault="00B5759F">
      <w:pPr>
        <w:ind w:firstLine="0"/>
        <w:jc w:val="center"/>
      </w:pPr>
      <w:r>
        <w:t>Сведения о движении строительных фондов в городском поселении “Город Спас-Деменск”, тыс. м</w:t>
      </w:r>
      <w:proofErr w:type="gramStart"/>
      <w:r>
        <w:rPr>
          <w:vertAlign w:val="superscript"/>
        </w:rPr>
        <w:t>2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969"/>
        <w:gridCol w:w="1134"/>
        <w:gridCol w:w="1134"/>
        <w:gridCol w:w="1134"/>
        <w:gridCol w:w="1134"/>
        <w:gridCol w:w="1134"/>
      </w:tblGrid>
      <w:tr w:rsidR="00C46D6E">
        <w:trPr>
          <w:trHeight w:val="276"/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строительство,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многоквартирные жилые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общественно-деловая застройка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индивидуальная жилищная застройка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отапливая площадь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46D6E" w:rsidRDefault="00B5759F">
      <w:bookmarkStart w:id="13" w:name="sub_27"/>
      <w:bookmarkEnd w:id="12"/>
      <w:r>
        <w:rPr>
          <w:b/>
        </w:rPr>
        <w:t>б) 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p w:rsidR="00C46D6E" w:rsidRDefault="00B5759F">
      <w:r>
        <w:t>Прирост и убыль тепловой нагрузки на основные периоды схемы представлены в таблице 1.3, структура тепловой нагрузки потребителей на перспективу приведена в таблице 1.4.</w:t>
      </w:r>
    </w:p>
    <w:p w:rsidR="00C46D6E" w:rsidRDefault="00B5759F">
      <w:pPr>
        <w:jc w:val="right"/>
      </w:pPr>
      <w:r>
        <w:t>Таблица 1.3</w:t>
      </w:r>
    </w:p>
    <w:p w:rsidR="00C46D6E" w:rsidRDefault="00B5759F">
      <w:pPr>
        <w:keepNext/>
        <w:ind w:firstLine="0"/>
        <w:jc w:val="center"/>
      </w:pPr>
      <w:r>
        <w:t>Прирост и убыль тепловой нагрузки</w:t>
      </w:r>
    </w:p>
    <w:tbl>
      <w:tblPr>
        <w:tblW w:w="4984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0"/>
        <w:gridCol w:w="2912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C46D6E">
        <w:trPr>
          <w:tblHeader/>
        </w:trPr>
        <w:tc>
          <w:tcPr>
            <w:tcW w:w="378" w:type="dxa"/>
            <w:vMerge w:val="restart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Cs w:val="20"/>
              </w:rPr>
              <w:t>/</w:t>
            </w:r>
            <w:proofErr w:type="spellStart"/>
            <w:r>
              <w:rPr>
                <w:b/>
                <w:szCs w:val="20"/>
              </w:rPr>
              <w:t>п</w:t>
            </w:r>
            <w:proofErr w:type="spellEnd"/>
          </w:p>
        </w:tc>
        <w:tc>
          <w:tcPr>
            <w:tcW w:w="3272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Территория застройки/наименование объекта (участка) нового строительства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Тепловая нагрузка, Гкал/</w:t>
            </w:r>
            <w:proofErr w:type="gramStart"/>
            <w:r>
              <w:rPr>
                <w:b/>
                <w:szCs w:val="20"/>
              </w:rPr>
              <w:t>ч</w:t>
            </w:r>
            <w:proofErr w:type="gramEnd"/>
          </w:p>
        </w:tc>
      </w:tr>
      <w:tr w:rsidR="00C46D6E">
        <w:trPr>
          <w:tblHeader/>
        </w:trPr>
        <w:tc>
          <w:tcPr>
            <w:tcW w:w="378" w:type="dxa"/>
            <w:vMerge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keepNext/>
              <w:rPr>
                <w:b/>
                <w:szCs w:val="20"/>
              </w:rPr>
            </w:pPr>
          </w:p>
        </w:tc>
        <w:tc>
          <w:tcPr>
            <w:tcW w:w="3272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keepNext/>
              <w:rPr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2026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2027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2029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2030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Прирост тепловой нагрузки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szCs w:val="20"/>
              </w:rPr>
              <w:t>Жилищный фонд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szCs w:val="20"/>
              </w:rPr>
              <w:t>на отопление и вентиляцию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rFonts w:eastAsia="Times New Roman"/>
                <w:lang w:bidi="en-US"/>
              </w:rPr>
              <w:t xml:space="preserve">на систему </w:t>
            </w:r>
            <w:r>
              <w:rPr>
                <w:rFonts w:eastAsia="Times New Roman"/>
                <w:lang w:val="en-US" w:bidi="en-US"/>
              </w:rPr>
              <w:t>ГВС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1.2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szCs w:val="20"/>
              </w:rPr>
              <w:t>Объекты общественно-делового фонда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szCs w:val="20"/>
              </w:rPr>
              <w:t>на отопление и вентиляцию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C46D6E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C46D6E">
            <w:pPr>
              <w:pStyle w:val="aff8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jc w:val="left"/>
              <w:rPr>
                <w:szCs w:val="20"/>
              </w:rPr>
            </w:pPr>
            <w:r>
              <w:rPr>
                <w:rFonts w:eastAsia="Times New Roman"/>
                <w:lang w:bidi="en-US"/>
              </w:rPr>
              <w:t xml:space="preserve">на систему </w:t>
            </w:r>
            <w:r>
              <w:rPr>
                <w:rFonts w:eastAsia="Times New Roman"/>
                <w:lang w:val="en-US" w:bidi="en-US"/>
              </w:rPr>
              <w:t>ГВС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</w:tbl>
    <w:p w:rsidR="00C46D6E" w:rsidRDefault="00C46D6E">
      <w:pPr>
        <w:jc w:val="right"/>
        <w:rPr>
          <w:highlight w:val="yellow"/>
        </w:rPr>
        <w:sectPr w:rsidR="00C46D6E">
          <w:footerReference w:type="default" r:id="rId7"/>
          <w:pgSz w:w="11906" w:h="16838"/>
          <w:pgMar w:top="851" w:right="851" w:bottom="851" w:left="1706" w:header="0" w:footer="0" w:gutter="0"/>
          <w:cols w:space="708"/>
          <w:titlePg/>
        </w:sectPr>
      </w:pPr>
    </w:p>
    <w:p w:rsidR="00C46D6E" w:rsidRDefault="00B5759F">
      <w:pPr>
        <w:jc w:val="right"/>
      </w:pPr>
      <w:r>
        <w:lastRenderedPageBreak/>
        <w:t>Таблица 1.4</w:t>
      </w:r>
    </w:p>
    <w:p w:rsidR="00C46D6E" w:rsidRDefault="00B5759F">
      <w:pPr>
        <w:ind w:firstLine="0"/>
        <w:jc w:val="center"/>
      </w:pPr>
      <w:r>
        <w:t>Перспективные тепловые нагрузки</w:t>
      </w:r>
    </w:p>
    <w:tbl>
      <w:tblPr>
        <w:tblW w:w="9631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77"/>
        <w:gridCol w:w="827"/>
        <w:gridCol w:w="827"/>
        <w:gridCol w:w="828"/>
        <w:gridCol w:w="828"/>
        <w:gridCol w:w="828"/>
        <w:gridCol w:w="828"/>
        <w:gridCol w:w="828"/>
        <w:gridCol w:w="828"/>
        <w:gridCol w:w="832"/>
      </w:tblGrid>
      <w:tr w:rsidR="00C46D6E">
        <w:trPr>
          <w:trHeight w:val="230"/>
          <w:tblHeader/>
        </w:trPr>
        <w:tc>
          <w:tcPr>
            <w:tcW w:w="2240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bookmarkEnd w:id="13"/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Наименование показателя</w:t>
            </w:r>
          </w:p>
        </w:tc>
        <w:tc>
          <w:tcPr>
            <w:tcW w:w="7654" w:type="dxa"/>
            <w:gridSpan w:val="9"/>
            <w:shd w:val="clear" w:color="auto" w:fill="auto"/>
          </w:tcPr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Рассматриваемый период, год</w:t>
            </w:r>
          </w:p>
        </w:tc>
      </w:tr>
      <w:tr w:rsidR="00C46D6E">
        <w:trPr>
          <w:trHeight w:val="230"/>
          <w:tblHeader/>
        </w:trPr>
        <w:tc>
          <w:tcPr>
            <w:tcW w:w="2240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C46D6E" w:rsidRDefault="00C46D6E">
            <w:pPr>
              <w:pStyle w:val="af2"/>
              <w:rPr>
                <w:rFonts w:eastAsia="Times New Roman"/>
                <w:b/>
                <w:szCs w:val="22"/>
                <w:lang w:val="en-US" w:eastAsia="en-US" w:bidi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2022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2024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b/>
                <w:szCs w:val="22"/>
                <w:lang w:val="ru-RU" w:eastAsia="en-US" w:bidi="en-US"/>
              </w:rPr>
            </w:pPr>
            <w:r>
              <w:rPr>
                <w:rFonts w:eastAsia="Times New Roman"/>
                <w:b/>
                <w:szCs w:val="22"/>
                <w:lang w:val="en-US" w:eastAsia="en-US" w:bidi="en-US"/>
              </w:rPr>
              <w:t>202</w:t>
            </w: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2026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2029</w:t>
            </w:r>
          </w:p>
        </w:tc>
        <w:tc>
          <w:tcPr>
            <w:tcW w:w="854" w:type="dxa"/>
            <w:shd w:val="clear" w:color="auto" w:fill="auto"/>
          </w:tcPr>
          <w:p w:rsidR="00C46D6E" w:rsidRDefault="00B5759F">
            <w:pPr>
              <w:pStyle w:val="aff8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2030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пас-Деменск,ул.Советская,131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124FA4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137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ind w:left="-65" w:right="-151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8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ind w:left="-206" w:right="-148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</w:p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туденовская,2а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</w:p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оветская,77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</w:p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одлесная,1б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bookmarkStart w:id="14" w:name="_Toc136211855"/>
            <w:r>
              <w:rPr>
                <w:sz w:val="20"/>
                <w:szCs w:val="20"/>
              </w:rPr>
              <w:t>Котельная газовая,</w:t>
            </w:r>
          </w:p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свободителей 3а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124FA4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кольный,14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292,89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</w:p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аводской,5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89,57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ионерский,3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124FA4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оветская,132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124FA4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1078,04</w:t>
            </w:r>
          </w:p>
        </w:tc>
      </w:tr>
      <w:tr w:rsidR="00C46D6E">
        <w:trPr>
          <w:trHeight w:val="264"/>
        </w:trPr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124FA4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1063,91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15" w:name="_Toc9"/>
      <w:r>
        <w:t>в) 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bookmarkEnd w:id="14"/>
      <w:bookmarkEnd w:id="15"/>
    </w:p>
    <w:p w:rsidR="00C46D6E" w:rsidRDefault="00B5759F">
      <w:bookmarkStart w:id="16" w:name="sub_16"/>
      <w:bookmarkEnd w:id="0"/>
      <w:r>
        <w:t xml:space="preserve">В соответствии с предоставленными исходными материалами прирост объемов потребления тепловой энергии не планируется объектами, расположенными в производственных зонах, а также перепрофилирование производственной зоны в жилую застройку. </w:t>
      </w:r>
    </w:p>
    <w:p w:rsidR="00C46D6E" w:rsidRDefault="00B5759F">
      <w:r>
        <w:t xml:space="preserve">Как правило, при увеличении потребления тепловой энергии промышленные предприятия устанавливают собственный источник тепловой энергии, который работает для покрытия необходимых тепловых нагрузок на отопление, вентиляцию и ГВС производственных и административных корпусов, а также для выработки тепловой энергии в виде пара на различные технологические цели. </w:t>
      </w:r>
    </w:p>
    <w:p w:rsidR="00C46D6E" w:rsidRDefault="00B5759F">
      <w:pPr>
        <w:pStyle w:val="Heading3"/>
        <w:spacing w:line="240" w:lineRule="auto"/>
      </w:pPr>
      <w:bookmarkStart w:id="17" w:name="_Toc136211856"/>
      <w:r>
        <w:lastRenderedPageBreak/>
        <w:t>г) 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7"/>
    </w:p>
    <w:p w:rsidR="00C46D6E" w:rsidRDefault="00B5759F">
      <w:r>
        <w:t>Существующие и перспективные величины средневзвешенной плотности тепловой нагрузки представлены в таблице 1.4.</w:t>
      </w:r>
    </w:p>
    <w:p w:rsidR="00C46D6E" w:rsidRDefault="00B5759F">
      <w:pPr>
        <w:keepNext/>
        <w:keepLines/>
        <w:jc w:val="right"/>
      </w:pPr>
      <w:r>
        <w:t>Таблица 1.4</w:t>
      </w:r>
    </w:p>
    <w:p w:rsidR="00C46D6E" w:rsidRDefault="00B5759F">
      <w:pPr>
        <w:keepNext/>
        <w:keepLines/>
        <w:ind w:firstLine="0"/>
      </w:pPr>
      <w:r>
        <w:t>Существующие и перспективные величины средневзвешенной плотности тепловой нагрузки</w:t>
      </w:r>
    </w:p>
    <w:tbl>
      <w:tblPr>
        <w:tblW w:w="9792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94"/>
        <w:gridCol w:w="889"/>
        <w:gridCol w:w="889"/>
        <w:gridCol w:w="888"/>
        <w:gridCol w:w="888"/>
        <w:gridCol w:w="888"/>
        <w:gridCol w:w="888"/>
        <w:gridCol w:w="888"/>
        <w:gridCol w:w="888"/>
        <w:gridCol w:w="892"/>
      </w:tblGrid>
      <w:tr w:rsidR="00C46D6E">
        <w:trPr>
          <w:trHeight w:val="20"/>
          <w:tblHeader/>
        </w:trPr>
        <w:tc>
          <w:tcPr>
            <w:tcW w:w="1602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ind w:left="131"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Наименование показателя</w:t>
            </w:r>
          </w:p>
        </w:tc>
        <w:tc>
          <w:tcPr>
            <w:tcW w:w="7149" w:type="dxa"/>
            <w:gridSpan w:val="9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b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Рассматриваемый период</w:t>
            </w:r>
            <w:r>
              <w:rPr>
                <w:rFonts w:eastAsia="Times New Roman"/>
                <w:b/>
                <w:szCs w:val="22"/>
                <w:lang w:val="en-US" w:eastAsia="en-US" w:bidi="en-US"/>
              </w:rPr>
              <w:t xml:space="preserve">, </w:t>
            </w:r>
            <w:r w:rsidRPr="0034171C">
              <w:rPr>
                <w:rFonts w:eastAsia="Times New Roman"/>
                <w:b/>
                <w:szCs w:val="22"/>
                <w:lang w:val="ru-RU" w:eastAsia="en-US" w:bidi="en-US"/>
              </w:rPr>
              <w:t>год</w:t>
            </w:r>
          </w:p>
        </w:tc>
      </w:tr>
      <w:tr w:rsidR="00C46D6E">
        <w:trPr>
          <w:trHeight w:val="1"/>
          <w:tblHeader/>
        </w:trPr>
        <w:tc>
          <w:tcPr>
            <w:tcW w:w="1602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C46D6E" w:rsidRDefault="00C46D6E">
            <w:pPr>
              <w:pStyle w:val="af2"/>
              <w:keepNext/>
              <w:keepLines/>
              <w:rPr>
                <w:rFonts w:eastAsia="Times New Roman"/>
                <w:b/>
                <w:szCs w:val="22"/>
                <w:lang w:val="en-US" w:eastAsia="en-US" w:bidi="en-US"/>
              </w:rPr>
            </w:pP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2022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2023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2024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2025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2026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2027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2028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2029</w:t>
            </w:r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b/>
                <w:szCs w:val="22"/>
                <w:lang w:val="ru-RU" w:eastAsia="en-US"/>
              </w:rPr>
            </w:pPr>
            <w:r w:rsidRPr="0034171C">
              <w:rPr>
                <w:b/>
                <w:szCs w:val="22"/>
                <w:lang w:val="ru-RU" w:eastAsia="en-US"/>
              </w:rPr>
              <w:t>2030</w:t>
            </w:r>
          </w:p>
        </w:tc>
      </w:tr>
      <w:tr w:rsidR="00C46D6E">
        <w:trPr>
          <w:trHeight w:val="238"/>
        </w:trPr>
        <w:tc>
          <w:tcPr>
            <w:tcW w:w="8751" w:type="dxa"/>
            <w:gridSpan w:val="10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4D41F0">
            <w:pPr>
              <w:pStyle w:val="af2"/>
              <w:keepNext/>
              <w:keepLines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 xml:space="preserve">Котельная </w:t>
            </w:r>
            <w:r w:rsidR="00B5759F" w:rsidRPr="0034171C">
              <w:rPr>
                <w:lang w:val="ru-RU" w:eastAsia="en-US"/>
              </w:rPr>
              <w:t>г</w:t>
            </w:r>
            <w:proofErr w:type="gramStart"/>
            <w:r w:rsidR="00B5759F" w:rsidRPr="0034171C">
              <w:rPr>
                <w:lang w:val="ru-RU" w:eastAsia="en-US"/>
              </w:rPr>
              <w:t>.С</w:t>
            </w:r>
            <w:proofErr w:type="gramEnd"/>
            <w:r w:rsidR="00B5759F" w:rsidRPr="0034171C">
              <w:rPr>
                <w:lang w:val="ru-RU" w:eastAsia="en-US"/>
              </w:rPr>
              <w:t>пас-Деменск, ул.Советская,131</w:t>
            </w:r>
          </w:p>
        </w:tc>
      </w:tr>
      <w:tr w:rsidR="00C46D6E">
        <w:trPr>
          <w:trHeight w:val="478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ind w:left="-65" w:right="-151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ind w:left="-206" w:right="-148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101,2</w:t>
            </w:r>
          </w:p>
        </w:tc>
      </w:tr>
      <w:tr w:rsidR="00C46D6E">
        <w:trPr>
          <w:trHeight w:val="1138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908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пас-Деменск,ул.Студеновская,2а 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239,28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34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4D41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  <w:r w:rsidR="00B5759F">
              <w:rPr>
                <w:sz w:val="20"/>
                <w:szCs w:val="20"/>
              </w:rPr>
              <w:t>г</w:t>
            </w:r>
            <w:proofErr w:type="gramStart"/>
            <w:r w:rsidR="00B5759F">
              <w:rPr>
                <w:sz w:val="20"/>
                <w:szCs w:val="20"/>
              </w:rPr>
              <w:t>.С</w:t>
            </w:r>
            <w:proofErr w:type="gramEnd"/>
            <w:r w:rsidR="00B5759F">
              <w:rPr>
                <w:sz w:val="20"/>
                <w:szCs w:val="20"/>
              </w:rPr>
              <w:t>пас-Деменск ул.Советская,77а</w:t>
            </w:r>
          </w:p>
        </w:tc>
      </w:tr>
      <w:tr w:rsidR="00C46D6E">
        <w:trPr>
          <w:trHeight w:val="1218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365,01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459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4D41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  <w:r w:rsidR="00B5759F">
              <w:rPr>
                <w:sz w:val="20"/>
                <w:szCs w:val="20"/>
              </w:rPr>
              <w:t>г</w:t>
            </w:r>
            <w:proofErr w:type="gramStart"/>
            <w:r w:rsidR="00B5759F">
              <w:rPr>
                <w:sz w:val="20"/>
                <w:szCs w:val="20"/>
              </w:rPr>
              <w:t>.С</w:t>
            </w:r>
            <w:proofErr w:type="gramEnd"/>
            <w:r w:rsidR="00B5759F">
              <w:rPr>
                <w:sz w:val="20"/>
                <w:szCs w:val="20"/>
              </w:rPr>
              <w:t>пас-Деменск ул.Советская,77а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29" w:hanging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hanging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right="-151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left="-206" w:right="-148"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172,42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lastRenderedPageBreak/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ул.Освободителей 3а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93,4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пер.Школьный,14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292,89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пер.Заводской,5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89,57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пер.Пионерский,3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308,4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ул.Советская,132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1078,04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0"/>
        </w:trPr>
        <w:tc>
          <w:tcPr>
            <w:tcW w:w="8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</w:pPr>
            <w:r>
              <w:rPr>
                <w:sz w:val="20"/>
                <w:szCs w:val="20"/>
              </w:rPr>
              <w:lastRenderedPageBreak/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ул.Советская,100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rFonts w:eastAsia="Times New Roman"/>
                <w:szCs w:val="22"/>
                <w:lang w:val="ru-RU" w:eastAsia="en-US" w:bidi="en-US"/>
              </w:rPr>
              <w:t>Расчетная тепловая нагрузка потребителей, Гкал/</w:t>
            </w:r>
            <w:proofErr w:type="gramStart"/>
            <w:r w:rsidRPr="0034171C">
              <w:rPr>
                <w:rFonts w:eastAsia="Times New Roman"/>
                <w:szCs w:val="22"/>
                <w:lang w:val="ru-RU" w:eastAsia="en-US" w:bidi="en-US"/>
              </w:rPr>
              <w:t>ч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r w:rsidRPr="0034171C">
              <w:rPr>
                <w:lang w:val="ru-RU" w:eastAsia="en-US"/>
              </w:rPr>
              <w:t>1063,91</w:t>
            </w:r>
          </w:p>
        </w:tc>
      </w:tr>
      <w:tr w:rsidR="00C46D6E">
        <w:trPr>
          <w:trHeight w:val="20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shd w:val="clear" w:color="auto" w:fill="FFFFFF"/>
                <w:lang w:val="ru-RU" w:eastAsia="en-US"/>
              </w:rPr>
              <w:t>Площадь зоны действия источника тепловой энергии</w:t>
            </w:r>
            <w:r w:rsidRPr="0034171C">
              <w:rPr>
                <w:rFonts w:eastAsia="Times New Roman"/>
                <w:szCs w:val="22"/>
                <w:lang w:val="ru-RU" w:eastAsia="en-US" w:bidi="en-US"/>
              </w:rPr>
              <w:t>, км</w:t>
            </w:r>
            <w:proofErr w:type="gramStart"/>
            <w:r w:rsidRPr="0034171C">
              <w:rPr>
                <w:rFonts w:eastAsia="Times New Roman"/>
                <w:szCs w:val="22"/>
                <w:vertAlign w:val="superscript"/>
                <w:lang w:val="ru-RU" w:eastAsia="en-US" w:bidi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545"/>
        </w:trPr>
        <w:tc>
          <w:tcPr>
            <w:tcW w:w="1602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rFonts w:eastAsia="Times New Roman"/>
                <w:szCs w:val="22"/>
                <w:vertAlign w:val="superscript"/>
                <w:lang w:val="ru-RU" w:eastAsia="en-US" w:bidi="en-US"/>
              </w:rPr>
            </w:pPr>
            <w:r w:rsidRPr="0034171C">
              <w:rPr>
                <w:szCs w:val="22"/>
                <w:lang w:val="ru-RU" w:eastAsia="en-US"/>
              </w:rPr>
              <w:t>Средневзвешенная плотность тепловой нагрузки, Гкал/ч/км</w:t>
            </w:r>
            <w:proofErr w:type="gramStart"/>
            <w:r w:rsidRPr="0034171C">
              <w:rPr>
                <w:szCs w:val="22"/>
                <w:vertAlign w:val="superscript"/>
                <w:lang w:val="ru-RU" w:eastAsia="en-US"/>
              </w:rPr>
              <w:t>2</w:t>
            </w:r>
            <w:proofErr w:type="gram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C46D6E" w:rsidRPr="0034171C" w:rsidRDefault="00B5759F">
            <w:pPr>
              <w:pStyle w:val="af2"/>
              <w:keepNext/>
              <w:keepLines/>
              <w:rPr>
                <w:szCs w:val="22"/>
                <w:lang w:val="ru-RU" w:eastAsia="en-US"/>
              </w:rPr>
            </w:pPr>
            <w:proofErr w:type="spellStart"/>
            <w:r w:rsidRPr="0034171C">
              <w:rPr>
                <w:szCs w:val="22"/>
                <w:lang w:val="ru-RU" w:eastAsia="en-US"/>
              </w:rPr>
              <w:t>н</w:t>
            </w:r>
            <w:proofErr w:type="spellEnd"/>
            <w:r w:rsidRPr="0034171C">
              <w:rPr>
                <w:szCs w:val="22"/>
                <w:lang w:val="ru-RU" w:eastAsia="en-US"/>
              </w:rPr>
              <w:t>/</w:t>
            </w:r>
            <w:proofErr w:type="spellStart"/>
            <w:r w:rsidRPr="0034171C">
              <w:rPr>
                <w:szCs w:val="22"/>
                <w:lang w:val="ru-RU" w:eastAsia="en-US"/>
              </w:rPr>
              <w:t>д</w:t>
            </w:r>
            <w:proofErr w:type="spellEnd"/>
          </w:p>
        </w:tc>
      </w:tr>
    </w:tbl>
    <w:p w:rsidR="00C46D6E" w:rsidRDefault="00B5759F">
      <w:pPr>
        <w:pStyle w:val="Heading1"/>
      </w:pPr>
      <w:bookmarkStart w:id="18" w:name="_Toc136211857"/>
      <w:r>
        <w:lastRenderedPageBreak/>
        <w:t>РАЗДЕЛ 2 "СУЩЕСТВУЮЩИЕ И ПЕРСПЕКТИВНЫЕ БАЛАНСЫ ТЕПЛОВОЙ МОЩНОСТИ ИСТОЧНИКОВ ТЕПЛОВОЙ ЭНЕРГИИ И ТЕПЛОВОЙ НАГРУЗКИ ПОТРЕБИТЕЛЕЙ"</w:t>
      </w:r>
      <w:bookmarkEnd w:id="18"/>
    </w:p>
    <w:p w:rsidR="00C46D6E" w:rsidRDefault="00B5759F">
      <w:pPr>
        <w:pStyle w:val="Heading3"/>
        <w:spacing w:line="240" w:lineRule="auto"/>
      </w:pPr>
      <w:bookmarkStart w:id="19" w:name="_Toc136211858"/>
      <w:bookmarkStart w:id="20" w:name="sub_30"/>
      <w:r>
        <w:t>а) описание существующих и перспективных зон действия систем теплоснабжения и источников тепловой энергии</w:t>
      </w:r>
      <w:bookmarkEnd w:id="19"/>
    </w:p>
    <w:p w:rsidR="00C46D6E" w:rsidRDefault="00B5759F">
      <w:r>
        <w:t xml:space="preserve">На территории городского поселения “Город Спас-Деменск” расположено 10 котельных, обеспечивающие централизованным теплоснабжением население, а также  административно-общественные здания. </w:t>
      </w:r>
    </w:p>
    <w:p w:rsidR="00C46D6E" w:rsidRDefault="00B5759F">
      <w:r>
        <w:t>Существующие зоны действия источников тепловой энергии городского поселения “Город Спас-Деменск” представлены в таблице 2.1.</w:t>
      </w:r>
    </w:p>
    <w:p w:rsidR="00C46D6E" w:rsidRDefault="00B5759F">
      <w:pPr>
        <w:ind w:firstLine="0"/>
        <w:jc w:val="right"/>
      </w:pPr>
      <w:r>
        <w:t>Таблица 2.1</w:t>
      </w:r>
    </w:p>
    <w:p w:rsidR="00C46D6E" w:rsidRDefault="00B5759F">
      <w:pPr>
        <w:ind w:firstLine="0"/>
        <w:jc w:val="center"/>
      </w:pPr>
      <w:r>
        <w:t>Зоны действия источников тепловой энергии на 2022 год</w:t>
      </w:r>
    </w:p>
    <w:tbl>
      <w:tblPr>
        <w:tblW w:w="977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90"/>
        <w:gridCol w:w="3880"/>
        <w:gridCol w:w="5009"/>
      </w:tblGrid>
      <w:tr w:rsidR="00C46D6E">
        <w:trPr>
          <w:trHeight w:val="528"/>
          <w:tblHeader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источника теплоснабжения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Зона действия</w:t>
            </w:r>
          </w:p>
        </w:tc>
      </w:tr>
      <w:tr w:rsidR="00C46D6E">
        <w:trPr>
          <w:trHeight w:val="410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пас-Деменск, 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Советская 131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 ул.Советская д.131 </w:t>
            </w:r>
          </w:p>
        </w:tc>
      </w:tr>
      <w:tr w:rsidR="00C46D6E">
        <w:trPr>
          <w:trHeight w:val="420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туденовская,д.2а 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пас-Деменск,ул.Студеновская,д.2а</w:t>
            </w:r>
          </w:p>
        </w:tc>
      </w:tr>
      <w:tr w:rsidR="00C46D6E">
        <w:trPr>
          <w:trHeight w:val="516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оветская,д.77а 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пас-Деменск,ул.Советская,д.77а</w:t>
            </w:r>
          </w:p>
          <w:p w:rsidR="00C46D6E" w:rsidRDefault="00C46D6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6D6E">
        <w:trPr>
          <w:trHeight w:val="431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4D41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="00B5759F">
              <w:rPr>
                <w:sz w:val="20"/>
                <w:szCs w:val="20"/>
              </w:rPr>
              <w:t>Спас-Деменск,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одлесная,д.1б,строение 1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пас-Деменск,ул.Подлесная,д.1б,стр.1</w:t>
            </w:r>
          </w:p>
        </w:tc>
      </w:tr>
      <w:tr w:rsidR="00C46D6E">
        <w:trPr>
          <w:trHeight w:val="600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свободителей,д.3а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пас-Деменск,ул.Освободителей,д.3а (СРЦН)</w:t>
            </w:r>
          </w:p>
        </w:tc>
      </w:tr>
      <w:tr w:rsidR="00C46D6E">
        <w:trPr>
          <w:trHeight w:val="468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кольный,д.14 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пас-Деменск,пер.Школьный,д.14</w:t>
            </w:r>
          </w:p>
        </w:tc>
      </w:tr>
      <w:tr w:rsidR="00C46D6E">
        <w:trPr>
          <w:trHeight w:val="468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пер.Заводской ,д.5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пер.Заводской д.5</w:t>
            </w:r>
          </w:p>
        </w:tc>
      </w:tr>
      <w:tr w:rsidR="00C46D6E">
        <w:trPr>
          <w:trHeight w:val="408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ионерский,д.3а 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пас-Деменск,пер.Пионерский,д.3а</w:t>
            </w:r>
          </w:p>
        </w:tc>
      </w:tr>
      <w:tr w:rsidR="00C46D6E">
        <w:trPr>
          <w:trHeight w:val="528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оветская,132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пас-Деменск,ул.Советская,д.132, ул.Советская д.109 (МКД), ул.Советская д.107 (РДК) </w:t>
            </w:r>
          </w:p>
        </w:tc>
      </w:tr>
      <w:tr w:rsidR="00C46D6E">
        <w:trPr>
          <w:trHeight w:val="366"/>
        </w:trPr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пас-Деменск,ул.Советская,100 </w:t>
            </w:r>
          </w:p>
        </w:tc>
        <w:tc>
          <w:tcPr>
            <w:tcW w:w="4746" w:type="dxa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пас-Деменск,ул.Советская,д.100 (Школа), ул.Советская д.102А, ул.Советская д.102 ул.Советская д.93, ул.Советская д.97, ул.Советская д.99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21" w:name="_Toc136211859"/>
      <w:bookmarkStart w:id="22" w:name="sub_31"/>
      <w:bookmarkEnd w:id="20"/>
      <w:r>
        <w:t>б) описание существующих и перспективных зон действия индивидуальных источников тепловой энергии</w:t>
      </w:r>
      <w:bookmarkEnd w:id="21"/>
    </w:p>
    <w:p w:rsidR="00C46D6E" w:rsidRDefault="00B5759F">
      <w:pPr>
        <w:rPr>
          <w:color w:val="000000"/>
          <w:szCs w:val="24"/>
        </w:rPr>
      </w:pPr>
      <w:bookmarkStart w:id="23" w:name="sub_32"/>
      <w:bookmarkEnd w:id="22"/>
      <w:r>
        <w:rPr>
          <w:rFonts w:eastAsia="Arial"/>
          <w:szCs w:val="24"/>
          <w:lang w:eastAsia="ar-SA"/>
        </w:rPr>
        <w:t>Индивидуальная жилая застройка и большая часть мелких общественных и к</w:t>
      </w:r>
      <w:r w:rsidR="004D41F0">
        <w:rPr>
          <w:rFonts w:eastAsia="Arial"/>
          <w:szCs w:val="24"/>
          <w:lang w:eastAsia="ar-SA"/>
        </w:rPr>
        <w:t xml:space="preserve">оммунально-бытовых потребителей </w:t>
      </w:r>
      <w:proofErr w:type="gramStart"/>
      <w:r>
        <w:rPr>
          <w:rFonts w:eastAsia="Arial"/>
          <w:szCs w:val="24"/>
          <w:lang w:eastAsia="ar-SA"/>
        </w:rPr>
        <w:t>оборудованы</w:t>
      </w:r>
      <w:proofErr w:type="gramEnd"/>
      <w:r>
        <w:rPr>
          <w:rFonts w:eastAsia="Arial"/>
          <w:szCs w:val="24"/>
          <w:lang w:eastAsia="ar-SA"/>
        </w:rPr>
        <w:t xml:space="preserve"> автономными газовыми </w:t>
      </w:r>
      <w:proofErr w:type="spellStart"/>
      <w:r>
        <w:rPr>
          <w:rFonts w:eastAsia="Arial"/>
          <w:szCs w:val="24"/>
          <w:lang w:eastAsia="ar-SA"/>
        </w:rPr>
        <w:t>теплогенераторами</w:t>
      </w:r>
      <w:proofErr w:type="spellEnd"/>
      <w:r>
        <w:rPr>
          <w:rFonts w:eastAsia="Arial"/>
          <w:szCs w:val="24"/>
          <w:lang w:eastAsia="ar-SA"/>
        </w:rPr>
        <w:t xml:space="preserve">, </w:t>
      </w:r>
      <w:proofErr w:type="spellStart"/>
      <w:r>
        <w:rPr>
          <w:rFonts w:eastAsia="Arial"/>
          <w:szCs w:val="24"/>
          <w:lang w:eastAsia="ar-SA"/>
        </w:rPr>
        <w:t>негазифицированная</w:t>
      </w:r>
      <w:proofErr w:type="spellEnd"/>
      <w:r>
        <w:rPr>
          <w:rFonts w:eastAsia="Arial"/>
          <w:szCs w:val="24"/>
          <w:lang w:eastAsia="ar-SA"/>
        </w:rPr>
        <w:t xml:space="preserve"> застройка – печами на твердом топливе. Для горячего водоснабжения указанных потребителей используются проточные газовые водонагреватели, двухконтурные отопительные котлы и электрические водонагреватели.</w:t>
      </w:r>
      <w:r>
        <w:rPr>
          <w:color w:val="000000"/>
          <w:szCs w:val="24"/>
        </w:rPr>
        <w:t xml:space="preserve"> </w:t>
      </w:r>
    </w:p>
    <w:p w:rsidR="00C46D6E" w:rsidRDefault="00B5759F">
      <w:r>
        <w:rPr>
          <w:rFonts w:eastAsia="Arial"/>
          <w:szCs w:val="24"/>
          <w:lang w:eastAsia="ar-SA"/>
        </w:rPr>
        <w:t>Основная часть многоквартирного жилого фонда переведена на индивидуальное газовое отопление. Крупные общественные здания, некоторые коммунально-бытовые предприятия подключены к централизованной системе теплоснабжения, которая состоит из котельных и тепловых сетей.</w:t>
      </w:r>
    </w:p>
    <w:p w:rsidR="00C46D6E" w:rsidRDefault="00B5759F">
      <w:pPr>
        <w:pStyle w:val="Heading3"/>
        <w:spacing w:line="240" w:lineRule="auto"/>
      </w:pPr>
      <w:bookmarkStart w:id="24" w:name="_Toc136211860"/>
      <w:r>
        <w:lastRenderedPageBreak/>
        <w:t>в) 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24"/>
    </w:p>
    <w:p w:rsidR="00C46D6E" w:rsidRDefault="00B5759F">
      <w:r>
        <w:rPr>
          <w:lang w:eastAsia="ru-RU"/>
        </w:rPr>
        <w:t xml:space="preserve">Фактические и перспективные балансы тепловой мощности и тепловой нагрузки, существующих и перспективных источников тепловой энергии </w:t>
      </w:r>
      <w:r>
        <w:t>городского поселения “Город Спас-Деменск”</w:t>
      </w:r>
      <w:r>
        <w:rPr>
          <w:lang w:eastAsia="ru-RU"/>
        </w:rPr>
        <w:t xml:space="preserve"> представлены в таблице </w:t>
      </w:r>
      <w:r>
        <w:t>2.2- 2.5.</w:t>
      </w:r>
    </w:p>
    <w:p w:rsidR="004D41F0" w:rsidRDefault="004D41F0">
      <w:pPr>
        <w:rPr>
          <w:highlight w:val="yellow"/>
        </w:rPr>
        <w:sectPr w:rsidR="004D41F0">
          <w:pgSz w:w="11906" w:h="16838"/>
          <w:pgMar w:top="851" w:right="851" w:bottom="851" w:left="1418" w:header="0" w:footer="0" w:gutter="0"/>
          <w:cols w:space="708"/>
          <w:titlePg/>
        </w:sectPr>
      </w:pPr>
    </w:p>
    <w:p w:rsidR="00C46D6E" w:rsidRDefault="00B5759F">
      <w:pPr>
        <w:jc w:val="right"/>
      </w:pPr>
      <w:bookmarkStart w:id="25" w:name="_Toc136211861"/>
      <w:bookmarkStart w:id="26" w:name="sub_33"/>
      <w:bookmarkEnd w:id="23"/>
      <w:r>
        <w:lastRenderedPageBreak/>
        <w:t>Таблица 2.2</w:t>
      </w:r>
    </w:p>
    <w:p w:rsidR="00C46D6E" w:rsidRDefault="00B5759F">
      <w:pPr>
        <w:jc w:val="center"/>
        <w:rPr>
          <w:sz w:val="28"/>
          <w:szCs w:val="26"/>
        </w:r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 газовой котельной</w:t>
      </w:r>
      <w:r>
        <w:rPr>
          <w:sz w:val="20"/>
          <w:szCs w:val="20"/>
        </w:rPr>
        <w:t>,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пас-Деменск,ул.Советская,131</w:t>
      </w:r>
    </w:p>
    <w:tbl>
      <w:tblPr>
        <w:tblW w:w="15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1"/>
        <w:gridCol w:w="7071"/>
        <w:gridCol w:w="816"/>
        <w:gridCol w:w="816"/>
        <w:gridCol w:w="816"/>
        <w:gridCol w:w="816"/>
        <w:gridCol w:w="816"/>
        <w:gridCol w:w="816"/>
        <w:gridCol w:w="816"/>
        <w:gridCol w:w="816"/>
        <w:gridCol w:w="819"/>
      </w:tblGrid>
      <w:tr w:rsidR="00C46D6E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47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>
        <w:trPr>
          <w:trHeight w:val="278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9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</w:tbl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C46D6E">
      <w:pPr>
        <w:rPr>
          <w:highlight w:val="yellow"/>
        </w:rPr>
      </w:pPr>
    </w:p>
    <w:p w:rsidR="00C46D6E" w:rsidRDefault="00B5759F">
      <w:pPr>
        <w:jc w:val="right"/>
      </w:pPr>
      <w:r>
        <w:t>Таблица 2.3</w:t>
      </w:r>
    </w:p>
    <w:p w:rsidR="00C46D6E" w:rsidRDefault="00B5759F">
      <w:pPr>
        <w:jc w:val="center"/>
        <w:rPr>
          <w:sz w:val="28"/>
          <w:szCs w:val="26"/>
        </w:r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 газовой котельной</w:t>
      </w:r>
      <w:r>
        <w:rPr>
          <w:szCs w:val="24"/>
        </w:rPr>
        <w:t>,г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 xml:space="preserve">пас-Деменск,ул.Советская,132 </w:t>
      </w:r>
    </w:p>
    <w:tbl>
      <w:tblPr>
        <w:tblW w:w="15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1"/>
        <w:gridCol w:w="7071"/>
        <w:gridCol w:w="816"/>
        <w:gridCol w:w="816"/>
        <w:gridCol w:w="816"/>
        <w:gridCol w:w="816"/>
        <w:gridCol w:w="816"/>
        <w:gridCol w:w="816"/>
        <w:gridCol w:w="816"/>
        <w:gridCol w:w="816"/>
        <w:gridCol w:w="819"/>
      </w:tblGrid>
      <w:tr w:rsidR="00C46D6E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47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9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0,123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0,737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</w:tr>
    </w:tbl>
    <w:p w:rsidR="00C46D6E" w:rsidRDefault="00C46D6E">
      <w:p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</w:p>
    <w:p w:rsidR="00C46D6E" w:rsidRDefault="00B5759F">
      <w:pPr>
        <w:jc w:val="right"/>
      </w:pPr>
      <w:r>
        <w:lastRenderedPageBreak/>
        <w:t>Таблица 2.4</w:t>
      </w:r>
    </w:p>
    <w:p w:rsidR="00C46D6E" w:rsidRDefault="00B5759F">
      <w:pPr>
        <w:jc w:val="center"/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 газовой котельной</w:t>
      </w:r>
      <w:r w:rsidR="004D41F0">
        <w:rPr>
          <w:sz w:val="20"/>
          <w:szCs w:val="20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ул.Советская, 100</w:t>
      </w:r>
    </w:p>
    <w:tbl>
      <w:tblPr>
        <w:tblW w:w="15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1"/>
        <w:gridCol w:w="7071"/>
        <w:gridCol w:w="816"/>
        <w:gridCol w:w="816"/>
        <w:gridCol w:w="816"/>
        <w:gridCol w:w="816"/>
        <w:gridCol w:w="816"/>
        <w:gridCol w:w="816"/>
        <w:gridCol w:w="816"/>
        <w:gridCol w:w="816"/>
        <w:gridCol w:w="819"/>
      </w:tblGrid>
      <w:tr w:rsidR="00C46D6E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47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9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0,645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0,524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</w:tr>
      <w:tr w:rsidR="00C46D6E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</w:tr>
    </w:tbl>
    <w:p w:rsidR="00C46D6E" w:rsidRDefault="00C46D6E">
      <w:p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</w:p>
    <w:p w:rsidR="00C46D6E" w:rsidRDefault="00C46D6E">
      <w:pPr>
        <w:rPr>
          <w:highlight w:val="yellow"/>
        </w:rPr>
      </w:pPr>
    </w:p>
    <w:p w:rsidR="00C46D6E" w:rsidRDefault="00B5759F">
      <w:pPr>
        <w:jc w:val="right"/>
      </w:pPr>
      <w:r>
        <w:t>Таблица 2.5</w:t>
      </w:r>
    </w:p>
    <w:tbl>
      <w:tblPr>
        <w:tblpPr w:leftFromText="187" w:rightFromText="187" w:vertAnchor="page" w:horzAnchor="page" w:tblpXSpec="center" w:tblpY="2223"/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061"/>
        <w:gridCol w:w="817"/>
        <w:gridCol w:w="816"/>
        <w:gridCol w:w="817"/>
        <w:gridCol w:w="816"/>
        <w:gridCol w:w="816"/>
        <w:gridCol w:w="815"/>
        <w:gridCol w:w="849"/>
        <w:gridCol w:w="817"/>
        <w:gridCol w:w="817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0,129</w:t>
            </w:r>
          </w:p>
        </w:tc>
      </w:tr>
    </w:tbl>
    <w:p w:rsidR="00C46D6E" w:rsidRDefault="00B5759F">
      <w:pPr>
        <w:jc w:val="center"/>
        <w:rPr>
          <w:highlight w:val="yellow"/>
        </w:r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ул.Советская, 77а</w:t>
      </w:r>
    </w:p>
    <w:p w:rsidR="00C46D6E" w:rsidRDefault="00C46D6E">
      <w:pPr>
        <w:rPr>
          <w:highlight w:val="yellow"/>
        </w:rPr>
      </w:pPr>
    </w:p>
    <w:p w:rsidR="00C46D6E" w:rsidRDefault="00B5759F">
      <w:pPr>
        <w:jc w:val="right"/>
      </w:pPr>
      <w:r>
        <w:t>Таблица 2.6</w:t>
      </w:r>
    </w:p>
    <w:tbl>
      <w:tblPr>
        <w:tblpPr w:leftFromText="187" w:rightFromText="187" w:vertAnchor="page" w:horzAnchor="page" w:tblpXSpec="center" w:tblpY="2223"/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066"/>
        <w:gridCol w:w="817"/>
        <w:gridCol w:w="816"/>
        <w:gridCol w:w="817"/>
        <w:gridCol w:w="817"/>
        <w:gridCol w:w="817"/>
        <w:gridCol w:w="816"/>
        <w:gridCol w:w="850"/>
        <w:gridCol w:w="818"/>
        <w:gridCol w:w="818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</w:tbl>
    <w:p w:rsidR="00C46D6E" w:rsidRDefault="00B5759F">
      <w:pPr>
        <w:jc w:val="center"/>
        <w:rPr>
          <w:highlight w:val="yellow"/>
        </w:r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ул</w:t>
      </w:r>
      <w:r w:rsidR="004D41F0">
        <w:rPr>
          <w:szCs w:val="24"/>
        </w:rPr>
        <w:t xml:space="preserve">. </w:t>
      </w:r>
      <w:proofErr w:type="spellStart"/>
      <w:r>
        <w:rPr>
          <w:szCs w:val="24"/>
        </w:rPr>
        <w:t>Подлесная</w:t>
      </w:r>
      <w:proofErr w:type="spellEnd"/>
      <w:r>
        <w:rPr>
          <w:szCs w:val="24"/>
        </w:rPr>
        <w:t xml:space="preserve">, 1б </w:t>
      </w:r>
    </w:p>
    <w:p w:rsidR="00C46D6E" w:rsidRDefault="00B5759F">
      <w:pPr>
        <w:jc w:val="right"/>
      </w:pPr>
      <w:r>
        <w:lastRenderedPageBreak/>
        <w:t>Таблица 2.7</w:t>
      </w:r>
    </w:p>
    <w:tbl>
      <w:tblPr>
        <w:tblpPr w:leftFromText="187" w:rightFromText="187" w:vertAnchor="page" w:horzAnchor="page" w:tblpXSpec="center" w:tblpY="1935"/>
        <w:tblOverlap w:val="never"/>
        <w:tblW w:w="15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7049"/>
        <w:gridCol w:w="815"/>
        <w:gridCol w:w="814"/>
        <w:gridCol w:w="816"/>
        <w:gridCol w:w="815"/>
        <w:gridCol w:w="815"/>
        <w:gridCol w:w="814"/>
        <w:gridCol w:w="848"/>
        <w:gridCol w:w="816"/>
        <w:gridCol w:w="816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4D41F0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D41F0">
              <w:rPr>
                <w:rFonts w:eastAsia="Times New Roman"/>
                <w:b/>
                <w:sz w:val="20"/>
                <w:lang w:bidi="en-US"/>
              </w:rPr>
              <w:t xml:space="preserve">№ </w:t>
            </w:r>
            <w:proofErr w:type="spellStart"/>
            <w:proofErr w:type="gramStart"/>
            <w:r w:rsidRPr="004D41F0">
              <w:rPr>
                <w:rFonts w:eastAsia="Times New Roman"/>
                <w:b/>
                <w:sz w:val="20"/>
                <w:lang w:bidi="en-US"/>
              </w:rPr>
              <w:t>п</w:t>
            </w:r>
            <w:proofErr w:type="spellEnd"/>
            <w:proofErr w:type="gramEnd"/>
            <w:r w:rsidRPr="004D41F0">
              <w:rPr>
                <w:rFonts w:eastAsia="Times New Roman"/>
                <w:b/>
                <w:sz w:val="20"/>
                <w:lang w:bidi="en-US"/>
              </w:rPr>
              <w:t>/</w:t>
            </w:r>
            <w:proofErr w:type="spellStart"/>
            <w:r w:rsidRPr="004D41F0">
              <w:rPr>
                <w:rFonts w:eastAsia="Times New Roman"/>
                <w:b/>
                <w:sz w:val="20"/>
                <w:lang w:bidi="en-US"/>
              </w:rPr>
              <w:t>п</w:t>
            </w:r>
            <w:proofErr w:type="spellEnd"/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 w:rsidRPr="004D41F0">
              <w:rPr>
                <w:rFonts w:eastAsia="Times New Roman"/>
                <w:b/>
                <w:sz w:val="20"/>
                <w:lang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4D41F0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4D41F0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0,0602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0,0492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0,0301</w:t>
            </w:r>
          </w:p>
        </w:tc>
      </w:tr>
    </w:tbl>
    <w:p w:rsidR="00C46D6E" w:rsidRDefault="00B5759F">
      <w:pPr>
        <w:jc w:val="center"/>
        <w:rPr>
          <w:highlight w:val="yellow"/>
        </w:r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ул.Освободителей 2а</w:t>
      </w:r>
    </w:p>
    <w:p w:rsidR="00C46D6E" w:rsidRDefault="00C46D6E">
      <w:pPr>
        <w:rPr>
          <w:highlight w:val="yellow"/>
        </w:rPr>
      </w:pPr>
    </w:p>
    <w:p w:rsidR="00C46D6E" w:rsidRDefault="00B5759F">
      <w:pPr>
        <w:jc w:val="right"/>
      </w:pPr>
      <w:r>
        <w:t>Таблица 2.8</w:t>
      </w:r>
    </w:p>
    <w:tbl>
      <w:tblPr>
        <w:tblpPr w:leftFromText="187" w:rightFromText="187" w:vertAnchor="page" w:horzAnchor="page" w:tblpXSpec="center" w:tblpY="2223"/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066"/>
        <w:gridCol w:w="817"/>
        <w:gridCol w:w="816"/>
        <w:gridCol w:w="817"/>
        <w:gridCol w:w="817"/>
        <w:gridCol w:w="817"/>
        <w:gridCol w:w="816"/>
        <w:gridCol w:w="850"/>
        <w:gridCol w:w="818"/>
        <w:gridCol w:w="818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</w:tbl>
    <w:p w:rsidR="00C46D6E" w:rsidRDefault="00B5759F">
      <w:pPr>
        <w:jc w:val="center"/>
        <w:rPr>
          <w:highlight w:val="yellow"/>
        </w:r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ул.</w:t>
      </w:r>
      <w:r w:rsidR="004D41F0">
        <w:rPr>
          <w:szCs w:val="24"/>
        </w:rPr>
        <w:t xml:space="preserve"> </w:t>
      </w:r>
      <w:r>
        <w:rPr>
          <w:szCs w:val="24"/>
        </w:rPr>
        <w:t>Студеновская,2а</w:t>
      </w:r>
    </w:p>
    <w:p w:rsidR="00C46D6E" w:rsidRDefault="00B5759F">
      <w:pPr>
        <w:jc w:val="right"/>
      </w:pPr>
      <w:r>
        <w:lastRenderedPageBreak/>
        <w:t>Таблица 2.9</w:t>
      </w:r>
    </w:p>
    <w:tbl>
      <w:tblPr>
        <w:tblpPr w:leftFromText="187" w:rightFromText="187" w:vertAnchor="page" w:horzAnchor="page" w:tblpXSpec="center" w:tblpY="1863"/>
        <w:tblOverlap w:val="never"/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066"/>
        <w:gridCol w:w="817"/>
        <w:gridCol w:w="816"/>
        <w:gridCol w:w="817"/>
        <w:gridCol w:w="817"/>
        <w:gridCol w:w="817"/>
        <w:gridCol w:w="816"/>
        <w:gridCol w:w="850"/>
        <w:gridCol w:w="818"/>
        <w:gridCol w:w="818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0,395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0,215</w:t>
            </w:r>
          </w:p>
        </w:tc>
      </w:tr>
    </w:tbl>
    <w:p w:rsidR="00C46D6E" w:rsidRDefault="00B5759F">
      <w:pPr>
        <w:jc w:val="center"/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пер.Пионерский,</w:t>
      </w:r>
      <w:r w:rsidR="004D41F0">
        <w:rPr>
          <w:szCs w:val="24"/>
        </w:rPr>
        <w:t xml:space="preserve"> </w:t>
      </w:r>
      <w:r>
        <w:rPr>
          <w:szCs w:val="24"/>
        </w:rPr>
        <w:t>2а</w:t>
      </w:r>
    </w:p>
    <w:p w:rsidR="00C46D6E" w:rsidRDefault="00B5759F">
      <w:pPr>
        <w:jc w:val="right"/>
      </w:pPr>
      <w:r>
        <w:lastRenderedPageBreak/>
        <w:t>Таблица 2.10</w:t>
      </w:r>
    </w:p>
    <w:tbl>
      <w:tblPr>
        <w:tblpPr w:leftFromText="187" w:rightFromText="187" w:vertAnchor="page" w:horzAnchor="page" w:tblpXSpec="center" w:tblpY="1875"/>
        <w:tblOverlap w:val="never"/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061"/>
        <w:gridCol w:w="817"/>
        <w:gridCol w:w="816"/>
        <w:gridCol w:w="817"/>
        <w:gridCol w:w="816"/>
        <w:gridCol w:w="816"/>
        <w:gridCol w:w="815"/>
        <w:gridCol w:w="849"/>
        <w:gridCol w:w="817"/>
        <w:gridCol w:w="817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</w:tbl>
    <w:p w:rsidR="00C46D6E" w:rsidRDefault="00B5759F">
      <w:pPr>
        <w:jc w:val="center"/>
        <w:rPr>
          <w:highlight w:val="yellow"/>
        </w:rPr>
        <w:sectPr w:rsidR="00C46D6E">
          <w:pgSz w:w="16838" w:h="11906" w:orient="landscape"/>
          <w:pgMar w:top="851" w:right="851" w:bottom="1418" w:left="851" w:header="0" w:footer="0" w:gutter="0"/>
          <w:cols w:space="708"/>
        </w:sect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пер.</w:t>
      </w:r>
      <w:r w:rsidR="004D41F0">
        <w:rPr>
          <w:szCs w:val="24"/>
        </w:rPr>
        <w:t xml:space="preserve"> </w:t>
      </w:r>
      <w:r>
        <w:rPr>
          <w:szCs w:val="24"/>
        </w:rPr>
        <w:t>Школьный, 14</w:t>
      </w:r>
    </w:p>
    <w:p w:rsidR="00C46D6E" w:rsidRDefault="00B5759F">
      <w:pPr>
        <w:jc w:val="right"/>
      </w:pPr>
      <w:r>
        <w:lastRenderedPageBreak/>
        <w:t>Таблица 2.11</w:t>
      </w:r>
    </w:p>
    <w:p w:rsidR="00C46D6E" w:rsidRDefault="00B5759F">
      <w:pPr>
        <w:jc w:val="center"/>
        <w:rPr>
          <w:lang w:eastAsia="ru-RU"/>
        </w:rPr>
      </w:pPr>
      <w:r>
        <w:rPr>
          <w:lang w:eastAsia="ru-RU"/>
        </w:rPr>
        <w:t xml:space="preserve">Фактические и перспективные балансы тепловой мощности и тепловой нагрузки, существующих и перспективных источников тепловой </w:t>
      </w:r>
    </w:p>
    <w:p w:rsidR="00C46D6E" w:rsidRDefault="00B5759F">
      <w:pPr>
        <w:jc w:val="center"/>
      </w:pPr>
      <w:r>
        <w:rPr>
          <w:lang w:eastAsia="ru-RU"/>
        </w:rPr>
        <w:t>энергии</w:t>
      </w:r>
      <w:r>
        <w:rPr>
          <w:szCs w:val="24"/>
        </w:rPr>
        <w:t xml:space="preserve"> газовой </w:t>
      </w:r>
      <w:r>
        <w:rPr>
          <w:lang w:eastAsia="ru-RU"/>
        </w:rPr>
        <w:t>к</w:t>
      </w:r>
      <w:r>
        <w:rPr>
          <w:szCs w:val="24"/>
        </w:rPr>
        <w:t>отельной,</w:t>
      </w:r>
      <w:r w:rsidR="004D41F0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пас-Деменск,</w:t>
      </w:r>
      <w:r w:rsidR="004D41F0">
        <w:rPr>
          <w:szCs w:val="24"/>
        </w:rPr>
        <w:t xml:space="preserve"> </w:t>
      </w:r>
      <w:r>
        <w:rPr>
          <w:szCs w:val="24"/>
        </w:rPr>
        <w:t>пер.</w:t>
      </w:r>
      <w:r w:rsidR="004D41F0">
        <w:rPr>
          <w:szCs w:val="24"/>
        </w:rPr>
        <w:t xml:space="preserve"> </w:t>
      </w:r>
      <w:r>
        <w:rPr>
          <w:szCs w:val="24"/>
        </w:rPr>
        <w:t>Заводской, 5</w:t>
      </w:r>
    </w:p>
    <w:p w:rsidR="00C46D6E" w:rsidRDefault="00C46D6E">
      <w:pPr>
        <w:jc w:val="right"/>
      </w:pPr>
    </w:p>
    <w:tbl>
      <w:tblPr>
        <w:tblpPr w:leftFromText="187" w:rightFromText="187" w:vertAnchor="page" w:horzAnchor="page" w:tblpXSpec="center" w:tblpY="2403"/>
        <w:tblOverlap w:val="never"/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061"/>
        <w:gridCol w:w="817"/>
        <w:gridCol w:w="816"/>
        <w:gridCol w:w="817"/>
        <w:gridCol w:w="816"/>
        <w:gridCol w:w="816"/>
        <w:gridCol w:w="815"/>
        <w:gridCol w:w="849"/>
        <w:gridCol w:w="817"/>
        <w:gridCol w:w="817"/>
      </w:tblGrid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  <w:r>
              <w:rPr>
                <w:rFonts w:eastAsia="Times New Roman"/>
                <w:b/>
                <w:sz w:val="20"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Наименование показателя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 w:val="20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 w:val="20"/>
                <w:lang w:bidi="en-US"/>
              </w:rPr>
              <w:t>год</w:t>
            </w:r>
          </w:p>
        </w:tc>
      </w:tr>
      <w:tr w:rsidR="00C46D6E" w:rsidTr="004E5C37">
        <w:trPr>
          <w:trHeight w:val="20"/>
          <w:tblHeader/>
          <w:jc w:val="center"/>
        </w:trPr>
        <w:tc>
          <w:tcPr>
            <w:tcW w:w="71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rPr>
                <w:rFonts w:eastAsia="Times New Roman"/>
                <w:b/>
                <w:sz w:val="20"/>
                <w:lang w:val="en-US" w:bidi="en-US"/>
              </w:rPr>
            </w:pP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2022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2023</w:t>
            </w:r>
          </w:p>
        </w:tc>
        <w:tc>
          <w:tcPr>
            <w:tcW w:w="818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2024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2025</w:t>
            </w:r>
          </w:p>
        </w:tc>
        <w:tc>
          <w:tcPr>
            <w:tcW w:w="81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2026</w:t>
            </w:r>
          </w:p>
        </w:tc>
        <w:tc>
          <w:tcPr>
            <w:tcW w:w="816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2029</w:t>
            </w:r>
          </w:p>
        </w:tc>
        <w:tc>
          <w:tcPr>
            <w:tcW w:w="818" w:type="dxa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2030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нагрузка на хозяйственные нужды,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договорная тепловая нагрузка в горячей воде,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, в том числе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  <w:tr w:rsidR="00C46D6E" w:rsidTr="004E5C37">
        <w:trPr>
          <w:trHeight w:val="20"/>
          <w:jc w:val="center"/>
        </w:trPr>
        <w:tc>
          <w:tcPr>
            <w:tcW w:w="7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котла/турбоагрегата, Гкал/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</w:tr>
    </w:tbl>
    <w:p w:rsidR="00C46D6E" w:rsidRDefault="00B5759F">
      <w:pPr>
        <w:ind w:firstLine="0"/>
        <w:jc w:val="center"/>
        <w:rPr>
          <w:highlight w:val="yellow"/>
        </w:rPr>
        <w:sectPr w:rsidR="00C46D6E">
          <w:pgSz w:w="16838" w:h="11906" w:orient="landscape"/>
          <w:pgMar w:top="1418" w:right="851" w:bottom="851" w:left="851" w:header="0" w:footer="0" w:gutter="0"/>
          <w:cols w:space="708"/>
        </w:sectPr>
      </w:pPr>
      <w:r>
        <w:rPr>
          <w:szCs w:val="24"/>
        </w:rPr>
        <w:t xml:space="preserve"> </w:t>
      </w:r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27" w:name="_Toc3"/>
      <w:proofErr w:type="gramStart"/>
      <w:r>
        <w:lastRenderedPageBreak/>
        <w:t>г) 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</w:t>
      </w:r>
      <w:proofErr w:type="gramEnd"/>
      <w:r>
        <w:t xml:space="preserve"> значения</w:t>
      </w:r>
      <w:bookmarkEnd w:id="25"/>
      <w:bookmarkEnd w:id="27"/>
    </w:p>
    <w:p w:rsidR="00C46D6E" w:rsidRDefault="00B5759F">
      <w:r>
        <w:t>Источники тепловой энергии с зоной действия, расположенной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отсутствуют.</w:t>
      </w:r>
    </w:p>
    <w:p w:rsidR="00C46D6E" w:rsidRDefault="00B5759F">
      <w:pPr>
        <w:pStyle w:val="Heading3"/>
        <w:spacing w:line="240" w:lineRule="auto"/>
      </w:pPr>
      <w:bookmarkStart w:id="28" w:name="_Toc136211862"/>
      <w:proofErr w:type="spellStart"/>
      <w:r>
        <w:t>д</w:t>
      </w:r>
      <w:proofErr w:type="spellEnd"/>
      <w:r>
        <w:t>) 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8"/>
    </w:p>
    <w:p w:rsidR="00C46D6E" w:rsidRDefault="00B5759F">
      <w:r>
        <w:t>Среди основных мероприятий по энергосбережению в системах теплоснабжения можно выделить оптимизацию систем теплоснабжения в городском поселении “Город Спас-Деменск” с учетом эффективного радиуса теплоснабжения.</w:t>
      </w:r>
    </w:p>
    <w:p w:rsidR="00C46D6E" w:rsidRDefault="00B5759F">
      <w:r>
        <w:t>Передача тепловой энергии на большие расстояния является экономически неэффективной.</w:t>
      </w:r>
    </w:p>
    <w:p w:rsidR="00C46D6E" w:rsidRDefault="00B5759F">
      <w:r>
        <w:t xml:space="preserve">Радиус эффективного теплоснабжения позволяет определить условия, при которых подключение новых или увеличивающих тепловую нагрузку </w:t>
      </w:r>
      <w:proofErr w:type="spellStart"/>
      <w:r>
        <w:t>теплопотребляющих</w:t>
      </w:r>
      <w:proofErr w:type="spellEnd"/>
      <w:r>
        <w:t xml:space="preserve"> установок к системе 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:rsidR="00C46D6E" w:rsidRDefault="00B5759F">
      <w:r>
        <w:t xml:space="preserve">Радиус эффективного теплоснабжения 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 </w:t>
      </w:r>
    </w:p>
    <w:p w:rsidR="00C46D6E" w:rsidRDefault="00B5759F">
      <w:r>
        <w:t xml:space="preserve">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теплоснабжения. </w:t>
      </w:r>
      <w:proofErr w:type="gramStart"/>
      <w:r>
        <w:t>Предельный радиус эффективного теплоснабжения определяется из следующего условия: если дисконтированный срок окупаемости капитальных затрат в строительство тепловой сети,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сети, определенный в соответствии с Общероссийским классификатором основных фондов (ОК 013-94), то подключение объекта является нецелесообразным и объект заявителя находятся за пределами радиуса</w:t>
      </w:r>
      <w:proofErr w:type="gramEnd"/>
      <w:r>
        <w:t xml:space="preserve"> эффективного теплоснабжения.</w:t>
      </w:r>
    </w:p>
    <w:p w:rsidR="00C46D6E" w:rsidRDefault="00B5759F">
      <w:r>
        <w:t>Для тепловой нагрузки заявителя &lt;0,1 Гкал/</w:t>
      </w:r>
      <w:proofErr w:type="gramStart"/>
      <w:r>
        <w:t>ч</w:t>
      </w:r>
      <w:proofErr w:type="gramEnd"/>
      <w:r>
        <w:t>, дисконтированный срок окупаемости капитальных затрат в строительство тепловой сети,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609"/>
      </w:tblGrid>
      <w:tr w:rsidR="00C46D6E">
        <w:trPr>
          <w:trHeight w:val="1156"/>
        </w:trPr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D6E" w:rsidRDefault="00A6184C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67.15pt;height:54.45pt;visibility:visible;mso-wrap-style:square">
                  <v:imagedata r:id="rId8" o:title=""/>
                </v:shape>
              </w:pict>
            </w:r>
          </w:p>
        </w:tc>
      </w:tr>
    </w:tbl>
    <w:p w:rsidR="00C46D6E" w:rsidRDefault="00B5759F">
      <w:pPr>
        <w:ind w:firstLine="0"/>
      </w:pPr>
      <w:r>
        <w:t>где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5"/>
        <w:gridCol w:w="412"/>
        <w:gridCol w:w="8112"/>
      </w:tblGrid>
      <w:tr w:rsidR="00C46D6E">
        <w:tc>
          <w:tcPr>
            <w:tcW w:w="1115" w:type="dxa"/>
            <w:shd w:val="clear" w:color="auto" w:fill="auto"/>
          </w:tcPr>
          <w:p w:rsidR="00C46D6E" w:rsidRDefault="00A6184C">
            <w:pPr>
              <w:ind w:firstLine="0"/>
            </w:pPr>
            <w:r>
              <w:rPr>
                <w:noProof/>
                <w:lang w:eastAsia="ru-RU"/>
              </w:rPr>
              <w:lastRenderedPageBreak/>
              <w:pict>
                <v:shape id="Picture 3" o:spid="_x0000_i1026" type="#_x0000_t75" style="width:36.95pt;height:18.8pt;visibility:visible;mso-wrap-style:square">
                  <v:imagedata r:id="rId9" o:title=""/>
                </v:shape>
              </w:pict>
            </w:r>
          </w:p>
        </w:tc>
        <w:tc>
          <w:tcPr>
            <w:tcW w:w="4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дисконтированный срок окупаемости инвестиций в строительство тепловой сети, лет;</w:t>
            </w:r>
          </w:p>
        </w:tc>
      </w:tr>
      <w:tr w:rsidR="00C46D6E">
        <w:tc>
          <w:tcPr>
            <w:tcW w:w="1115" w:type="dxa"/>
            <w:shd w:val="clear" w:color="auto" w:fill="auto"/>
          </w:tcPr>
          <w:p w:rsidR="00C46D6E" w:rsidRDefault="00B5759F">
            <w:pPr>
              <w:ind w:firstLine="0"/>
            </w:pPr>
            <w:r>
              <w:rPr>
                <w:lang w:val="en-US"/>
              </w:rPr>
              <w:t>n</w:t>
            </w:r>
          </w:p>
        </w:tc>
        <w:tc>
          <w:tcPr>
            <w:tcW w:w="4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число периодов окупаемости, лет;</w:t>
            </w:r>
          </w:p>
        </w:tc>
      </w:tr>
      <w:tr w:rsidR="00C46D6E">
        <w:trPr>
          <w:trHeight w:val="225"/>
        </w:trPr>
        <w:tc>
          <w:tcPr>
            <w:tcW w:w="1115" w:type="dxa"/>
            <w:shd w:val="clear" w:color="auto" w:fill="auto"/>
          </w:tcPr>
          <w:p w:rsidR="00C46D6E" w:rsidRDefault="00A6184C">
            <w:pPr>
              <w:ind w:firstLine="0"/>
            </w:pPr>
            <w:r>
              <w:rPr>
                <w:noProof/>
                <w:lang w:eastAsia="ru-RU"/>
              </w:rPr>
              <w:pict>
                <v:shape id="Picture 4" o:spid="_x0000_i1027" type="#_x0000_t75" style="width:31.3pt;height:18.8pt;visibility:visible;mso-wrap-style:square">
                  <v:imagedata r:id="rId10" o:title=""/>
                </v:shape>
              </w:pict>
            </w:r>
          </w:p>
        </w:tc>
        <w:tc>
          <w:tcPr>
            <w:tcW w:w="4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приток денежных средств от операционной деятельности исполнителя по теплоснабжению объекта заявителя, подключенного к тепловой сети системы теплоснабжения исполнителя (без НДС), тыс. руб.;</w:t>
            </w:r>
          </w:p>
        </w:tc>
      </w:tr>
      <w:tr w:rsidR="00C46D6E">
        <w:tc>
          <w:tcPr>
            <w:tcW w:w="1115" w:type="dxa"/>
            <w:shd w:val="clear" w:color="auto" w:fill="auto"/>
          </w:tcPr>
          <w:p w:rsidR="00C46D6E" w:rsidRDefault="00A6184C">
            <w:pPr>
              <w:ind w:firstLine="0"/>
            </w:pPr>
            <w:r>
              <w:rPr>
                <w:noProof/>
                <w:lang w:eastAsia="ru-RU"/>
              </w:rPr>
              <w:pict>
                <v:shape id="Picture 5" o:spid="_x0000_i1028" type="#_x0000_t75" style="width:21.9pt;height:15.05pt;visibility:visible;mso-wrap-style:square">
                  <v:imagedata r:id="rId11" o:title=""/>
                </v:shape>
              </w:pict>
            </w:r>
          </w:p>
        </w:tc>
        <w:tc>
          <w:tcPr>
            <w:tcW w:w="4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норма доходности инвестированного капитала;</w:t>
            </w:r>
          </w:p>
        </w:tc>
      </w:tr>
      <w:tr w:rsidR="00C46D6E">
        <w:tc>
          <w:tcPr>
            <w:tcW w:w="1115" w:type="dxa"/>
            <w:shd w:val="clear" w:color="auto" w:fill="auto"/>
          </w:tcPr>
          <w:p w:rsidR="00C46D6E" w:rsidRDefault="00A6184C">
            <w:pPr>
              <w:ind w:firstLine="0"/>
            </w:pPr>
            <w:r>
              <w:rPr>
                <w:noProof/>
                <w:lang w:eastAsia="ru-RU"/>
              </w:rPr>
              <w:pict>
                <v:shape id="Picture 6" o:spid="_x0000_i1029" type="#_x0000_t75" style="width:20.05pt;height:18.8pt;visibility:visible;mso-wrap-style:square">
                  <v:imagedata r:id="rId12" o:title=""/>
                </v:shape>
              </w:pict>
            </w:r>
          </w:p>
        </w:tc>
        <w:tc>
          <w:tcPr>
            <w:tcW w:w="4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C46D6E" w:rsidRDefault="00B5759F">
            <w:pPr>
              <w:ind w:firstLine="0"/>
            </w:pPr>
            <w:r>
              <w:t>величина капитальных затрат в строительство тепловой сети от точки подключения к тепловым сетям системы теплоснабжения (без НДС);</w:t>
            </w:r>
          </w:p>
        </w:tc>
      </w:tr>
    </w:tbl>
    <w:p w:rsidR="00C46D6E" w:rsidRDefault="00C46D6E"/>
    <w:p w:rsidR="00C46D6E" w:rsidRDefault="00C46D6E"/>
    <w:p w:rsidR="00C46D6E" w:rsidRDefault="00B5759F">
      <w:pPr>
        <w:pStyle w:val="Heading1"/>
      </w:pPr>
      <w:bookmarkStart w:id="29" w:name="_Toc136211863"/>
      <w:bookmarkStart w:id="30" w:name="sub_17"/>
      <w:bookmarkEnd w:id="16"/>
      <w:bookmarkEnd w:id="26"/>
      <w:r>
        <w:lastRenderedPageBreak/>
        <w:t>РАЗДЕЛ 3 "СУЩЕСТВУЮЩИЕ И ПЕРСПЕКТИВНЫЕ БАЛАНСЫ ТЕПЛОНОСИТЕЛЯ"</w:t>
      </w:r>
      <w:bookmarkEnd w:id="29"/>
    </w:p>
    <w:p w:rsidR="00C46D6E" w:rsidRDefault="00B5759F">
      <w:pPr>
        <w:pStyle w:val="Heading3"/>
        <w:spacing w:line="240" w:lineRule="auto"/>
      </w:pPr>
      <w:bookmarkStart w:id="31" w:name="_Toc136211864"/>
      <w:bookmarkStart w:id="32" w:name="sub_45"/>
      <w:r>
        <w:t xml:space="preserve">а) 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t>теплопотребляющими</w:t>
      </w:r>
      <w:proofErr w:type="spellEnd"/>
      <w:r>
        <w:t xml:space="preserve"> установками потребителей</w:t>
      </w:r>
      <w:bookmarkEnd w:id="31"/>
    </w:p>
    <w:p w:rsidR="00C46D6E" w:rsidRDefault="00B5759F">
      <w:r>
        <w:t>Существующие и перспективные балансы производительности ВПУ и подпитки тепловых сетей представлены в таблице 3.1.</w:t>
      </w:r>
    </w:p>
    <w:p w:rsidR="00C46D6E" w:rsidRDefault="00B5759F">
      <w:pPr>
        <w:jc w:val="right"/>
      </w:pPr>
      <w:r>
        <w:t>Таблица 3.1</w:t>
      </w:r>
    </w:p>
    <w:p w:rsidR="00C46D6E" w:rsidRDefault="00B5759F">
      <w:pPr>
        <w:ind w:firstLine="0"/>
        <w:jc w:val="center"/>
      </w:pPr>
      <w:r>
        <w:t>Существующие и перспективные балансы производительности ВПУ и подпитки тепловых сетей котельных</w:t>
      </w:r>
    </w:p>
    <w:tbl>
      <w:tblPr>
        <w:tblW w:w="993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13"/>
        <w:gridCol w:w="709"/>
        <w:gridCol w:w="646"/>
        <w:gridCol w:w="646"/>
        <w:gridCol w:w="645"/>
        <w:gridCol w:w="646"/>
        <w:gridCol w:w="646"/>
        <w:gridCol w:w="645"/>
        <w:gridCol w:w="646"/>
        <w:gridCol w:w="646"/>
        <w:gridCol w:w="646"/>
      </w:tblGrid>
      <w:tr w:rsidR="00C46D6E">
        <w:trPr>
          <w:tblHeader/>
        </w:trPr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C46D6E">
        <w:tc>
          <w:tcPr>
            <w:tcW w:w="99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 w:rsidP="004D41F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Котельные </w:t>
            </w:r>
            <w:r w:rsidR="004D41F0">
              <w:rPr>
                <w:b/>
                <w:sz w:val="20"/>
                <w:szCs w:val="20"/>
              </w:rPr>
              <w:t xml:space="preserve">городского поселения </w:t>
            </w:r>
            <w:r>
              <w:rPr>
                <w:b/>
                <w:sz w:val="20"/>
                <w:szCs w:val="20"/>
              </w:rPr>
              <w:t xml:space="preserve"> “Город Спас-Деменск”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аварийной подпитки (химически не обработанной и не </w:t>
            </w:r>
            <w:proofErr w:type="spellStart"/>
            <w:r>
              <w:rPr>
                <w:sz w:val="20"/>
                <w:szCs w:val="20"/>
              </w:rPr>
              <w:t>деаэрированной</w:t>
            </w:r>
            <w:proofErr w:type="spellEnd"/>
            <w:r>
              <w:rPr>
                <w:sz w:val="20"/>
                <w:szCs w:val="20"/>
              </w:rPr>
              <w:t xml:space="preserve"> водой)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  <w:proofErr w:type="gramStart"/>
            <w:r>
              <w:rPr>
                <w:sz w:val="20"/>
                <w:szCs w:val="20"/>
              </w:rPr>
              <w:t xml:space="preserve"> (+) / </w:t>
            </w:r>
            <w:proofErr w:type="gramEnd"/>
            <w:r>
              <w:rPr>
                <w:sz w:val="20"/>
                <w:szCs w:val="20"/>
              </w:rPr>
              <w:t>дефицит (-) ВПУ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т/ч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6E" w:rsidRDefault="00B5759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33" w:name="_Toc136211865"/>
      <w:bookmarkStart w:id="34" w:name="sub_46"/>
      <w:bookmarkEnd w:id="32"/>
      <w:r>
        <w:t>б) 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33"/>
    </w:p>
    <w:p w:rsidR="00C46D6E" w:rsidRDefault="00B5759F">
      <w:bookmarkStart w:id="35" w:name="sub_18"/>
      <w:bookmarkEnd w:id="30"/>
      <w:bookmarkEnd w:id="34"/>
      <w:r>
        <w:t xml:space="preserve">В случае возникновения аварийной ситуации на участке магистрального или квартального трубопровода подпитку тепловой </w:t>
      </w:r>
      <w:proofErr w:type="gramStart"/>
      <w:r>
        <w:t>сети</w:t>
      </w:r>
      <w:proofErr w:type="gramEnd"/>
      <w:r>
        <w:t xml:space="preserve"> возможно осуществить из зоны действия соседнего источника путем использования связей между трубопроводами источников, а также существующих баков-аккумуляторов.</w:t>
      </w:r>
    </w:p>
    <w:p w:rsidR="00C46D6E" w:rsidRDefault="00B5759F">
      <w:r>
        <w:t xml:space="preserve">Согласно п. 6.22. СП 124.13330.2012 «Тепловые сети»: «Для открытых и закрытых систем теплоснабжения должна предусматриваться дополнительно аварийная подпитка химически не обработанной и не </w:t>
      </w:r>
      <w:proofErr w:type="spellStart"/>
      <w:r>
        <w:t>деаэрированной</w:t>
      </w:r>
      <w:proofErr w:type="spellEnd"/>
      <w:r>
        <w:t xml:space="preserve"> водой, расход которой принимается в количестве 2% объема воды в трубопроводах тепловых сетей и присоединенных к ним системах отопления, вентиляции и в системах горячего водоснабжения для открытых систем теплоснабжения. При наличии нескольких отдельных тепловых сетей, отходящих от коллектора </w:t>
      </w:r>
      <w:proofErr w:type="spellStart"/>
      <w:r>
        <w:t>теплоисточника</w:t>
      </w:r>
      <w:proofErr w:type="spellEnd"/>
      <w:r>
        <w:t xml:space="preserve">, аварийную подпитку допускается определять только для одной наибольшей по объему тепловой сети. Для открытых систем теплоснабжения аварийная подпитка должна обеспечиваться только из систем хозяйственно-питьевого водоснабжения». </w:t>
      </w:r>
    </w:p>
    <w:p w:rsidR="00C46D6E" w:rsidRDefault="00B5759F">
      <w:pPr>
        <w:pStyle w:val="Heading1"/>
        <w:rPr>
          <w:color w:val="auto"/>
        </w:rPr>
      </w:pPr>
      <w:bookmarkStart w:id="36" w:name="_Toc136211866"/>
      <w:r>
        <w:lastRenderedPageBreak/>
        <w:t xml:space="preserve">РАЗДЕЛ 4 "ОСНОВНЫЕ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ПОСЕЛЕНИЯ, ГОРОДСКОГО ОКРУГА, ГОРОДА ФЕДЕРАЛЬНОГО ЗНАЧЕНИЯ</w:t>
      </w:r>
      <w:r>
        <w:rPr>
          <w:color w:val="auto"/>
        </w:rPr>
        <w:t>"</w:t>
      </w:r>
      <w:bookmarkEnd w:id="36"/>
    </w:p>
    <w:p w:rsidR="00C46D6E" w:rsidRDefault="00B5759F">
      <w:pPr>
        <w:keepNext/>
        <w:keepLines/>
        <w:spacing w:before="120" w:after="120" w:line="240" w:lineRule="auto"/>
        <w:rPr>
          <w:rFonts w:eastAsia="Times New Roman"/>
          <w:b/>
          <w:i/>
          <w:color w:val="000000"/>
          <w:szCs w:val="24"/>
        </w:rPr>
      </w:pPr>
      <w:bookmarkStart w:id="37" w:name="sub_19"/>
      <w:bookmarkEnd w:id="35"/>
      <w:r>
        <w:rPr>
          <w:rFonts w:eastAsia="Times New Roman"/>
          <w:b/>
          <w:i/>
          <w:color w:val="000000"/>
          <w:szCs w:val="24"/>
        </w:rPr>
        <w:t>а) описание вариантов (не менее двух) перспективного развития систем теплоснабжения поселения (в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теплоснабжения)</w:t>
      </w:r>
    </w:p>
    <w:p w:rsidR="00C46D6E" w:rsidRDefault="00B5759F">
      <w:r>
        <w:t xml:space="preserve">В </w:t>
      </w:r>
      <w:proofErr w:type="spellStart"/>
      <w:proofErr w:type="gramStart"/>
      <w:r w:rsidR="004D41F0">
        <w:t>Мастер-плане</w:t>
      </w:r>
      <w:proofErr w:type="spellEnd"/>
      <w:proofErr w:type="gramEnd"/>
      <w:r w:rsidR="004D41F0">
        <w:t xml:space="preserve"> сформировано</w:t>
      </w:r>
      <w:r>
        <w:t xml:space="preserve"> </w:t>
      </w:r>
      <w:r w:rsidR="004D41F0">
        <w:t>2</w:t>
      </w:r>
      <w:r>
        <w:t xml:space="preserve"> варианта развития системы теплоснабжения  городского поселения “Город Спас-Деменск”.</w:t>
      </w:r>
    </w:p>
    <w:p w:rsidR="00C46D6E" w:rsidRDefault="00B5759F">
      <w:pPr>
        <w:rPr>
          <w:lang w:eastAsia="ru-RU"/>
        </w:rPr>
      </w:pPr>
      <w:r>
        <w:rPr>
          <w:u w:val="single"/>
          <w:lang w:eastAsia="ru-RU"/>
        </w:rPr>
        <w:t>Вариант 1</w:t>
      </w:r>
      <w:r w:rsidR="004D41F0" w:rsidRPr="004D41F0">
        <w:rPr>
          <w:u w:val="single"/>
          <w:lang w:eastAsia="ru-RU"/>
        </w:rPr>
        <w:t>:</w:t>
      </w:r>
      <w:r>
        <w:rPr>
          <w:lang w:eastAsia="ru-RU"/>
        </w:rPr>
        <w:t xml:space="preserve"> предполагает сохранение существующей системы теплоснабжения с плановой реконструкцией источников теплоснабжения по мере износа, либо неисправного состояния основного и вспомогательного оборудования в процессе эксплуатации. Развитие тепловых сетей выполняется только для подключения новых абонентов, а также ремонт и замена существующих. </w:t>
      </w:r>
    </w:p>
    <w:p w:rsidR="00C46D6E" w:rsidRDefault="00B5759F">
      <w:pPr>
        <w:pStyle w:val="ae"/>
        <w:spacing w:line="240" w:lineRule="auto"/>
        <w:ind w:left="0"/>
        <w:rPr>
          <w:color w:val="000000" w:themeColor="text1"/>
          <w:szCs w:val="24"/>
        </w:rPr>
      </w:pPr>
      <w:r>
        <w:rPr>
          <w:u w:val="single"/>
          <w:lang w:eastAsia="ru-RU"/>
        </w:rPr>
        <w:t>Вариант 2</w:t>
      </w:r>
      <w:r w:rsidR="004D41F0" w:rsidRPr="004D41F0">
        <w:rPr>
          <w:u w:val="single"/>
          <w:lang w:eastAsia="ru-RU"/>
        </w:rPr>
        <w:t>:</w:t>
      </w:r>
      <w:r>
        <w:rPr>
          <w:lang w:eastAsia="ru-RU"/>
        </w:rPr>
        <w:t xml:space="preserve"> </w:t>
      </w:r>
      <w:r>
        <w:rPr>
          <w:color w:val="000000" w:themeColor="text1"/>
          <w:szCs w:val="24"/>
        </w:rPr>
        <w:t>Генеральным планом на первую очередь предусмотрены следующие мероприятия для развития системы теплоснабжения:</w:t>
      </w:r>
    </w:p>
    <w:p w:rsidR="00C46D6E" w:rsidRDefault="00B5759F">
      <w:pPr>
        <w:spacing w:line="240" w:lineRule="auto"/>
        <w:rPr>
          <w:sz w:val="20"/>
          <w:szCs w:val="18"/>
          <w:lang w:eastAsia="ru-RU"/>
        </w:rPr>
      </w:pPr>
      <w:r>
        <w:rPr>
          <w:color w:val="000000" w:themeColor="text1"/>
          <w:szCs w:val="24"/>
        </w:rPr>
        <w:t xml:space="preserve">- замена </w:t>
      </w:r>
      <w:proofErr w:type="spellStart"/>
      <w:r>
        <w:rPr>
          <w:color w:val="000000" w:themeColor="text1"/>
          <w:szCs w:val="24"/>
        </w:rPr>
        <w:t>неутепленных</w:t>
      </w:r>
      <w:proofErr w:type="spellEnd"/>
      <w:r>
        <w:rPr>
          <w:color w:val="000000" w:themeColor="text1"/>
          <w:szCs w:val="24"/>
        </w:rPr>
        <w:t xml:space="preserve"> тепловых сетей на </w:t>
      </w:r>
      <w:proofErr w:type="gramStart"/>
      <w:r>
        <w:rPr>
          <w:color w:val="000000" w:themeColor="text1"/>
          <w:szCs w:val="24"/>
        </w:rPr>
        <w:t>новые</w:t>
      </w:r>
      <w:proofErr w:type="gramEnd"/>
      <w:r>
        <w:rPr>
          <w:color w:val="000000" w:themeColor="text1"/>
          <w:szCs w:val="24"/>
        </w:rPr>
        <w:t>.</w:t>
      </w:r>
    </w:p>
    <w:p w:rsidR="00C46D6E" w:rsidRDefault="00B5759F">
      <w:pPr>
        <w:keepNext/>
        <w:keepLines/>
        <w:spacing w:before="120" w:after="120" w:line="240" w:lineRule="auto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 xml:space="preserve">б) технико-экономическое сравнение </w:t>
      </w:r>
      <w:proofErr w:type="gramStart"/>
      <w:r>
        <w:rPr>
          <w:rFonts w:eastAsia="Times New Roman"/>
          <w:b/>
          <w:i/>
          <w:color w:val="000000"/>
          <w:szCs w:val="24"/>
        </w:rPr>
        <w:t>вариантов перспективного развития систем теплоснабжения поселения</w:t>
      </w:r>
      <w:proofErr w:type="gramEnd"/>
    </w:p>
    <w:p w:rsidR="00C46D6E" w:rsidRDefault="00B5759F">
      <w:r>
        <w:t xml:space="preserve">Необходимые расчеты для каждого из вариантов развития системы теплоснабжения </w:t>
      </w:r>
      <w:r>
        <w:rPr>
          <w:rFonts w:eastAsia="Times New Roman"/>
          <w:szCs w:val="24"/>
          <w:lang w:eastAsia="ru-RU"/>
        </w:rPr>
        <w:t>городского поселения «Город Спас-Деменск»</w:t>
      </w:r>
      <w:r>
        <w:t xml:space="preserve"> приведены в соответствующих главах Обосновывающих материалов к Схеме теплоснабжения: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Описание мероприятий по развитию источников тепловой энергии с оценкой необходимых финансовых потребностей для реализации данных мероприятий.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Подробное описание мероприятий по развитию источников тепловой энергии приведено в главе 7 «Предложения по строительству, реконструкции и техническому перевооружению источников тепловой энергии» обосновывающих материалов к схеме теплоснабжения;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мероприятий. Подробное описание мероприятий по развития тепловых сетей приведено в главе 8 «Предложения по строительству, реконструкции тепловых сетей» обосновывающих материалов к схеме теплоснабжения;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Балансы тепловой мощности источников тепловой энергии и тепловой нагрузки потребителей приведены в главе 4 «Существующие и перспективные балансы тепловой мощности источников тепловой энергии и тепловой нагрузки потребителей» обосновывающих материалов к схеме теплоснабжения;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Топливные балансы источников тепловой энергии приведены в главе 10 «Перспективные топливные балансы» обосновывающих материалов к схеме теплоснабжения городского поселения “Город Спас-Деменск”; </w:t>
      </w:r>
    </w:p>
    <w:p w:rsidR="00C46D6E" w:rsidRDefault="00B5759F">
      <w:pPr>
        <w:pStyle w:val="ae"/>
        <w:numPr>
          <w:ilvl w:val="0"/>
          <w:numId w:val="31"/>
        </w:numPr>
      </w:pPr>
      <w:r>
        <w:t xml:space="preserve">Балансы водоподготовительных установок источников тепловой энергии приведены в главе 6 «Существующие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t>теплопотребляющими</w:t>
      </w:r>
      <w:proofErr w:type="spellEnd"/>
      <w:r>
        <w:t xml:space="preserve"> установками потребителей, в том числе в аварийных режимах» обосновывающих материалов к схеме теплоснабжения. </w:t>
      </w:r>
    </w:p>
    <w:p w:rsidR="00C46D6E" w:rsidRDefault="00B5759F">
      <w:pPr>
        <w:keepNext/>
        <w:keepLines/>
        <w:spacing w:before="120" w:after="120" w:line="240" w:lineRule="auto"/>
        <w:rPr>
          <w:rFonts w:eastAsia="Times New Roman"/>
          <w:b/>
          <w:i/>
          <w:color w:val="000000"/>
          <w:szCs w:val="24"/>
        </w:rPr>
      </w:pPr>
      <w:proofErr w:type="gramStart"/>
      <w:r>
        <w:rPr>
          <w:rFonts w:eastAsia="Times New Roman"/>
          <w:b/>
          <w:i/>
          <w:color w:val="000000"/>
          <w:szCs w:val="24"/>
        </w:rPr>
        <w:lastRenderedPageBreak/>
        <w:t>в) обоснование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потребителей, а в ценовых зонах теплоснабжения - на основе анализа ценовых (тарифных) последствий для потребителей, возникших при осуществлении регулируемых видов деятельности, и индикаторов развития систем теплоснабжения поселения, городского округа, города федерального значения</w:t>
      </w:r>
      <w:proofErr w:type="gramEnd"/>
    </w:p>
    <w:p w:rsidR="00C46D6E" w:rsidRDefault="00B5759F">
      <w:r>
        <w:t xml:space="preserve">Вариант 1. Данный вариант развития системы теплоснабжения на территории </w:t>
      </w:r>
      <w:r>
        <w:rPr>
          <w:rFonts w:eastAsia="Times New Roman"/>
          <w:szCs w:val="24"/>
          <w:lang w:eastAsia="ru-RU"/>
        </w:rPr>
        <w:t>городского поселения «Город Спас-Деменск»</w:t>
      </w:r>
      <w:r>
        <w:t xml:space="preserve"> предлагает сравнительно небольшие капиталовложения с небольшим сроком окупаемости, что не сильно повлияет на увеличение динамики роста тарифов на тепловую энергию. </w:t>
      </w:r>
    </w:p>
    <w:p w:rsidR="00C46D6E" w:rsidRDefault="00B5759F">
      <w:r>
        <w:t xml:space="preserve">Ценовые зоны теплоснабжения на территории </w:t>
      </w:r>
      <w:r>
        <w:rPr>
          <w:rFonts w:eastAsia="Times New Roman"/>
          <w:szCs w:val="24"/>
          <w:lang w:eastAsia="ru-RU"/>
        </w:rPr>
        <w:t xml:space="preserve">городского поселения «Город Спас-Деменск» </w:t>
      </w:r>
      <w:r>
        <w:t>отсутствуют.</w:t>
      </w:r>
    </w:p>
    <w:p w:rsidR="00C46D6E" w:rsidRDefault="00B5759F">
      <w:pPr>
        <w:pStyle w:val="Heading1"/>
      </w:pPr>
      <w:bookmarkStart w:id="38" w:name="_Toc136211869"/>
      <w:r>
        <w:lastRenderedPageBreak/>
        <w:t>РАЗДЕЛ 5 " ПРЕДЛОЖЕНИЯ ПО СТРОИТЕЛЬСТВУ, РЕКОНСТРУКЦИИ, ТЕХНИЧЕСКОМУ ПЕРЕВООРУЖЕНИЮ И (ИЛИ) МОДЕРНИЗАЦИИ ИСТОЧНИКОВ ТЕПЛОВОЙ ЭНЕРГИИ"</w:t>
      </w:r>
      <w:bookmarkEnd w:id="38"/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39" w:name="_Toc136211870"/>
      <w:bookmarkStart w:id="40" w:name="sub_58"/>
      <w:r>
        <w:rPr>
          <w:color w:val="auto"/>
        </w:rPr>
        <w:t xml:space="preserve">а) предложения по строительству источников тепловой энергии, обеспечивающих перспективную тепловую нагрузку на осваиваемых территориях </w:t>
      </w:r>
      <w:r>
        <w:rPr>
          <w:color w:val="auto"/>
          <w:shd w:val="clear" w:color="auto" w:fill="FFFFFF"/>
        </w:rPr>
        <w:t>поселения, городского округа, города федерального значения</w:t>
      </w:r>
      <w:r>
        <w:rPr>
          <w:color w:val="auto"/>
        </w:rPr>
        <w:t>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39"/>
    </w:p>
    <w:p w:rsidR="00C46D6E" w:rsidRDefault="00B5759F">
      <w:bookmarkStart w:id="41" w:name="sub_59"/>
      <w:bookmarkEnd w:id="40"/>
      <w:r>
        <w:t>Строительство источников тепловой энергии, обеспечивающих перспективную тепловую нагрузку на осваиваемых территориях городского поселения</w:t>
      </w:r>
      <w:r>
        <w:rPr>
          <w:shd w:val="clear" w:color="auto" w:fill="FFFFFF"/>
        </w:rPr>
        <w:t>, не предусматривается</w:t>
      </w:r>
      <w:r>
        <w:t>.</w:t>
      </w:r>
    </w:p>
    <w:p w:rsidR="00C46D6E" w:rsidRDefault="00B5759F">
      <w:pPr>
        <w:pStyle w:val="Heading3"/>
        <w:spacing w:line="240" w:lineRule="auto"/>
      </w:pPr>
      <w:bookmarkStart w:id="42" w:name="_Toc136211871"/>
      <w:r>
        <w:t>б) 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42"/>
    </w:p>
    <w:p w:rsidR="00C46D6E" w:rsidRDefault="00B5759F">
      <w:bookmarkStart w:id="43" w:name="sub_60"/>
      <w:bookmarkEnd w:id="41"/>
      <w:r>
        <w:t>Реконструкция источников тепловой энергии, обеспечивающих перспективную тепловую нагрузку в существующих и расширяемых зонах действия источников тепловой энергии, не предусматривается.</w:t>
      </w:r>
    </w:p>
    <w:p w:rsidR="00C46D6E" w:rsidRDefault="00B5759F">
      <w:pPr>
        <w:pStyle w:val="Heading3"/>
        <w:spacing w:line="240" w:lineRule="auto"/>
      </w:pPr>
      <w:bookmarkStart w:id="44" w:name="_Toc136211872"/>
      <w:r>
        <w:t xml:space="preserve">в) предложения по техническому перевооружению и (или) модернизации источников тепловой энергии с целью </w:t>
      </w:r>
      <w:proofErr w:type="gramStart"/>
      <w:r>
        <w:t>повышения эффективности работы систем теплоснабжения</w:t>
      </w:r>
      <w:bookmarkEnd w:id="44"/>
      <w:proofErr w:type="gramEnd"/>
    </w:p>
    <w:p w:rsidR="00C46D6E" w:rsidRDefault="00B5759F">
      <w:r>
        <w:t xml:space="preserve">Мероприятия по техническому перевооружению и (или) модернизации источников тепловой энергии с целью </w:t>
      </w:r>
      <w:proofErr w:type="gramStart"/>
      <w:r>
        <w:t>повышения эффективности работы систем теплоснабжения</w:t>
      </w:r>
      <w:proofErr w:type="gramEnd"/>
      <w:r>
        <w:t xml:space="preserve"> не предусматриваются.</w:t>
      </w:r>
    </w:p>
    <w:p w:rsidR="00C46D6E" w:rsidRDefault="00B5759F">
      <w:pPr>
        <w:pStyle w:val="Heading3"/>
        <w:spacing w:line="240" w:lineRule="auto"/>
      </w:pPr>
      <w:bookmarkStart w:id="45" w:name="_Toc136211873"/>
      <w:bookmarkStart w:id="46" w:name="sub_61"/>
      <w:bookmarkEnd w:id="43"/>
      <w:r>
        <w:t>г) 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45"/>
    </w:p>
    <w:p w:rsidR="00C46D6E" w:rsidRDefault="00B5759F">
      <w:r>
        <w:t>На территории городского поселения “Город Спас-Деменск” источники тепловой энергии, совместно работающие на единую тепловую сеть, отсутствуют.</w:t>
      </w:r>
    </w:p>
    <w:p w:rsidR="00C46D6E" w:rsidRDefault="00B5759F">
      <w:pPr>
        <w:pStyle w:val="Heading3"/>
        <w:spacing w:line="240" w:lineRule="auto"/>
      </w:pPr>
      <w:bookmarkStart w:id="47" w:name="_Toc136211874"/>
      <w:bookmarkStart w:id="48" w:name="sub_62"/>
      <w:bookmarkEnd w:id="46"/>
      <w:proofErr w:type="spellStart"/>
      <w:r>
        <w:t>д</w:t>
      </w:r>
      <w:proofErr w:type="spellEnd"/>
      <w:r>
        <w:t>) 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47"/>
    </w:p>
    <w:p w:rsidR="00C46D6E" w:rsidRDefault="00B5759F">
      <w:bookmarkStart w:id="49" w:name="sub_1106"/>
      <w:bookmarkEnd w:id="48"/>
      <w: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нецелесообразно, не предусматриваются.</w:t>
      </w:r>
    </w:p>
    <w:p w:rsidR="00C46D6E" w:rsidRDefault="00B5759F">
      <w:pPr>
        <w:pStyle w:val="Heading3"/>
        <w:spacing w:line="240" w:lineRule="auto"/>
      </w:pPr>
      <w:bookmarkStart w:id="50" w:name="_Toc136211875"/>
      <w:r>
        <w:t>е) 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50"/>
    </w:p>
    <w:p w:rsidR="00C46D6E" w:rsidRDefault="00B5759F">
      <w:bookmarkStart w:id="51" w:name="sub_1117"/>
      <w:bookmarkEnd w:id="49"/>
      <w:r>
        <w:t>Переоборудование существующих источников тепловой энергии в источники тепловой энергии, функционирующие в режиме комбинированной выработки электрической и тепловой энергии, не предполагается.</w:t>
      </w:r>
    </w:p>
    <w:p w:rsidR="00C46D6E" w:rsidRDefault="00B5759F">
      <w:pPr>
        <w:pStyle w:val="Heading3"/>
        <w:spacing w:line="240" w:lineRule="auto"/>
      </w:pPr>
      <w:bookmarkStart w:id="52" w:name="_Toc136211876"/>
      <w:r>
        <w:lastRenderedPageBreak/>
        <w:t>ж) 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52"/>
    </w:p>
    <w:p w:rsidR="00C46D6E" w:rsidRDefault="00B5759F">
      <w:bookmarkStart w:id="53" w:name="sub_1118"/>
      <w:bookmarkEnd w:id="51"/>
      <w:r>
        <w:t>Предложения для перевода в пиковый режим работы котельных либо по выводу их из эксплуатации,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отсутствуют.</w:t>
      </w:r>
    </w:p>
    <w:p w:rsidR="00C46D6E" w:rsidRDefault="00B5759F">
      <w:pPr>
        <w:pStyle w:val="Heading3"/>
        <w:spacing w:line="240" w:lineRule="auto"/>
      </w:pPr>
      <w:bookmarkStart w:id="54" w:name="_Toc136211877"/>
      <w:proofErr w:type="spellStart"/>
      <w:r>
        <w:t>з</w:t>
      </w:r>
      <w:proofErr w:type="spellEnd"/>
      <w:r>
        <w:t>) 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54"/>
    </w:p>
    <w:p w:rsidR="00C46D6E" w:rsidRDefault="00B5759F">
      <w:r>
        <w:t xml:space="preserve">Системы теплоснабжения запроектированы на качественное регулирование отпуска тепловой энергии. Отпуск тепловой энергии осуществляется в соответствии с утвержденными температурными графиками отпуска тепловой энергии на тепловых источниках городского поселения. </w:t>
      </w:r>
    </w:p>
    <w:p w:rsidR="00C46D6E" w:rsidRDefault="00B5759F">
      <w:r>
        <w:t xml:space="preserve">Необходимости в изменении температурных графиков котельных не требуется. </w:t>
      </w:r>
    </w:p>
    <w:p w:rsidR="00C46D6E" w:rsidRDefault="00B5759F">
      <w:pPr>
        <w:pStyle w:val="Heading3"/>
        <w:spacing w:line="240" w:lineRule="auto"/>
      </w:pPr>
      <w:bookmarkStart w:id="55" w:name="_Toc136211878"/>
      <w:bookmarkStart w:id="56" w:name="sub_1119"/>
      <w:bookmarkEnd w:id="53"/>
      <w:r>
        <w:t>и) 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55"/>
    </w:p>
    <w:p w:rsidR="00C46D6E" w:rsidRDefault="00B5759F">
      <w:r>
        <w:t xml:space="preserve">Параметры перспективной установленной мощности источников тепловой энергии представлены в таблице 5.1. </w:t>
      </w:r>
    </w:p>
    <w:p w:rsidR="00C46D6E" w:rsidRDefault="00B5759F">
      <w:pPr>
        <w:jc w:val="right"/>
      </w:pPr>
      <w:r>
        <w:t>Таблица 5.1</w:t>
      </w:r>
    </w:p>
    <w:p w:rsidR="00C46D6E" w:rsidRDefault="00B5759F">
      <w:pPr>
        <w:ind w:firstLine="0"/>
        <w:jc w:val="center"/>
      </w:pPr>
      <w:r>
        <w:t>Параметры перспективной установленной тепловой мощности</w:t>
      </w:r>
    </w:p>
    <w:tbl>
      <w:tblPr>
        <w:tblW w:w="500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565"/>
        <w:gridCol w:w="3307"/>
        <w:gridCol w:w="3054"/>
        <w:gridCol w:w="2767"/>
      </w:tblGrid>
      <w:tr w:rsidR="00C46D6E">
        <w:trPr>
          <w:tblHeader/>
        </w:trPr>
        <w:tc>
          <w:tcPr>
            <w:tcW w:w="56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  <w:r w:rsidRPr="0034171C">
              <w:rPr>
                <w:b/>
                <w:sz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34171C">
              <w:rPr>
                <w:b/>
                <w:sz w:val="20"/>
                <w:lang w:val="ru-RU" w:eastAsia="ru-RU"/>
              </w:rPr>
              <w:t>п</w:t>
            </w:r>
            <w:proofErr w:type="spellEnd"/>
            <w:proofErr w:type="gramEnd"/>
            <w:r w:rsidRPr="0034171C">
              <w:rPr>
                <w:b/>
                <w:sz w:val="20"/>
                <w:lang w:val="ru-RU" w:eastAsia="ru-RU"/>
              </w:rPr>
              <w:t>/</w:t>
            </w:r>
            <w:proofErr w:type="spellStart"/>
            <w:r w:rsidRPr="0034171C">
              <w:rPr>
                <w:b/>
                <w:sz w:val="20"/>
                <w:lang w:val="ru-RU" w:eastAsia="ru-RU"/>
              </w:rPr>
              <w:t>п</w:t>
            </w:r>
            <w:proofErr w:type="spellEnd"/>
          </w:p>
        </w:tc>
        <w:tc>
          <w:tcPr>
            <w:tcW w:w="331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  <w:r w:rsidRPr="0034171C">
              <w:rPr>
                <w:b/>
                <w:sz w:val="20"/>
                <w:lang w:val="ru-RU" w:eastAsia="ru-RU"/>
              </w:rPr>
              <w:t>Наименование котельной</w:t>
            </w:r>
          </w:p>
        </w:tc>
        <w:tc>
          <w:tcPr>
            <w:tcW w:w="5841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  <w:r w:rsidRPr="0034171C">
              <w:rPr>
                <w:b/>
                <w:sz w:val="20"/>
                <w:lang w:val="ru-RU" w:eastAsia="ru-RU"/>
              </w:rPr>
              <w:t>Установленная тепловая мощность Гкал/</w:t>
            </w:r>
            <w:proofErr w:type="gramStart"/>
            <w:r w:rsidRPr="0034171C">
              <w:rPr>
                <w:b/>
                <w:sz w:val="20"/>
                <w:lang w:val="ru-RU" w:eastAsia="ru-RU"/>
              </w:rPr>
              <w:t>ч</w:t>
            </w:r>
            <w:proofErr w:type="gramEnd"/>
          </w:p>
        </w:tc>
      </w:tr>
      <w:tr w:rsidR="00C46D6E">
        <w:trPr>
          <w:tblHeader/>
        </w:trPr>
        <w:tc>
          <w:tcPr>
            <w:tcW w:w="56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C46D6E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</w:p>
        </w:tc>
        <w:tc>
          <w:tcPr>
            <w:tcW w:w="331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C46D6E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  <w:proofErr w:type="gramStart"/>
            <w:r w:rsidRPr="0034171C">
              <w:rPr>
                <w:b/>
                <w:sz w:val="20"/>
                <w:lang w:val="ru-RU" w:eastAsia="ru-RU"/>
              </w:rPr>
              <w:t>Существующая</w:t>
            </w:r>
            <w:proofErr w:type="gramEnd"/>
            <w:r w:rsidRPr="0034171C">
              <w:rPr>
                <w:b/>
                <w:sz w:val="20"/>
                <w:lang w:val="ru-RU" w:eastAsia="ru-RU"/>
              </w:rPr>
              <w:t xml:space="preserve"> (2022 год)</w:t>
            </w:r>
          </w:p>
        </w:tc>
        <w:tc>
          <w:tcPr>
            <w:tcW w:w="2776" w:type="dxa"/>
            <w:shd w:val="clear" w:color="auto" w:fill="auto"/>
          </w:tcPr>
          <w:p w:rsidR="00C46D6E" w:rsidRPr="0034171C" w:rsidRDefault="00B5759F">
            <w:pPr>
              <w:pStyle w:val="aff6"/>
              <w:jc w:val="center"/>
              <w:rPr>
                <w:b/>
                <w:sz w:val="20"/>
                <w:lang w:val="ru-RU" w:eastAsia="ru-RU"/>
              </w:rPr>
            </w:pPr>
            <w:r w:rsidRPr="0034171C">
              <w:rPr>
                <w:b/>
                <w:sz w:val="20"/>
                <w:lang w:val="ru-RU" w:eastAsia="ru-RU"/>
              </w:rPr>
              <w:t xml:space="preserve">Перспективная 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пас-Деменск,ул.Советская,131</w:t>
            </w: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туденовская,2а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оветская,77а</w:t>
            </w: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0,258</w:t>
            </w:r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0,258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4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одлесная,1б</w:t>
            </w: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0,172</w:t>
            </w:r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0,172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bookmarkStart w:id="57" w:name="_Toc136211879"/>
            <w:bookmarkStart w:id="58" w:name="sub_11110"/>
            <w:bookmarkEnd w:id="56"/>
            <w:r w:rsidRPr="0034171C">
              <w:rPr>
                <w:sz w:val="20"/>
                <w:lang w:val="ru-RU" w:eastAsia="ru-RU"/>
              </w:rPr>
              <w:t>5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свободителей 3а</w:t>
            </w: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0,0602</w:t>
            </w:r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0,0602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6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кольный,14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7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аводской,5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0,086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8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ионерский,3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0,430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0,430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9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оветская,132 </w:t>
            </w:r>
          </w:p>
        </w:tc>
        <w:tc>
          <w:tcPr>
            <w:tcW w:w="3065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0,860</w:t>
            </w:r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0,860</w:t>
            </w:r>
          </w:p>
        </w:tc>
      </w:tr>
      <w:tr w:rsidR="00C46D6E"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ru-RU"/>
              </w:rPr>
            </w:pPr>
            <w:r w:rsidRPr="0034171C">
              <w:rPr>
                <w:sz w:val="20"/>
                <w:lang w:val="ru-RU" w:eastAsia="ru-RU"/>
              </w:rPr>
              <w:t>10</w:t>
            </w:r>
          </w:p>
        </w:tc>
        <w:tc>
          <w:tcPr>
            <w:tcW w:w="33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</w:t>
            </w:r>
          </w:p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оветская,100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0,645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D6E" w:rsidRPr="0034171C" w:rsidRDefault="00B5759F">
            <w:pPr>
              <w:pStyle w:val="aff6"/>
              <w:jc w:val="center"/>
              <w:rPr>
                <w:sz w:val="20"/>
                <w:lang w:val="ru-RU" w:eastAsia="en-US"/>
              </w:rPr>
            </w:pPr>
            <w:r w:rsidRPr="0034171C">
              <w:rPr>
                <w:sz w:val="20"/>
                <w:lang w:val="ru-RU" w:eastAsia="en-US"/>
              </w:rPr>
              <w:t>0,645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59" w:name="_Toc10"/>
      <w:r>
        <w:lastRenderedPageBreak/>
        <w:t>к) 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57"/>
      <w:bookmarkEnd w:id="59"/>
    </w:p>
    <w:bookmarkEnd w:id="58"/>
    <w:p w:rsidR="00C46D6E" w:rsidRDefault="00B5759F">
      <w:r>
        <w:t>Ввод новых и реконструкция существующих источников тепловой энергии с использованием возобновляемых источников энергии не предусматривается.</w:t>
      </w:r>
    </w:p>
    <w:p w:rsidR="00C46D6E" w:rsidRDefault="00B5759F">
      <w:pPr>
        <w:pStyle w:val="Heading1"/>
        <w:rPr>
          <w:color w:val="auto"/>
        </w:rPr>
      </w:pPr>
      <w:bookmarkStart w:id="60" w:name="_Toc136211880"/>
      <w:bookmarkStart w:id="61" w:name="sub_20"/>
      <w:bookmarkEnd w:id="37"/>
      <w:r>
        <w:rPr>
          <w:color w:val="auto"/>
        </w:rPr>
        <w:lastRenderedPageBreak/>
        <w:t>РАЗДЕЛ 6 "</w:t>
      </w:r>
      <w:r>
        <w:t>ПРЕДЛОЖЕНИЯ ПО СТРОИТЕЛЬСТВУ, РЕКОНСТРУКЦИИ И (ИЛИ) МОДЕРНИЗАЦИИ ТЕПЛОВЫХ СЕТЕЙ</w:t>
      </w:r>
      <w:r>
        <w:rPr>
          <w:color w:val="auto"/>
        </w:rPr>
        <w:t>"</w:t>
      </w:r>
      <w:bookmarkEnd w:id="60"/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62" w:name="_Toc136211881"/>
      <w:bookmarkStart w:id="63" w:name="sub_1121"/>
      <w:r>
        <w:rPr>
          <w:color w:val="auto"/>
        </w:rPr>
        <w:t>а) </w:t>
      </w:r>
      <w:r>
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62"/>
    </w:p>
    <w:p w:rsidR="00C46D6E" w:rsidRDefault="00B5759F">
      <w:bookmarkStart w:id="64" w:name="sub_1122"/>
      <w:bookmarkEnd w:id="63"/>
      <w:r>
        <w:t>Строительство, реконструкция и (или) модернизация тепловых сетей, обеспечивающих перераспределение тепловой нагрузки из зон с дефицитом тепловой мощности в зоны с избытком тепловой мощности, не предусматривается.</w:t>
      </w:r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65" w:name="_Toc136211882"/>
      <w:r>
        <w:rPr>
          <w:color w:val="auto"/>
        </w:rPr>
        <w:t>б) </w:t>
      </w:r>
      <w:r>
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</w:r>
      <w:bookmarkEnd w:id="65"/>
    </w:p>
    <w:p w:rsidR="00C46D6E" w:rsidRDefault="00B5759F">
      <w:pPr>
        <w:pStyle w:val="Heading3"/>
        <w:spacing w:line="240" w:lineRule="auto"/>
        <w:rPr>
          <w:b w:val="0"/>
          <w:color w:val="auto"/>
        </w:rPr>
      </w:pPr>
      <w:bookmarkStart w:id="66" w:name="_Toc136211883"/>
      <w:bookmarkStart w:id="67" w:name="sub_1123"/>
      <w:bookmarkEnd w:id="64"/>
      <w:r>
        <w:rPr>
          <w:rFonts w:cs="Arial"/>
          <w:b w:val="0"/>
        </w:rPr>
        <w:t>Мероприятия по данному пункту на территории</w:t>
      </w:r>
      <w:r>
        <w:rPr>
          <w:b w:val="0"/>
        </w:rPr>
        <w:t xml:space="preserve"> городского поселения “Город Спас-Деменск”</w:t>
      </w:r>
      <w:r>
        <w:rPr>
          <w:rFonts w:cs="Arial"/>
          <w:b w:val="0"/>
        </w:rPr>
        <w:t xml:space="preserve"> не предусматриваются</w:t>
      </w:r>
      <w:r>
        <w:rPr>
          <w:b w:val="0"/>
          <w:color w:val="auto"/>
        </w:rPr>
        <w:t>.</w:t>
      </w:r>
      <w:bookmarkEnd w:id="66"/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68" w:name="_Toc136211884"/>
      <w:r>
        <w:rPr>
          <w:color w:val="auto"/>
        </w:rPr>
        <w:t>в) </w:t>
      </w:r>
      <w:r>
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68"/>
    </w:p>
    <w:p w:rsidR="00C46D6E" w:rsidRDefault="00B5759F">
      <w:pPr>
        <w:tabs>
          <w:tab w:val="left" w:pos="1635"/>
        </w:tabs>
      </w:pPr>
      <w:bookmarkStart w:id="69" w:name="sub_1124"/>
      <w:bookmarkEnd w:id="67"/>
      <w:r>
        <w:t>В настоящее время, возможность поставок тепловой энергии потребителям от различных источников тепловой энергии, при сохранении надежности теплоснабжения отсутствует, и в перспективе не предусмотрена.</w:t>
      </w:r>
    </w:p>
    <w:p w:rsidR="00C46D6E" w:rsidRDefault="00B5759F">
      <w:pPr>
        <w:pStyle w:val="Heading3"/>
        <w:spacing w:line="240" w:lineRule="auto"/>
      </w:pPr>
      <w:bookmarkStart w:id="70" w:name="_Toc136211885"/>
      <w:r>
        <w:t>г) 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70"/>
    </w:p>
    <w:p w:rsidR="00C46D6E" w:rsidRDefault="00B5759F">
      <w:bookmarkStart w:id="71" w:name="sub_1125"/>
      <w:bookmarkEnd w:id="69"/>
      <w: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котельных, не предусматриваются.</w:t>
      </w:r>
    </w:p>
    <w:p w:rsidR="00C46D6E" w:rsidRDefault="00B5759F">
      <w:pPr>
        <w:pStyle w:val="Heading3"/>
        <w:spacing w:line="240" w:lineRule="auto"/>
      </w:pPr>
      <w:bookmarkStart w:id="72" w:name="_Toc136211886"/>
      <w:proofErr w:type="spellStart"/>
      <w:r>
        <w:t>д</w:t>
      </w:r>
      <w:proofErr w:type="spellEnd"/>
      <w:r>
        <w:t>) 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72"/>
    </w:p>
    <w:p w:rsidR="00C46D6E" w:rsidRDefault="00B5759F">
      <w:bookmarkStart w:id="73" w:name="sub_21"/>
      <w:bookmarkEnd w:id="61"/>
      <w:bookmarkEnd w:id="71"/>
      <w:r>
        <w:t>Предложения по строительству, реконструкции и (или) модернизации тепловых сетей для обеспечения нормативной надежности и безопасности теплоснабжения отсутствуют.</w:t>
      </w:r>
    </w:p>
    <w:p w:rsidR="00C46D6E" w:rsidRDefault="00B5759F">
      <w:pPr>
        <w:pStyle w:val="Heading1"/>
      </w:pPr>
      <w:bookmarkStart w:id="74" w:name="_Toc136211887"/>
      <w:r>
        <w:lastRenderedPageBreak/>
        <w:t>РАЗДЕЛ 7 "ПРЕДЛОЖЕНИЯ ПО ПЕРЕВОДУ ОТКРЫТЫХ СИСТЕМ ТЕПЛОСНАБЖЕНИЯ (ГОРЯЧЕГО ВОДОСНАБЖЕНИЯ) В ЗАКРЫТЫЕ СИСТЕМЫ ГОРЯЧЕГО ВОДОСНАБЖЕНИЯ"</w:t>
      </w:r>
      <w:bookmarkEnd w:id="74"/>
    </w:p>
    <w:p w:rsidR="00C46D6E" w:rsidRDefault="00B5759F">
      <w:pPr>
        <w:pStyle w:val="Heading3"/>
        <w:spacing w:line="240" w:lineRule="auto"/>
      </w:pPr>
      <w:bookmarkStart w:id="75" w:name="_Toc136211888"/>
      <w:bookmarkStart w:id="76" w:name="sub_65"/>
      <w:r>
        <w:t>а) 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 (или) центральных тепловых пунктов при наличии у потребителей внутридомовых систем горячего водоснабжения</w:t>
      </w:r>
      <w:bookmarkEnd w:id="75"/>
    </w:p>
    <w:p w:rsidR="00C46D6E" w:rsidRDefault="00B5759F">
      <w:bookmarkStart w:id="77" w:name="sub_66"/>
      <w:bookmarkEnd w:id="76"/>
      <w:r>
        <w:t xml:space="preserve">В соответствии с требованиями 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 к 2022 году все потребители в зоне действия открытой системы теплоснабжения должны быть переведены на закрытую схему горячего водоснабжения. </w:t>
      </w:r>
    </w:p>
    <w:p w:rsidR="00C46D6E" w:rsidRDefault="00B5759F">
      <w:r>
        <w:t>На территории городского поселения “Город Спас-Деменск”</w:t>
      </w:r>
      <w:r>
        <w:rPr>
          <w:rFonts w:cs="Arial"/>
        </w:rPr>
        <w:t xml:space="preserve"> закрытая</w:t>
      </w:r>
      <w:r>
        <w:t xml:space="preserve"> система теплоснабжения.</w:t>
      </w:r>
    </w:p>
    <w:p w:rsidR="00C46D6E" w:rsidRDefault="00B5759F">
      <w:pPr>
        <w:pStyle w:val="Heading3"/>
        <w:spacing w:line="240" w:lineRule="auto"/>
      </w:pPr>
      <w:bookmarkStart w:id="78" w:name="_Toc136211889"/>
      <w:r>
        <w:t>б) 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 (или) центральных тепловых пунктов по причине отсутствия у потребителей внутридомовых систем горячего водоснабжения</w:t>
      </w:r>
      <w:bookmarkEnd w:id="78"/>
    </w:p>
    <w:p w:rsidR="00C46D6E" w:rsidRDefault="00B5759F">
      <w:bookmarkStart w:id="79" w:name="sub_22"/>
      <w:bookmarkEnd w:id="73"/>
      <w:bookmarkEnd w:id="77"/>
      <w:r>
        <w:t>На территории городского поселения “Город Спас-Деменск”</w:t>
      </w:r>
      <w:r>
        <w:rPr>
          <w:rFonts w:cs="Arial"/>
        </w:rPr>
        <w:t xml:space="preserve"> закрытая</w:t>
      </w:r>
      <w:r>
        <w:t xml:space="preserve"> система теплоснабжения.</w:t>
      </w:r>
    </w:p>
    <w:p w:rsidR="00C46D6E" w:rsidRDefault="00C46D6E"/>
    <w:p w:rsidR="00C46D6E" w:rsidRDefault="00B5759F">
      <w:pPr>
        <w:pStyle w:val="Heading1"/>
      </w:pPr>
      <w:bookmarkStart w:id="80" w:name="_Toc136211890"/>
      <w:r>
        <w:lastRenderedPageBreak/>
        <w:t>РАЗДЕЛ 8 "ПЕРСПЕКТИВНЫЕ ТОПЛИВНЫЕ БАЛАНСЫ"</w:t>
      </w:r>
      <w:bookmarkEnd w:id="80"/>
    </w:p>
    <w:p w:rsidR="00C46D6E" w:rsidRDefault="00B5759F">
      <w:pPr>
        <w:pStyle w:val="Heading3"/>
        <w:spacing w:line="240" w:lineRule="auto"/>
      </w:pPr>
      <w:bookmarkStart w:id="81" w:name="_Toc136211891"/>
      <w:bookmarkStart w:id="82" w:name="sub_1141"/>
      <w:r>
        <w:t>а) 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81"/>
    </w:p>
    <w:p w:rsidR="00C46D6E" w:rsidRDefault="00B5759F">
      <w:r>
        <w:t>Перспективные топливные балансы для каждого источника тепловой энергии представлены в таблице 8.1.</w:t>
      </w:r>
    </w:p>
    <w:p w:rsidR="00C46D6E" w:rsidRDefault="00B5759F">
      <w:pPr>
        <w:jc w:val="right"/>
      </w:pPr>
      <w:r>
        <w:t>Таблица 8.1</w:t>
      </w:r>
    </w:p>
    <w:p w:rsidR="00C46D6E" w:rsidRDefault="00B5759F">
      <w:pPr>
        <w:ind w:firstLine="0"/>
        <w:jc w:val="center"/>
      </w:pPr>
      <w:r>
        <w:t>Перспективные топливные балансы</w:t>
      </w:r>
    </w:p>
    <w:tbl>
      <w:tblPr>
        <w:tblW w:w="979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" w:type="dxa"/>
          <w:right w:w="10" w:type="dxa"/>
        </w:tblCellMar>
        <w:tblLook w:val="04A0"/>
      </w:tblPr>
      <w:tblGrid>
        <w:gridCol w:w="295"/>
        <w:gridCol w:w="36"/>
        <w:gridCol w:w="3485"/>
        <w:gridCol w:w="737"/>
        <w:gridCol w:w="737"/>
        <w:gridCol w:w="737"/>
        <w:gridCol w:w="737"/>
        <w:gridCol w:w="737"/>
        <w:gridCol w:w="737"/>
        <w:gridCol w:w="737"/>
        <w:gridCol w:w="817"/>
      </w:tblGrid>
      <w:tr w:rsidR="00C46D6E">
        <w:trPr>
          <w:trHeight w:val="324"/>
          <w:tblHeader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bookmarkEnd w:id="82"/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C46D6E">
        <w:trPr>
          <w:trHeight w:val="230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ул.Советская,131</w:t>
            </w:r>
          </w:p>
        </w:tc>
      </w:tr>
      <w:tr w:rsidR="00C46D6E">
        <w:trPr>
          <w:trHeight w:val="230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</w:tr>
      <w:tr w:rsidR="00C46D6E">
        <w:trPr>
          <w:trHeight w:val="230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112,43</w:t>
            </w:r>
          </w:p>
        </w:tc>
      </w:tr>
      <w:tr w:rsidR="00C46D6E">
        <w:trPr>
          <w:trHeight w:val="461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61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230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13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309"/>
        </w:trPr>
        <w:tc>
          <w:tcPr>
            <w:tcW w:w="9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пас-Деменск,ул.Студеновская,2а</w:t>
            </w:r>
          </w:p>
        </w:tc>
      </w:tr>
      <w:tr w:rsidR="00C46D6E">
        <w:trPr>
          <w:trHeight w:val="271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</w:tr>
      <w:tr w:rsidR="00C46D6E">
        <w:trPr>
          <w:trHeight w:val="274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263,208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265,87</w:t>
            </w:r>
          </w:p>
        </w:tc>
      </w:tr>
      <w:tr w:rsidR="00C46D6E">
        <w:trPr>
          <w:trHeight w:val="265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307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33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8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19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пас-Деменск, ул.Советская,77а </w:t>
            </w:r>
          </w:p>
        </w:tc>
      </w:tr>
      <w:tr w:rsidR="00C46D6E">
        <w:trPr>
          <w:trHeight w:val="251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</w:tr>
      <w:tr w:rsidR="00C46D6E">
        <w:trPr>
          <w:trHeight w:val="28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084403" w:rsidP="00084403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375,</w:t>
            </w:r>
            <w:r w:rsidR="00B5759F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393,11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301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13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ул.Подлесная,1б</w:t>
            </w:r>
          </w:p>
        </w:tc>
      </w:tr>
      <w:tr w:rsidR="00C46D6E">
        <w:trPr>
          <w:trHeight w:val="305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</w:tr>
      <w:tr w:rsidR="00C46D6E">
        <w:trPr>
          <w:trHeight w:val="267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189,662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191,57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31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21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</w:pPr>
            <w:bookmarkStart w:id="83" w:name="_Toc136211892"/>
            <w:bookmarkStart w:id="84" w:name="sub_1142"/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пер.Школьный,14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08440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322,179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325,44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57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Котельная газовая,г</w:t>
            </w:r>
            <w:proofErr w:type="gramStart"/>
            <w:r w:rsidRPr="0034171C">
              <w:rPr>
                <w:lang w:val="ru-RU" w:eastAsia="en-US"/>
              </w:rPr>
              <w:t>.С</w:t>
            </w:r>
            <w:proofErr w:type="gramEnd"/>
            <w:r w:rsidRPr="0034171C">
              <w:rPr>
                <w:lang w:val="ru-RU" w:eastAsia="en-US"/>
              </w:rPr>
              <w:t>пас-Деменск,пер.Заводской,5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FA275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98,527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99,52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69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газовая,</w:t>
            </w:r>
            <w:r w:rsidR="004D41F0" w:rsidRPr="004D4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пер.Пионерский,3а</w:t>
            </w:r>
          </w:p>
        </w:tc>
      </w:tr>
      <w:tr w:rsidR="00C46D6E">
        <w:trPr>
          <w:trHeight w:val="29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305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FA275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412,5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342,66</w:t>
            </w:r>
          </w:p>
        </w:tc>
      </w:tr>
      <w:tr w:rsidR="00C46D6E">
        <w:trPr>
          <w:trHeight w:val="341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317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81"/>
        </w:trPr>
        <w:tc>
          <w:tcPr>
            <w:tcW w:w="9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 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пас-Деменск, ул.Советская,132 </w:t>
            </w:r>
          </w:p>
        </w:tc>
      </w:tr>
      <w:tr w:rsidR="00C46D6E">
        <w:trPr>
          <w:trHeight w:val="23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23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FA275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1089,47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1172,53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257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69"/>
        </w:trPr>
        <w:tc>
          <w:tcPr>
            <w:tcW w:w="9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Газовая котельная,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пас-Деменск, ул.Советская,100</w:t>
            </w:r>
          </w:p>
        </w:tc>
      </w:tr>
      <w:tr w:rsidR="00C46D6E">
        <w:trPr>
          <w:trHeight w:val="29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257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FA275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1040,52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1127,5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269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  <w:tr w:rsidR="00C46D6E">
        <w:trPr>
          <w:trHeight w:val="245"/>
        </w:trPr>
        <w:tc>
          <w:tcPr>
            <w:tcW w:w="9792" w:type="dxa"/>
            <w:gridSpan w:val="11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Котельная газовая,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пас-Деменск ул.Освободителей,3а</w:t>
            </w:r>
          </w:p>
        </w:tc>
      </w:tr>
      <w:tr w:rsidR="00C46D6E">
        <w:trPr>
          <w:trHeight w:val="23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газ</w:t>
            </w:r>
          </w:p>
        </w:tc>
      </w:tr>
      <w:tr w:rsidR="00C46D6E">
        <w:trPr>
          <w:trHeight w:val="281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FA2753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112,2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103,78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условного топлива,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условного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29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r w:rsidRPr="0034171C">
              <w:rPr>
                <w:lang w:val="ru-RU" w:eastAsia="en-US"/>
              </w:rPr>
              <w:t>-</w:t>
            </w:r>
          </w:p>
        </w:tc>
      </w:tr>
      <w:tr w:rsidR="00C46D6E">
        <w:trPr>
          <w:trHeight w:val="473"/>
        </w:trPr>
        <w:tc>
          <w:tcPr>
            <w:tcW w:w="295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pStyle w:val="af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21" w:type="dxa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46D6E" w:rsidRPr="0034171C" w:rsidRDefault="00B5759F">
            <w:pPr>
              <w:pStyle w:val="af2"/>
              <w:rPr>
                <w:lang w:val="ru-RU" w:eastAsia="en-US"/>
              </w:rPr>
            </w:pPr>
            <w:proofErr w:type="spellStart"/>
            <w:r w:rsidRPr="0034171C">
              <w:rPr>
                <w:lang w:val="ru-RU" w:eastAsia="en-US"/>
              </w:rPr>
              <w:t>н</w:t>
            </w:r>
            <w:proofErr w:type="spellEnd"/>
            <w:r w:rsidRPr="0034171C">
              <w:rPr>
                <w:lang w:val="ru-RU" w:eastAsia="en-US"/>
              </w:rPr>
              <w:t>/</w:t>
            </w:r>
            <w:proofErr w:type="spellStart"/>
            <w:r w:rsidRPr="0034171C">
              <w:rPr>
                <w:lang w:val="ru-RU" w:eastAsia="en-US"/>
              </w:rPr>
              <w:t>д</w:t>
            </w:r>
            <w:proofErr w:type="spellEnd"/>
          </w:p>
        </w:tc>
      </w:tr>
    </w:tbl>
    <w:p w:rsidR="00C46D6E" w:rsidRDefault="00B5759F">
      <w:pPr>
        <w:pStyle w:val="Heading3"/>
        <w:spacing w:line="240" w:lineRule="auto"/>
      </w:pPr>
      <w:bookmarkStart w:id="85" w:name="_Toc11"/>
      <w:r>
        <w:t>б) 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83"/>
      <w:bookmarkEnd w:id="85"/>
    </w:p>
    <w:bookmarkEnd w:id="84"/>
    <w:p w:rsidR="00C46D6E" w:rsidRDefault="00B5759F">
      <w:r>
        <w:t xml:space="preserve">Сведения о видах топлива, потребляемого источниками тепловой энергии, приведены в таблице 8.2. </w:t>
      </w:r>
    </w:p>
    <w:p w:rsidR="00C46D6E" w:rsidRDefault="00B5759F">
      <w:pPr>
        <w:keepNext/>
        <w:jc w:val="right"/>
      </w:pPr>
      <w:r>
        <w:t>Таблица 8.2</w:t>
      </w:r>
    </w:p>
    <w:p w:rsidR="00C46D6E" w:rsidRDefault="00B5759F">
      <w:pPr>
        <w:ind w:firstLine="0"/>
        <w:jc w:val="center"/>
      </w:pPr>
      <w:bookmarkStart w:id="86" w:name="_Toc136211893"/>
      <w:r>
        <w:t>Виды топлива, используемые котельными городского поселения “Город Спас-Деменск”</w:t>
      </w:r>
    </w:p>
    <w:tbl>
      <w:tblPr>
        <w:tblW w:w="48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42"/>
        <w:gridCol w:w="1687"/>
        <w:gridCol w:w="1431"/>
        <w:gridCol w:w="1942"/>
      </w:tblGrid>
      <w:tr w:rsidR="00C46D6E">
        <w:trPr>
          <w:trHeight w:val="74"/>
        </w:trPr>
        <w:tc>
          <w:tcPr>
            <w:tcW w:w="2309" w:type="pct"/>
            <w:vMerge w:val="restar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котельной</w:t>
            </w:r>
          </w:p>
        </w:tc>
        <w:tc>
          <w:tcPr>
            <w:tcW w:w="1658" w:type="pct"/>
            <w:gridSpan w:val="2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топлива</w:t>
            </w:r>
          </w:p>
        </w:tc>
        <w:tc>
          <w:tcPr>
            <w:tcW w:w="1033" w:type="pct"/>
            <w:vMerge w:val="restar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Возобновляемый источник энергии</w:t>
            </w:r>
          </w:p>
        </w:tc>
      </w:tr>
      <w:tr w:rsidR="00C46D6E">
        <w:trPr>
          <w:trHeight w:val="74"/>
        </w:trPr>
        <w:tc>
          <w:tcPr>
            <w:tcW w:w="2309" w:type="pct"/>
            <w:vMerge/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резервное (аварийное)</w:t>
            </w:r>
          </w:p>
        </w:tc>
        <w:tc>
          <w:tcPr>
            <w:tcW w:w="1033" w:type="pct"/>
            <w:vMerge/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46D6E">
        <w:trPr>
          <w:trHeight w:val="283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 w:rsidP="004D41F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  <w:r w:rsidR="004D41F0" w:rsidRPr="004D41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Спас-Демен</w:t>
            </w:r>
            <w:r w:rsidR="004D41F0">
              <w:rPr>
                <w:color w:val="000000"/>
                <w:sz w:val="20"/>
                <w:szCs w:val="20"/>
              </w:rPr>
              <w:t>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4D41F0" w:rsidRPr="004D41F0">
              <w:rPr>
                <w:color w:val="000000"/>
                <w:sz w:val="20"/>
                <w:szCs w:val="20"/>
              </w:rPr>
              <w:t xml:space="preserve"> </w:t>
            </w:r>
            <w:r w:rsidR="007A326E">
              <w:rPr>
                <w:color w:val="000000"/>
                <w:sz w:val="20"/>
                <w:szCs w:val="20"/>
              </w:rPr>
              <w:t>Советс</w:t>
            </w:r>
            <w:r>
              <w:rPr>
                <w:color w:val="000000"/>
                <w:sz w:val="20"/>
                <w:szCs w:val="20"/>
              </w:rPr>
              <w:t>кая, 131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83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 w:rsidP="004D41F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  <w:r w:rsidR="004D41F0" w:rsidRPr="004D41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Спас-Демен</w:t>
            </w:r>
            <w:r w:rsidR="004D41F0">
              <w:rPr>
                <w:color w:val="000000"/>
                <w:sz w:val="20"/>
                <w:szCs w:val="20"/>
              </w:rPr>
              <w:t>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4D41F0" w:rsidRPr="004D41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41F0"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 w:rsidR="004D41F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д.2а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308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4D41F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</w:t>
            </w:r>
            <w:r w:rsidR="00B5759F">
              <w:rPr>
                <w:color w:val="000000"/>
                <w:sz w:val="20"/>
                <w:szCs w:val="20"/>
              </w:rPr>
              <w:t>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A326E">
              <w:rPr>
                <w:color w:val="000000"/>
                <w:sz w:val="20"/>
                <w:szCs w:val="20"/>
              </w:rPr>
              <w:t>Советс</w:t>
            </w:r>
            <w:r w:rsidR="00B5759F">
              <w:rPr>
                <w:color w:val="000000"/>
                <w:sz w:val="20"/>
                <w:szCs w:val="20"/>
              </w:rPr>
              <w:t>кая, д.77 а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  <w:r w:rsidR="007A326E">
              <w:rPr>
                <w:color w:val="000000"/>
                <w:sz w:val="20"/>
                <w:szCs w:val="20"/>
              </w:rPr>
              <w:t xml:space="preserve"> Спас-Деменск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строение 1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ул.Советская, д.77 а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Спас-Деменск,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ул. Освободителей, д.3а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пер.Школьный, д.14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пер.Заводской, д.5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пер.Пионерский, д.3а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46D6E">
        <w:trPr>
          <w:trHeight w:val="29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Спас-Деменск, ул.</w:t>
            </w:r>
            <w:r w:rsidR="007A326E">
              <w:rPr>
                <w:color w:val="000000"/>
                <w:sz w:val="20"/>
                <w:szCs w:val="20"/>
              </w:rPr>
              <w:t xml:space="preserve"> Советс</w:t>
            </w:r>
            <w:r>
              <w:rPr>
                <w:color w:val="000000"/>
                <w:sz w:val="20"/>
                <w:szCs w:val="20"/>
              </w:rPr>
              <w:t>кая, д.132</w:t>
            </w:r>
          </w:p>
        </w:tc>
        <w:tc>
          <w:tcPr>
            <w:tcW w:w="897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761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87" w:name="_Toc5"/>
      <w:r>
        <w:t xml:space="preserve">в) виды топлива (в случае, если топливом является уголь, - вид ископаемого угля в соответствии с Межгосударственным стандартом ГОСТ 25543-2013 "Угли бурые, каменные и антрациты. </w:t>
      </w:r>
      <w:proofErr w:type="gramStart"/>
      <w:r>
        <w:t>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86"/>
      <w:bookmarkEnd w:id="87"/>
      <w:proofErr w:type="gramEnd"/>
    </w:p>
    <w:p w:rsidR="00C46D6E" w:rsidRDefault="00B5759F">
      <w:r>
        <w:t xml:space="preserve">На 2022 год преобладающим видом топлива являются уголь. </w:t>
      </w:r>
    </w:p>
    <w:p w:rsidR="00C46D6E" w:rsidRDefault="00B5759F">
      <w:r>
        <w:t>Основные характеристики топлива, поставляемого на источник тепла, приведены в таблице 8.3.</w:t>
      </w:r>
    </w:p>
    <w:p w:rsidR="00C46D6E" w:rsidRDefault="00B5759F">
      <w:pPr>
        <w:keepNext/>
        <w:jc w:val="right"/>
      </w:pPr>
      <w:r>
        <w:t>Таблица 8.3</w:t>
      </w:r>
    </w:p>
    <w:p w:rsidR="00C46D6E" w:rsidRDefault="00B5759F">
      <w:pPr>
        <w:keepNext/>
        <w:ind w:firstLine="0"/>
        <w:jc w:val="center"/>
      </w:pPr>
      <w:r>
        <w:t>Основные характеристики топлива</w:t>
      </w:r>
    </w:p>
    <w:tbl>
      <w:tblPr>
        <w:tblW w:w="96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3"/>
        <w:gridCol w:w="2776"/>
        <w:gridCol w:w="1210"/>
        <w:gridCol w:w="3390"/>
        <w:gridCol w:w="1758"/>
      </w:tblGrid>
      <w:tr w:rsidR="00C46D6E">
        <w:tc>
          <w:tcPr>
            <w:tcW w:w="5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котельной</w:t>
            </w:r>
          </w:p>
        </w:tc>
        <w:tc>
          <w:tcPr>
            <w:tcW w:w="12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топлива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7A326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Спас-Деменск</w:t>
            </w:r>
            <w:r w:rsidR="00B5759F">
              <w:rPr>
                <w:color w:val="000000"/>
                <w:sz w:val="20"/>
                <w:szCs w:val="20"/>
              </w:rPr>
              <w:t>, ул.</w:t>
            </w:r>
            <w:r>
              <w:rPr>
                <w:color w:val="000000"/>
                <w:sz w:val="20"/>
                <w:szCs w:val="20"/>
              </w:rPr>
              <w:t xml:space="preserve"> Советс</w:t>
            </w:r>
            <w:r w:rsidR="00B5759F">
              <w:rPr>
                <w:color w:val="000000"/>
                <w:sz w:val="20"/>
                <w:szCs w:val="20"/>
              </w:rPr>
              <w:t>кая, 131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АМК-100,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>
              <w:rPr>
                <w:color w:val="000000"/>
                <w:sz w:val="20"/>
                <w:szCs w:val="20"/>
              </w:rPr>
              <w:t>. д.2а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д.77 а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>
              <w:rPr>
                <w:color w:val="000000"/>
                <w:sz w:val="20"/>
                <w:szCs w:val="20"/>
              </w:rPr>
              <w:t>. д.2а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rPr>
          <w:trHeight w:val="194"/>
        </w:trPr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 w:rsidP="007A326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</w:t>
            </w:r>
            <w:r w:rsidR="007A326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стр.1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rPr>
          <w:trHeight w:val="270"/>
        </w:trPr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ул.Советская, д.77 а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Котельная,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ул. Освободителей, д.3а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пер.Школьный, д.14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пер.Заводской, д.5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пер.Пионерский, д.3а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Спас-Деменск, ул.</w:t>
            </w:r>
            <w:r w:rsidR="007A326E">
              <w:rPr>
                <w:color w:val="000000"/>
                <w:sz w:val="20"/>
                <w:szCs w:val="20"/>
              </w:rPr>
              <w:t xml:space="preserve"> Советс</w:t>
            </w:r>
            <w:r>
              <w:rPr>
                <w:color w:val="000000"/>
                <w:sz w:val="20"/>
                <w:szCs w:val="20"/>
              </w:rPr>
              <w:t>кая, д.132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строение 1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пас-Деменск, </w:t>
            </w:r>
            <w:r>
              <w:rPr>
                <w:color w:val="000000"/>
                <w:sz w:val="20"/>
                <w:szCs w:val="20"/>
              </w:rPr>
              <w:lastRenderedPageBreak/>
              <w:t>ул.Советская, д.77 а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природный </w:t>
            </w:r>
            <w:r>
              <w:rPr>
                <w:sz w:val="20"/>
                <w:szCs w:val="20"/>
              </w:rPr>
              <w:lastRenderedPageBreak/>
              <w:t>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Котельная,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пас-Деменск,ул</w:t>
            </w:r>
            <w:proofErr w:type="spellEnd"/>
            <w:r>
              <w:rPr>
                <w:color w:val="000000"/>
                <w:sz w:val="20"/>
                <w:szCs w:val="20"/>
              </w:rPr>
              <w:t>. Освободителей, д.3а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пер.Школьный, д.14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пер.Заводской, д.5</w:t>
            </w: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Котельная,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пер.Пионерский, д.3а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  <w:tr w:rsidR="00C46D6E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</w:tbl>
    <w:p w:rsidR="00C46D6E" w:rsidRDefault="00C46D6E">
      <w:pPr>
        <w:keepNext/>
        <w:ind w:firstLine="0"/>
        <w:jc w:val="center"/>
      </w:pPr>
    </w:p>
    <w:p w:rsidR="00C46D6E" w:rsidRDefault="00B5759F">
      <w:pPr>
        <w:pStyle w:val="Heading3"/>
        <w:spacing w:line="240" w:lineRule="auto"/>
      </w:pPr>
      <w:bookmarkStart w:id="88" w:name="_Toc136211894"/>
      <w:r>
        <w:t>г) 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</w:r>
      <w:bookmarkEnd w:id="88"/>
    </w:p>
    <w:p w:rsidR="00C46D6E" w:rsidRDefault="00B5759F">
      <w:r>
        <w:t>Преобладающий в городском поселении “Город Спас-Деменск”  вид топлива – природный газ.</w:t>
      </w:r>
    </w:p>
    <w:p w:rsidR="00C46D6E" w:rsidRDefault="00B5759F">
      <w:pPr>
        <w:pStyle w:val="Heading3"/>
        <w:spacing w:line="240" w:lineRule="auto"/>
      </w:pPr>
      <w:bookmarkStart w:id="89" w:name="_Toc136211895"/>
      <w:proofErr w:type="spellStart"/>
      <w:r>
        <w:t>д</w:t>
      </w:r>
      <w:proofErr w:type="spellEnd"/>
      <w:r>
        <w:t>) приоритетное направление развития топливного баланса поселения, городского округа</w:t>
      </w:r>
      <w:bookmarkEnd w:id="89"/>
    </w:p>
    <w:p w:rsidR="00C46D6E" w:rsidRDefault="00B5759F">
      <w:bookmarkStart w:id="90" w:name="_Toc49896613"/>
      <w:bookmarkStart w:id="91" w:name="sub_23"/>
      <w:bookmarkEnd w:id="79"/>
      <w:r>
        <w:t>Изменение основного вида топлива на котельных не предусматривается.</w:t>
      </w:r>
    </w:p>
    <w:p w:rsidR="00C46D6E" w:rsidRDefault="00B5759F">
      <w:pPr>
        <w:pStyle w:val="Heading1"/>
      </w:pPr>
      <w:bookmarkStart w:id="92" w:name="_Toc136211896"/>
      <w:r>
        <w:lastRenderedPageBreak/>
        <w:t>РАЗДЕЛ 9 «ОБЕСПЕЧЕНИЕ ЭКОЛОГИЧЕСКОЙ БЕЗОПАСНОСТИ ТЕПЛОСНАБЖЕНИЯ ПОСЕЛЕНИЯ, ГОРОДСКОГО ОКРУГА, ГОРОДА ФЕДЕРАЛЬНОГО ЗНАЧЕНИЯ»</w:t>
      </w:r>
      <w:bookmarkEnd w:id="90"/>
      <w:bookmarkEnd w:id="92"/>
    </w:p>
    <w:p w:rsidR="00C46D6E" w:rsidRDefault="00B5759F">
      <w:pPr>
        <w:pStyle w:val="Heading3"/>
        <w:spacing w:line="240" w:lineRule="auto"/>
      </w:pPr>
      <w:bookmarkStart w:id="93" w:name="_Toc49896614"/>
      <w:bookmarkStart w:id="94" w:name="_Toc136211897"/>
      <w:proofErr w:type="gramStart"/>
      <w:r>
        <w:t>а) 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в поверхностные и подземные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размещенных на территории поселения, городского округа, города федерального значения</w:t>
      </w:r>
      <w:bookmarkEnd w:id="93"/>
      <w:bookmarkEnd w:id="94"/>
      <w:proofErr w:type="gramEnd"/>
    </w:p>
    <w:p w:rsidR="00C46D6E" w:rsidRDefault="00B5759F">
      <w:r>
        <w:t xml:space="preserve">Текущие и перспективные значения объемов (массы) выбросов загрязняющих веществ в атмосферный воздух, сбросов загрязняющих веществ на водосборные площади, в поверхностные и подземные водные объекты, размещения отходов производства, образующихся на стационарных объектах производства тепловой энергии (мощности), не представляется оценить, ввиду отсутствия текущих данных. </w:t>
      </w:r>
    </w:p>
    <w:p w:rsidR="00C46D6E" w:rsidRDefault="00B5759F">
      <w:pPr>
        <w:pStyle w:val="Heading3"/>
        <w:spacing w:line="240" w:lineRule="auto"/>
      </w:pPr>
      <w:bookmarkStart w:id="95" w:name="_Toc49896615"/>
      <w:bookmarkStart w:id="96" w:name="_Toc136211898"/>
      <w:r>
        <w:t>б) описание текущих и перспективных значений средних за год концентраций вредных (загрязняющих) веще</w:t>
      </w:r>
      <w:proofErr w:type="gramStart"/>
      <w:r>
        <w:t>ств в пр</w:t>
      </w:r>
      <w:proofErr w:type="gramEnd"/>
      <w:r>
        <w:t>иземном слое атмосферного воздуха от выбросов объектов теплоснабжения</w:t>
      </w:r>
      <w:bookmarkEnd w:id="95"/>
      <w:bookmarkEnd w:id="96"/>
    </w:p>
    <w:p w:rsidR="00C46D6E" w:rsidRDefault="00B5759F">
      <w:r>
        <w:t>Текущие и перспективные значения средних за год концентраций вредных (загрязняющих) веще</w:t>
      </w:r>
      <w:proofErr w:type="gramStart"/>
      <w:r>
        <w:t>ств в пр</w:t>
      </w:r>
      <w:proofErr w:type="gramEnd"/>
      <w:r>
        <w:t xml:space="preserve">иземном слое атмосферного воздуха от объектов теплоснабжения не представляется оценить, ввиду отсутствия текущих данных. </w:t>
      </w:r>
    </w:p>
    <w:p w:rsidR="00C46D6E" w:rsidRDefault="00B5759F">
      <w:pPr>
        <w:pStyle w:val="Heading3"/>
        <w:spacing w:line="240" w:lineRule="auto"/>
      </w:pPr>
      <w:bookmarkStart w:id="97" w:name="_Toc49896616"/>
      <w:bookmarkStart w:id="98" w:name="_Toc136211899"/>
      <w:r>
        <w:t>в) описание текущих и перспективных значений максимальных разовых концентраций вредных (загрязняющих) веще</w:t>
      </w:r>
      <w:proofErr w:type="gramStart"/>
      <w:r>
        <w:t>ств в пр</w:t>
      </w:r>
      <w:proofErr w:type="gramEnd"/>
      <w:r>
        <w:t>иземном слое атмосферного воздуха от выбросов объектов теплоснабжения</w:t>
      </w:r>
      <w:bookmarkEnd w:id="97"/>
      <w:bookmarkEnd w:id="98"/>
    </w:p>
    <w:p w:rsidR="00C46D6E" w:rsidRDefault="00B5759F">
      <w:r>
        <w:t>Текущие и перспективные значения максимальных разовых концентраций вредных (загрязняющих) веще</w:t>
      </w:r>
      <w:proofErr w:type="gramStart"/>
      <w:r>
        <w:t>ств в пр</w:t>
      </w:r>
      <w:proofErr w:type="gramEnd"/>
      <w:r>
        <w:t xml:space="preserve">иземном слое атмосферного воздуха от объектов теплоснабжения не представляется оценить, ввиду отсутствия текущих данных. </w:t>
      </w:r>
    </w:p>
    <w:p w:rsidR="00C46D6E" w:rsidRDefault="00B5759F">
      <w:pPr>
        <w:pStyle w:val="Heading3"/>
        <w:spacing w:line="240" w:lineRule="auto"/>
      </w:pPr>
      <w:bookmarkStart w:id="99" w:name="_Toc49896617"/>
      <w:bookmarkStart w:id="100" w:name="_Toc136211900"/>
      <w:r>
        <w:t>г) оценка снижения объема (массы)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</w:t>
      </w:r>
      <w:bookmarkEnd w:id="99"/>
      <w:bookmarkEnd w:id="100"/>
    </w:p>
    <w:p w:rsidR="00C46D6E" w:rsidRDefault="00B5759F">
      <w:bookmarkStart w:id="101" w:name="_Toc49896618"/>
      <w:r>
        <w:t>На территории городского поселения “Город Спас-Деменск” отсутствуют источники комбинированной выработки электрической и тепловой энергии. Строительство таких источников не предусматривается.</w:t>
      </w:r>
    </w:p>
    <w:p w:rsidR="00C46D6E" w:rsidRDefault="00B5759F">
      <w:pPr>
        <w:pStyle w:val="Heading3"/>
        <w:spacing w:line="240" w:lineRule="auto"/>
      </w:pPr>
      <w:bookmarkStart w:id="102" w:name="_Toc136211901"/>
      <w:proofErr w:type="spellStart"/>
      <w:r>
        <w:t>д</w:t>
      </w:r>
      <w:proofErr w:type="spellEnd"/>
      <w:r>
        <w:t>) предложения по снижению объема (массы) выбросов вредных (загрязняющих) веществ в атмосферный воздух,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</w:t>
      </w:r>
      <w:bookmarkEnd w:id="101"/>
      <w:bookmarkEnd w:id="102"/>
    </w:p>
    <w:p w:rsidR="00C46D6E" w:rsidRDefault="00B5759F">
      <w:r>
        <w:t>Предложения по снижению объема (массы) выбросов вредных (загрязняющих) веществ в атмосферный воздух,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производства, отсутствуют.</w:t>
      </w:r>
    </w:p>
    <w:p w:rsidR="00C46D6E" w:rsidRDefault="00B5759F">
      <w:pPr>
        <w:pStyle w:val="Heading3"/>
        <w:spacing w:line="240" w:lineRule="auto"/>
      </w:pPr>
      <w:bookmarkStart w:id="103" w:name="_Toc49896619"/>
      <w:bookmarkStart w:id="104" w:name="_Toc136211902"/>
      <w:r>
        <w:lastRenderedPageBreak/>
        <w:t>е) 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 поверхностные и подземные водные объекты, минимизации воздействий на окружающую среду от размещения отходов производства</w:t>
      </w:r>
      <w:bookmarkEnd w:id="103"/>
      <w:bookmarkEnd w:id="104"/>
    </w:p>
    <w:p w:rsidR="00C46D6E" w:rsidRDefault="00B5759F">
      <w:r>
        <w:t>Мероприятия по данному пункту не предусматриваются.</w:t>
      </w:r>
    </w:p>
    <w:p w:rsidR="00C46D6E" w:rsidRDefault="00B5759F">
      <w:pPr>
        <w:pStyle w:val="Heading1"/>
      </w:pPr>
      <w:bookmarkStart w:id="105" w:name="_Toc136211903"/>
      <w:r>
        <w:lastRenderedPageBreak/>
        <w:t>РАЗДЕЛ 10 "ИНВЕСТИЦИИ В СТРОИТЕЛЬСТВО, РЕКОНСТРУКЦИЮ, ТЕХНИЧЕСКОЕ ПЕРЕВООРУЖЕНИЕ И (ИЛИ) МОДЕРНИЗАЦИЮ"</w:t>
      </w:r>
      <w:bookmarkEnd w:id="105"/>
    </w:p>
    <w:p w:rsidR="00C46D6E" w:rsidRDefault="00B5759F">
      <w:pPr>
        <w:pStyle w:val="Heading3"/>
        <w:spacing w:line="240" w:lineRule="auto"/>
      </w:pPr>
      <w:bookmarkStart w:id="106" w:name="_Toc136211904"/>
      <w:bookmarkStart w:id="107" w:name="sub_1151"/>
      <w:r>
        <w:t>а) 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06"/>
    </w:p>
    <w:p w:rsidR="00C46D6E" w:rsidRDefault="00B5759F">
      <w: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 представлены в таблице 10.1.</w:t>
      </w:r>
    </w:p>
    <w:p w:rsidR="00C46D6E" w:rsidRDefault="00B5759F">
      <w:pPr>
        <w:pStyle w:val="Heading3"/>
        <w:spacing w:line="240" w:lineRule="auto"/>
      </w:pPr>
      <w:bookmarkStart w:id="108" w:name="_Toc136211905"/>
      <w:r>
        <w:t>б) 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08"/>
    </w:p>
    <w:p w:rsidR="00C46D6E" w:rsidRDefault="00B5759F">
      <w: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 представлены в таблице 10.1.</w:t>
      </w:r>
    </w:p>
    <w:p w:rsidR="007A326E" w:rsidRDefault="007A326E">
      <w:pPr>
        <w:sectPr w:rsidR="007A326E">
          <w:footerReference w:type="default" r:id="rId13"/>
          <w:pgSz w:w="11906" w:h="16838"/>
          <w:pgMar w:top="851" w:right="851" w:bottom="851" w:left="1418" w:header="709" w:footer="6" w:gutter="0"/>
          <w:cols w:space="708"/>
        </w:sectPr>
      </w:pPr>
    </w:p>
    <w:p w:rsidR="00C46D6E" w:rsidRDefault="00B5759F">
      <w:pPr>
        <w:jc w:val="right"/>
      </w:pPr>
      <w:r>
        <w:lastRenderedPageBreak/>
        <w:t>Таблица 10.1</w:t>
      </w:r>
    </w:p>
    <w:p w:rsidR="00C46D6E" w:rsidRDefault="00B5759F">
      <w:pPr>
        <w:ind w:firstLine="0"/>
        <w:jc w:val="center"/>
      </w:pPr>
      <w:r>
        <w:t>Предложения по величине необходимых инвестиций на строительство, реконструкцию, техническое перевооружение и (или) модернизацию источников тепловой энергии и тепловых сетей</w:t>
      </w:r>
      <w:bookmarkStart w:id="109" w:name="_Toc136211906"/>
      <w:bookmarkStart w:id="110" w:name="sub_1153"/>
      <w:bookmarkEnd w:id="107"/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9"/>
        <w:gridCol w:w="6669"/>
        <w:gridCol w:w="2846"/>
        <w:gridCol w:w="2572"/>
        <w:gridCol w:w="2571"/>
      </w:tblGrid>
      <w:tr w:rsidR="00C46D6E">
        <w:trPr>
          <w:trHeight w:val="480"/>
          <w:tblHeader/>
        </w:trPr>
        <w:tc>
          <w:tcPr>
            <w:tcW w:w="177" w:type="pct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4" w:type="pct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36" w:type="pct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Затраты, тыс. руб.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финансирования</w:t>
            </w:r>
          </w:p>
        </w:tc>
      </w:tr>
      <w:tr w:rsidR="00C46D6E">
        <w:trPr>
          <w:trHeight w:val="300"/>
        </w:trPr>
        <w:tc>
          <w:tcPr>
            <w:tcW w:w="177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6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6D6E" w:rsidRDefault="00C46D6E">
      <w:pPr>
        <w:ind w:firstLine="0"/>
        <w:jc w:val="center"/>
        <w:sectPr w:rsidR="00C46D6E">
          <w:pgSz w:w="16838" w:h="11906" w:orient="landscape"/>
          <w:pgMar w:top="1418" w:right="851" w:bottom="851" w:left="851" w:header="709" w:footer="6" w:gutter="0"/>
          <w:cols w:space="708"/>
        </w:sectPr>
      </w:pPr>
    </w:p>
    <w:p w:rsidR="00C46D6E" w:rsidRDefault="00B5759F">
      <w:pPr>
        <w:pStyle w:val="Heading3"/>
        <w:spacing w:line="240" w:lineRule="auto"/>
      </w:pPr>
      <w:bookmarkStart w:id="111" w:name="_Toc6"/>
      <w:r>
        <w:lastRenderedPageBreak/>
        <w:t>в) 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109"/>
      <w:bookmarkEnd w:id="111"/>
    </w:p>
    <w:p w:rsidR="00C46D6E" w:rsidRDefault="00B5759F">
      <w:bookmarkStart w:id="112" w:name="sub_1154"/>
      <w:bookmarkEnd w:id="110"/>
      <w:r>
        <w:t>Строительство, реконструкция, техническое перевооружение и (или) модернизация тепловых сетей в связи с изменениями температурного графика и гидравлического режима работы системы теплоснабжения в рамках Схемы теплоснабжения не предусматривается.</w:t>
      </w:r>
    </w:p>
    <w:p w:rsidR="00C46D6E" w:rsidRDefault="00B5759F">
      <w:pPr>
        <w:pStyle w:val="Heading3"/>
        <w:spacing w:line="240" w:lineRule="auto"/>
      </w:pPr>
      <w:bookmarkStart w:id="113" w:name="_Toc136211907"/>
      <w:r>
        <w:t>г) 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</w:r>
      <w:bookmarkEnd w:id="113"/>
    </w:p>
    <w:p w:rsidR="00C46D6E" w:rsidRDefault="00B5759F">
      <w:bookmarkStart w:id="114" w:name="sub_1155"/>
      <w:bookmarkEnd w:id="112"/>
      <w:r>
        <w:t>Выполнить расчет потребности в инвестициях не представляется возможным, ввиду отсутствия данных по тепловой нагрузке на горячее водоснабжение потребителей.</w:t>
      </w:r>
    </w:p>
    <w:p w:rsidR="00C46D6E" w:rsidRDefault="00B5759F">
      <w:pPr>
        <w:pStyle w:val="Heading3"/>
        <w:spacing w:line="240" w:lineRule="auto"/>
      </w:pPr>
      <w:bookmarkStart w:id="115" w:name="_Toc136211908"/>
      <w:proofErr w:type="spellStart"/>
      <w:r>
        <w:t>д</w:t>
      </w:r>
      <w:proofErr w:type="spellEnd"/>
      <w:r>
        <w:t>) оценка эффективности инвестиций по отдельным предложениям</w:t>
      </w:r>
      <w:bookmarkEnd w:id="115"/>
    </w:p>
    <w:bookmarkEnd w:id="114"/>
    <w:p w:rsidR="00C46D6E" w:rsidRDefault="00B5759F">
      <w:pPr>
        <w:rPr>
          <w:lang w:eastAsia="ru-RU"/>
        </w:rPr>
      </w:pPr>
      <w:r>
        <w:rPr>
          <w:lang w:eastAsia="ru-RU"/>
        </w:rPr>
        <w:t>Эффективность инвестиционных затрат оценивается в соответствии с Методическими рекомендациями по оценке эффективности инвестиционных проектов, утвержденными Минэкономики РФ, Минфином РФ и Госстроем РФ от 21.06.1999 № ВК 477.</w:t>
      </w:r>
    </w:p>
    <w:p w:rsidR="00C46D6E" w:rsidRDefault="00B5759F">
      <w:pPr>
        <w:rPr>
          <w:lang w:eastAsia="ru-RU"/>
        </w:rPr>
      </w:pPr>
      <w:r>
        <w:rPr>
          <w:lang w:eastAsia="ru-RU"/>
        </w:rPr>
        <w:t>В качестве критериев оценки эффективности инвестиций использованы:</w:t>
      </w:r>
    </w:p>
    <w:p w:rsidR="00C46D6E" w:rsidRDefault="00B5759F">
      <w:pPr>
        <w:pStyle w:val="a0"/>
        <w:numPr>
          <w:ilvl w:val="0"/>
          <w:numId w:val="4"/>
        </w:numPr>
        <w:ind w:left="993"/>
      </w:pPr>
      <w:r>
        <w:t>чистый дисконтированный доход (NPV) – это разница между суммой денежного потока результатов от реализации проекта, генерируемых в течение прогнозируемого срока реализации проекта, и суммой денежного потока инвестиционных затрат, вызвавших получение данных результатов, дисконтированных на один момент времени;</w:t>
      </w:r>
    </w:p>
    <w:p w:rsidR="00C46D6E" w:rsidRDefault="00B5759F">
      <w:pPr>
        <w:pStyle w:val="a0"/>
        <w:numPr>
          <w:ilvl w:val="0"/>
          <w:numId w:val="4"/>
        </w:numPr>
        <w:ind w:left="993"/>
      </w:pPr>
      <w:r>
        <w:t xml:space="preserve">индекс доходности – это размер дисконтированных результатов, приходящихся на единицу инвестиционных затрат, приведенных к тому же моменту времени; </w:t>
      </w:r>
    </w:p>
    <w:p w:rsidR="00C46D6E" w:rsidRDefault="00B5759F">
      <w:pPr>
        <w:pStyle w:val="a0"/>
        <w:numPr>
          <w:ilvl w:val="0"/>
          <w:numId w:val="4"/>
        </w:numPr>
        <w:ind w:left="993"/>
      </w:pPr>
      <w:r>
        <w:t>срок окупаемости – это время, требуемое для возврата первоначальных инвестиций за счет чистого денежного потока, получаемого от реализации инвестиционного проекта;</w:t>
      </w:r>
    </w:p>
    <w:p w:rsidR="00C46D6E" w:rsidRDefault="00B5759F">
      <w:pPr>
        <w:pStyle w:val="a0"/>
        <w:numPr>
          <w:ilvl w:val="0"/>
          <w:numId w:val="4"/>
        </w:numPr>
        <w:ind w:left="993"/>
      </w:pPr>
      <w:r>
        <w:t>дисконтированный срок окупаемости – это период времени, в течение которого дисконтированная величина результатов покрывает инвестиционные затраты, их вызвавшие.</w:t>
      </w:r>
    </w:p>
    <w:p w:rsidR="00C46D6E" w:rsidRDefault="00B5759F">
      <w:pPr>
        <w:rPr>
          <w:lang w:eastAsia="ru-RU"/>
        </w:rPr>
      </w:pPr>
      <w:r>
        <w:rPr>
          <w:lang w:eastAsia="ru-RU"/>
        </w:rPr>
        <w:t>В качестве эффекта от реализации мероприятий по строительству, реконструкции и техническому перевооружению источников тепловой энергии и тепловых сетей принимаются доходы по инвестиционной составляющей, экономия ресурсов и амортизация по вновь вводимому оборудованию.</w:t>
      </w:r>
    </w:p>
    <w:p w:rsidR="00C46D6E" w:rsidRDefault="00B5759F">
      <w:pPr>
        <w:rPr>
          <w:lang w:eastAsia="ru-RU"/>
        </w:rPr>
      </w:pPr>
      <w:r>
        <w:rPr>
          <w:lang w:eastAsia="ru-RU"/>
        </w:rPr>
        <w:t>При расчете эффективности инвестиций учитывался объем финансирования мероприятий, реализация которых предусмотрена за счет средств внебюджетных источников, размер которых определен с учетом требований доступности услуг теплоснабжения для потребителей.</w:t>
      </w:r>
    </w:p>
    <w:p w:rsidR="00C46D6E" w:rsidRDefault="00B5759F">
      <w:pPr>
        <w:rPr>
          <w:lang w:eastAsia="ru-RU"/>
        </w:rPr>
      </w:pPr>
      <w:r>
        <w:rPr>
          <w:lang w:eastAsia="ru-RU"/>
        </w:rPr>
        <w:t xml:space="preserve">В качестве коэффициента дисконтирования принята ставка рефинансирования Центрального банка России, установленная на дату </w:t>
      </w:r>
      <w:proofErr w:type="gramStart"/>
      <w:r>
        <w:rPr>
          <w:lang w:eastAsia="ru-RU"/>
        </w:rPr>
        <w:t>проведения расчета показателей экономической эффективности инвестиций</w:t>
      </w:r>
      <w:proofErr w:type="gramEnd"/>
      <w:r>
        <w:rPr>
          <w:lang w:eastAsia="ru-RU"/>
        </w:rPr>
        <w:t>.</w:t>
      </w:r>
    </w:p>
    <w:p w:rsidR="00C46D6E" w:rsidRDefault="00B5759F">
      <w:pPr>
        <w:pStyle w:val="Heading3"/>
        <w:spacing w:line="240" w:lineRule="auto"/>
      </w:pPr>
      <w:bookmarkStart w:id="116" w:name="_Toc136211909"/>
      <w:r>
        <w:lastRenderedPageBreak/>
        <w:t>е) 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116"/>
    </w:p>
    <w:p w:rsidR="00C46D6E" w:rsidRDefault="00B5759F">
      <w:r>
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 отсутствует.</w:t>
      </w:r>
    </w:p>
    <w:p w:rsidR="00C46D6E" w:rsidRDefault="00B5759F">
      <w:pPr>
        <w:pStyle w:val="Heading1"/>
      </w:pPr>
      <w:bookmarkStart w:id="117" w:name="_Toc136211910"/>
      <w:bookmarkStart w:id="118" w:name="sub_24"/>
      <w:bookmarkEnd w:id="91"/>
      <w:r>
        <w:lastRenderedPageBreak/>
        <w:t>РАЗДЕЛ 11 "РЕШЕНИЕ О ПРИСВОЕНИИ СТАТУСА ЕДИНОЙ ТЕПЛОСНАБЖАЮЩЕЙ ОРГАНИЗАЦИИ (ОРГАНИЗАЦИЯМ)"</w:t>
      </w:r>
      <w:bookmarkEnd w:id="117"/>
    </w:p>
    <w:p w:rsidR="00C46D6E" w:rsidRDefault="00B5759F">
      <w:r>
        <w:t>В соответствии со статьей 2 п. 28 Федерального закона от 27 июля 2010 года №190-ФЗ «О теплоснабжении»:</w:t>
      </w:r>
    </w:p>
    <w:p w:rsidR="00C46D6E" w:rsidRDefault="00B5759F">
      <w:proofErr w:type="gramStart"/>
      <w:r>
        <w:t xml:space="preserve">Единая теплоснабжающая организация в системе теплоснабжения (далее – единая теплоснабжающая организация) –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  <w:proofErr w:type="gramEnd"/>
    </w:p>
    <w:p w:rsidR="00C46D6E" w:rsidRDefault="00B5759F">
      <w:r>
        <w:t>В соответствии с пунктом 22 «Требований к порядку разработки и утверждения схем теплоснабжения», утвержденных Постановлением Правительства Российской Федерации от 22.02.2012 №154.</w:t>
      </w:r>
    </w:p>
    <w:p w:rsidR="00C46D6E" w:rsidRDefault="00B5759F">
      <w:r>
        <w:t xml:space="preserve">Определение в схеме теплоснабжения единой теплоснабжающей организации (организаций)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Федерации. </w:t>
      </w:r>
    </w:p>
    <w:p w:rsidR="00C46D6E" w:rsidRDefault="00B5759F">
      <w:pPr>
        <w:pStyle w:val="Heading3"/>
        <w:spacing w:line="240" w:lineRule="auto"/>
      </w:pPr>
      <w:bookmarkStart w:id="119" w:name="_Toc136211911"/>
      <w:bookmarkStart w:id="120" w:name="sub_1171"/>
      <w:r>
        <w:t>а) решение о присвоении статуса единой теплоснабжающей организации (организациям)</w:t>
      </w:r>
      <w:bookmarkEnd w:id="119"/>
    </w:p>
    <w:p w:rsidR="00C46D6E" w:rsidRDefault="00B5759F">
      <w:bookmarkStart w:id="121" w:name="sub_1172"/>
      <w:bookmarkEnd w:id="120"/>
      <w:r>
        <w:t xml:space="preserve">Понятие «Единая теплоснабжающая организация» введено Федеральным законом от 27.07.2012 г. № 190 «О теплоснабжении». </w:t>
      </w:r>
    </w:p>
    <w:p w:rsidR="00C46D6E" w:rsidRDefault="00B5759F">
      <w:proofErr w:type="gramStart"/>
      <w:r>
        <w:t>В соответствии с пунктом 23 постановления Правительства РФ от 03.04.2018 г. № 405 «О внесении изменений в некоторые акты Правительства РФ» в схеме теплоснабжения должен быть проработан раздел, содержащий обоснования решения по определению единой теплоснабжающей организации,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организации, установленным в правилах организации теплоснабжения, утверждаемых Правительством РФ.</w:t>
      </w:r>
      <w:proofErr w:type="gramEnd"/>
    </w:p>
    <w:p w:rsidR="00C46D6E" w:rsidRDefault="00B5759F">
      <w:r>
        <w:t>Реестр утвержденных единых теплоснабжающих организаций, содержащий перечень систем теплоснабжения, входящих в состав единой теплоснабжающей организации, приведен в таблице 11.1.</w:t>
      </w:r>
    </w:p>
    <w:p w:rsidR="00C46D6E" w:rsidRDefault="00B5759F">
      <w:pPr>
        <w:jc w:val="right"/>
      </w:pPr>
      <w:r>
        <w:t>Таблица 11.1</w:t>
      </w:r>
    </w:p>
    <w:p w:rsidR="00C46D6E" w:rsidRDefault="00B5759F">
      <w:pPr>
        <w:ind w:firstLine="0"/>
        <w:jc w:val="center"/>
      </w:pPr>
      <w:r>
        <w:t>Реестр единых теплоснабжающих организаций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20"/>
        <w:gridCol w:w="3968"/>
        <w:gridCol w:w="1559"/>
        <w:gridCol w:w="3411"/>
      </w:tblGrid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ЕТО</w:t>
            </w:r>
          </w:p>
        </w:tc>
        <w:tc>
          <w:tcPr>
            <w:tcW w:w="396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ЕТО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зоны деятельности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тепловой энергии в зоне деятельности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131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>
              <w:rPr>
                <w:color w:val="000000"/>
                <w:sz w:val="20"/>
                <w:szCs w:val="20"/>
              </w:rPr>
              <w:t>. д.2а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д.77 а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строение 1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Котельная,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Спас-Деменск,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ул. Освободителей, д.3а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пер.Школьный, д.14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пер.Заводской, д.5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пас-Деменск,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пер.Пионерский, д.3а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г. Спас-Деменск, ул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="007A326E">
              <w:rPr>
                <w:rFonts w:eastAsia="Times New Roman"/>
                <w:sz w:val="20"/>
                <w:szCs w:val="20"/>
                <w:lang w:eastAsia="ru-RU"/>
              </w:rPr>
              <w:t>оветская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д.132</w:t>
            </w:r>
          </w:p>
        </w:tc>
      </w:tr>
      <w:tr w:rsidR="00C46D6E"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11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ул.Советская 100</w:t>
            </w:r>
          </w:p>
        </w:tc>
      </w:tr>
    </w:tbl>
    <w:p w:rsidR="00C46D6E" w:rsidRDefault="00B5759F">
      <w:pPr>
        <w:pStyle w:val="Heading3"/>
        <w:spacing w:line="240" w:lineRule="auto"/>
      </w:pPr>
      <w:bookmarkStart w:id="122" w:name="_Toc136211912"/>
      <w:r>
        <w:t>б) реестр зон деятельности единой теплоснабжающей организации (организаций)</w:t>
      </w:r>
      <w:bookmarkEnd w:id="122"/>
    </w:p>
    <w:p w:rsidR="00C46D6E" w:rsidRDefault="00B5759F">
      <w:bookmarkStart w:id="123" w:name="sub_1173"/>
      <w:bookmarkEnd w:id="121"/>
      <w:r>
        <w:t>Зона действия ЕТО – в зоне деятельности схем теплоснабжения городского поселения “Город Спас-Деменск”.</w:t>
      </w:r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124" w:name="_Toc136211913"/>
      <w:r>
        <w:rPr>
          <w:color w:val="auto"/>
        </w:rPr>
        <w:t xml:space="preserve">в) </w:t>
      </w:r>
      <w:r>
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124"/>
    </w:p>
    <w:p w:rsidR="00C46D6E" w:rsidRDefault="00B5759F">
      <w:r>
        <w:t xml:space="preserve">Согласно п.7 постановления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 критериями определения единой теплоснабжающей организации являются: </w:t>
      </w:r>
    </w:p>
    <w:p w:rsidR="00C46D6E" w:rsidRDefault="00B5759F">
      <w:r>
        <w:rPr>
          <w:rFonts w:ascii="Symbol" w:hAnsi="Symbol"/>
        </w:rPr>
        <w:t></w:t>
      </w:r>
      <w: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:rsidR="00C46D6E" w:rsidRDefault="00B5759F">
      <w:r>
        <w:rPr>
          <w:rFonts w:ascii="Symbol" w:hAnsi="Symbol"/>
        </w:rPr>
        <w:t></w:t>
      </w:r>
      <w:r>
        <w:t xml:space="preserve"> размер собственного капитала; </w:t>
      </w:r>
    </w:p>
    <w:p w:rsidR="00C46D6E" w:rsidRDefault="00B5759F">
      <w:r>
        <w:rPr>
          <w:rFonts w:ascii="Symbol" w:hAnsi="Symbol"/>
        </w:rPr>
        <w:t></w:t>
      </w:r>
      <w:r>
        <w:t xml:space="preserve"> способность в лучшей мере обеспечить надежность теплоснабжения в соответствующей системе теплоснабжения. </w:t>
      </w:r>
    </w:p>
    <w:p w:rsidR="00C46D6E" w:rsidRDefault="00B5759F">
      <w:r>
        <w:t xml:space="preserve">По ПП РФ № 808 под рабочей тепловой мощностью понимается средняя приведенная часовая мощность источника тепловой энергии, определяемая по фактическому полезному отпуску источника тепловой энергии за последние 2 года работы. </w:t>
      </w:r>
    </w:p>
    <w:p w:rsidR="00C46D6E" w:rsidRDefault="00B5759F">
      <w:r>
        <w:t xml:space="preserve">Емкостью тепловых сетей называется произведение протяженности всех тепловых сетей, принадлежащих организации на праве собственности или ином законном основании, на средневзвешенную площадь поперечного сечения тепловых сетей. </w:t>
      </w:r>
    </w:p>
    <w:p w:rsidR="00C46D6E" w:rsidRDefault="00B5759F">
      <w:r>
        <w:t xml:space="preserve">Зона деятельности единой теплоснабжающей организации – одна или несколько систем теплоснабжения на территории поселения, городского округа, в границах которых единая теплоснабжающая организация обязана обслуживать любых обратившихся к ней потребителей тепловой энергии. </w:t>
      </w:r>
    </w:p>
    <w:p w:rsidR="00C46D6E" w:rsidRDefault="00B5759F">
      <w:pPr>
        <w:rPr>
          <w:shd w:val="clear" w:color="auto" w:fill="FF0000"/>
        </w:rPr>
        <w:sectPr w:rsidR="00C46D6E">
          <w:pgSz w:w="11906" w:h="16838"/>
          <w:pgMar w:top="851" w:right="851" w:bottom="851" w:left="1418" w:header="709" w:footer="6" w:gutter="0"/>
          <w:cols w:space="708"/>
        </w:sectPr>
      </w:pPr>
      <w:r>
        <w:t>Сравнительный анализ критериев определения единых теплоснабжающих организаций в системах теплоснабжения на территории городского поселения “Город Спас-Деменск”  приведен в таблице 11.2.</w:t>
      </w:r>
    </w:p>
    <w:p w:rsidR="00C46D6E" w:rsidRDefault="00B5759F">
      <w:pPr>
        <w:jc w:val="right"/>
      </w:pPr>
      <w:r>
        <w:lastRenderedPageBreak/>
        <w:t>Таблица 11.2</w:t>
      </w:r>
    </w:p>
    <w:p w:rsidR="00C46D6E" w:rsidRDefault="00B5759F">
      <w:pPr>
        <w:ind w:firstLine="0"/>
        <w:jc w:val="center"/>
      </w:pPr>
      <w:r>
        <w:t>Сравнительный анализ критериев определения ЕТО в системах теплоснабжения на территории городского поселения “Город Спас-Деменск”  на 2022 год</w:t>
      </w: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96"/>
        <w:gridCol w:w="1605"/>
        <w:gridCol w:w="1056"/>
        <w:gridCol w:w="1531"/>
        <w:gridCol w:w="1401"/>
        <w:gridCol w:w="1541"/>
        <w:gridCol w:w="945"/>
        <w:gridCol w:w="969"/>
        <w:gridCol w:w="992"/>
        <w:gridCol w:w="970"/>
        <w:gridCol w:w="1157"/>
        <w:gridCol w:w="2008"/>
      </w:tblGrid>
      <w:tr w:rsidR="00C46D6E">
        <w:trPr>
          <w:tblHeader/>
        </w:trPr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bookmarkStart w:id="125" w:name="_Toc136211914"/>
            <w:bookmarkStart w:id="126" w:name="sub_1174"/>
            <w:bookmarkEnd w:id="123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системы теплоснабжения</w:t>
            </w:r>
          </w:p>
        </w:tc>
        <w:tc>
          <w:tcPr>
            <w:tcW w:w="1605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Наименования источников тепловой энергии в системе теплоснабжения</w:t>
            </w:r>
          </w:p>
        </w:tc>
        <w:tc>
          <w:tcPr>
            <w:tcW w:w="105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Располагаемая тепловая мощность источника, Гкал/</w:t>
            </w:r>
            <w:proofErr w:type="gram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Теплоснабжающие 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теплосетевые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) организации в границах системы теплоснабжения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Размер собственного капитала теплоснабжающей 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теплосетевой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) организации, тыс. руб.</w:t>
            </w:r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Объекты систем теплоснабжения в обслуживании теплоснабжающей 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теплосетевой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) организации</w:t>
            </w:r>
          </w:p>
        </w:tc>
        <w:tc>
          <w:tcPr>
            <w:tcW w:w="945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Вид имущественного права</w:t>
            </w: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Емкость тепловых сетей, м</w:t>
            </w:r>
            <w:r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Информация о подаче заявки на присвоение статуса ЕТО</w:t>
            </w:r>
          </w:p>
        </w:tc>
        <w:tc>
          <w:tcPr>
            <w:tcW w:w="970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зоны деятельности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Утвержденная ЕТО</w:t>
            </w:r>
          </w:p>
        </w:tc>
        <w:tc>
          <w:tcPr>
            <w:tcW w:w="200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Основание для присвоения статуса ЕТО</w:t>
            </w: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МР «Спас-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Деменс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кий район»</w:t>
            </w: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>
              <w:rPr>
                <w:color w:val="000000"/>
                <w:sz w:val="20"/>
                <w:szCs w:val="20"/>
              </w:rPr>
              <w:t>. д.2а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 w:rsidP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д.77 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rPr>
          <w:trHeight w:val="230"/>
        </w:trPr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строение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0,0602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ул. Освободителей, д.3а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0,430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rPr>
          <w:trHeight w:val="286"/>
        </w:trPr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пер.Школьный, д.14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Котельная,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пер.Заводской, д.5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0,086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Оборудование </w:t>
            </w:r>
            <w:r>
              <w:rPr>
                <w:sz w:val="20"/>
                <w:szCs w:val="20"/>
              </w:rPr>
              <w:lastRenderedPageBreak/>
              <w:t>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rPr>
          <w:trHeight w:val="1080"/>
        </w:trPr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пер.Пионерский, д.3а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г. Спас-Деменск, ул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="007A326E">
              <w:rPr>
                <w:rFonts w:eastAsia="Times New Roman"/>
                <w:sz w:val="20"/>
                <w:szCs w:val="20"/>
                <w:lang w:eastAsia="ru-RU"/>
              </w:rPr>
              <w:t>оветская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д.132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0,244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6D6E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ул.Советская 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0,650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«Благо-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vMerge/>
            <w:tcMar>
              <w:left w:w="11" w:type="dxa"/>
              <w:right w:w="11" w:type="dxa"/>
            </w:tcMar>
            <w:vAlign w:val="center"/>
          </w:tcPr>
          <w:p w:rsidR="00C46D6E" w:rsidRDefault="00C46D6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46D6E" w:rsidRDefault="00C46D6E">
      <w:pPr>
        <w:ind w:firstLine="0"/>
        <w:jc w:val="center"/>
        <w:sectPr w:rsidR="00C46D6E">
          <w:pgSz w:w="16838" w:h="11906" w:orient="landscape"/>
          <w:pgMar w:top="1418" w:right="851" w:bottom="851" w:left="851" w:header="709" w:footer="6" w:gutter="0"/>
          <w:cols w:space="708"/>
        </w:sectPr>
      </w:pPr>
    </w:p>
    <w:p w:rsidR="00C46D6E" w:rsidRDefault="00B5759F">
      <w:pPr>
        <w:pStyle w:val="Heading3"/>
        <w:spacing w:line="240" w:lineRule="auto"/>
      </w:pPr>
      <w:bookmarkStart w:id="127" w:name="_Toc7"/>
      <w:r>
        <w:lastRenderedPageBreak/>
        <w:t>г) информацию о поданных теплоснабжающими организациями заявках на присвоение статуса единой теплоснабжающей организации</w:t>
      </w:r>
      <w:bookmarkEnd w:id="125"/>
      <w:bookmarkEnd w:id="127"/>
    </w:p>
    <w:p w:rsidR="00C46D6E" w:rsidRDefault="00B5759F">
      <w:bookmarkStart w:id="128" w:name="sub_1175"/>
      <w:bookmarkEnd w:id="126"/>
      <w:r>
        <w:t>Информация о поданных заявках отсутствует.</w:t>
      </w:r>
    </w:p>
    <w:p w:rsidR="00C46D6E" w:rsidRDefault="00B5759F">
      <w:pPr>
        <w:pStyle w:val="Heading3"/>
        <w:spacing w:line="240" w:lineRule="auto"/>
        <w:rPr>
          <w:color w:val="auto"/>
        </w:rPr>
      </w:pPr>
      <w:bookmarkStart w:id="129" w:name="_Toc136211915"/>
      <w:proofErr w:type="spellStart"/>
      <w:r>
        <w:rPr>
          <w:color w:val="auto"/>
        </w:rPr>
        <w:t>д</w:t>
      </w:r>
      <w:proofErr w:type="spellEnd"/>
      <w:r>
        <w:rPr>
          <w:color w:val="auto"/>
        </w:rPr>
        <w:t xml:space="preserve">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>
        <w:rPr>
          <w:color w:val="auto"/>
          <w:shd w:val="clear" w:color="auto" w:fill="FFFFFF"/>
        </w:rPr>
        <w:t>поселения, городского округа, города федерального значения</w:t>
      </w:r>
      <w:bookmarkEnd w:id="129"/>
    </w:p>
    <w:p w:rsidR="00C46D6E" w:rsidRDefault="00B5759F">
      <w:bookmarkStart w:id="130" w:name="sub_1411"/>
      <w:bookmarkEnd w:id="118"/>
      <w:bookmarkEnd w:id="128"/>
      <w:r>
        <w:t>Реестр систем теплоснабжения, содержащий перечень теплоснабжающих организаций в границах городского поселения “Город Спас-Деменск” представлен в таблице 11.3.</w:t>
      </w:r>
    </w:p>
    <w:p w:rsidR="00C46D6E" w:rsidRDefault="00B5759F">
      <w:pPr>
        <w:jc w:val="right"/>
      </w:pPr>
      <w:r>
        <w:t>Таблица 11.3</w:t>
      </w:r>
    </w:p>
    <w:p w:rsidR="00C46D6E" w:rsidRDefault="00B5759F">
      <w:pPr>
        <w:ind w:firstLine="0"/>
        <w:jc w:val="center"/>
      </w:pPr>
      <w:r>
        <w:t>Реестр систем теплоснабжения на 2022 год</w:t>
      </w:r>
    </w:p>
    <w:tbl>
      <w:tblPr>
        <w:tblW w:w="974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9"/>
        <w:gridCol w:w="1606"/>
        <w:gridCol w:w="1949"/>
        <w:gridCol w:w="2059"/>
        <w:gridCol w:w="1377"/>
        <w:gridCol w:w="1617"/>
      </w:tblGrid>
      <w:tr w:rsidR="00C46D6E">
        <w:trPr>
          <w:trHeight w:val="1860"/>
          <w:tblHeader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системы тепло-</w:t>
            </w:r>
          </w:p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снабжения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источников тепловой энергии в системе теплоснабжения</w:t>
            </w:r>
          </w:p>
        </w:tc>
        <w:tc>
          <w:tcPr>
            <w:tcW w:w="194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Теплоснабжающие (</w:t>
            </w:r>
            <w:proofErr w:type="spellStart"/>
            <w:r>
              <w:rPr>
                <w:b/>
                <w:sz w:val="20"/>
                <w:szCs w:val="20"/>
              </w:rPr>
              <w:t>теплосетевые</w:t>
            </w:r>
            <w:proofErr w:type="spellEnd"/>
            <w:r>
              <w:rPr>
                <w:b/>
                <w:sz w:val="20"/>
                <w:szCs w:val="20"/>
              </w:rPr>
              <w:t>) организации в границах системы теплоснабжения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систем теплоснабжения в обслуживании теплоснабжающей (</w:t>
            </w:r>
            <w:proofErr w:type="spellStart"/>
            <w:r>
              <w:rPr>
                <w:b/>
                <w:sz w:val="20"/>
                <w:szCs w:val="20"/>
              </w:rPr>
              <w:t>теплосетевой</w:t>
            </w:r>
            <w:proofErr w:type="spellEnd"/>
            <w:r>
              <w:rPr>
                <w:b/>
                <w:sz w:val="20"/>
                <w:szCs w:val="20"/>
              </w:rPr>
              <w:t>) организации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зоны деятельности</w:t>
            </w:r>
          </w:p>
        </w:tc>
        <w:tc>
          <w:tcPr>
            <w:tcW w:w="1617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Утвержденная </w:t>
            </w:r>
            <w:r>
              <w:rPr>
                <w:b/>
                <w:sz w:val="20"/>
                <w:szCs w:val="20"/>
              </w:rPr>
              <w:br/>
              <w:t>ЕТО</w:t>
            </w:r>
          </w:p>
        </w:tc>
      </w:tr>
      <w:tr w:rsidR="00C46D6E">
        <w:trPr>
          <w:trHeight w:val="991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</w:t>
            </w:r>
            <w:r w:rsidR="007A326E">
              <w:rPr>
                <w:color w:val="000000"/>
                <w:sz w:val="20"/>
                <w:szCs w:val="20"/>
              </w:rPr>
              <w:t>Советская</w:t>
            </w:r>
            <w:r>
              <w:rPr>
                <w:color w:val="000000"/>
                <w:sz w:val="20"/>
                <w:szCs w:val="20"/>
              </w:rPr>
              <w:t>, 131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пас-Деменск,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Студеновская</w:t>
            </w:r>
            <w:proofErr w:type="spellEnd"/>
            <w:r>
              <w:rPr>
                <w:color w:val="000000"/>
                <w:sz w:val="20"/>
                <w:szCs w:val="20"/>
              </w:rPr>
              <w:t>. д.2а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Котельная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пас-</w:t>
            </w:r>
            <w:r w:rsidR="007A326E">
              <w:rPr>
                <w:color w:val="000000"/>
                <w:sz w:val="20"/>
                <w:szCs w:val="20"/>
              </w:rPr>
              <w:t>Деменск</w:t>
            </w:r>
            <w:r>
              <w:rPr>
                <w:color w:val="000000"/>
                <w:sz w:val="20"/>
                <w:szCs w:val="20"/>
              </w:rPr>
              <w:t>, ул.</w:t>
            </w:r>
            <w:r w:rsidR="007A32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Подлесная</w:t>
            </w:r>
            <w:proofErr w:type="spellEnd"/>
            <w:r>
              <w:rPr>
                <w:color w:val="000000"/>
                <w:sz w:val="20"/>
                <w:szCs w:val="20"/>
              </w:rPr>
              <w:t>, д.1б, строение 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ул.Советская, д.77 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Котельная,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Спас-Деменск,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ул. Освободителей, д.3а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пер.Школьный, д.14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пер.Заводской, д.5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 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пер.Пионерский, д.3а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Котельная, 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г. Спас-Деменск, ул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A326E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="007A326E">
              <w:rPr>
                <w:rFonts w:eastAsia="Times New Roman"/>
                <w:sz w:val="20"/>
                <w:szCs w:val="20"/>
                <w:lang w:eastAsia="ru-RU"/>
              </w:rPr>
              <w:t>оветская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д.132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D6E">
        <w:trPr>
          <w:trHeight w:val="1180"/>
        </w:trPr>
        <w:tc>
          <w:tcPr>
            <w:tcW w:w="113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6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Котельная,</w:t>
            </w:r>
          </w:p>
          <w:p w:rsidR="00C46D6E" w:rsidRDefault="00B5759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пас-Деменск, ул.Советская 100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2058" w:type="dxa"/>
            <w:tcMar>
              <w:left w:w="11" w:type="dxa"/>
              <w:right w:w="11" w:type="dxa"/>
            </w:tcMar>
            <w:vAlign w:val="center"/>
          </w:tcPr>
          <w:p w:rsidR="00C46D6E" w:rsidRDefault="00B575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377" w:type="dxa"/>
            <w:tcMar>
              <w:left w:w="11" w:type="dxa"/>
              <w:right w:w="11" w:type="dxa"/>
            </w:tcMar>
            <w:vAlign w:val="center"/>
          </w:tcPr>
          <w:p w:rsidR="00C46D6E" w:rsidRDefault="00BB6C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6D6E" w:rsidRDefault="0008440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6D6E" w:rsidRDefault="00C46D6E">
      <w:pPr>
        <w:jc w:val="center"/>
      </w:pPr>
    </w:p>
    <w:p w:rsidR="00C46D6E" w:rsidRDefault="00B5759F">
      <w:pPr>
        <w:pStyle w:val="Heading1"/>
      </w:pPr>
      <w:bookmarkStart w:id="131" w:name="_Toc136211916"/>
      <w:r>
        <w:lastRenderedPageBreak/>
        <w:t>РАЗДЕЛ 12 "РЕШЕНИЯ О РАСПРЕДЕЛЕНИИ ТЕПЛОВОЙ НАГРУЗКИ МЕЖДУ ИСТОЧНИКАМИ ТЕПЛОВОЙ ЭНЕРГИИ"</w:t>
      </w:r>
      <w:bookmarkEnd w:id="131"/>
    </w:p>
    <w:p w:rsidR="00C46D6E" w:rsidRDefault="00B5759F">
      <w:bookmarkStart w:id="132" w:name="sub_1412"/>
      <w:bookmarkEnd w:id="130"/>
      <w:r>
        <w:t xml:space="preserve">Распределение тепловой нагрузки между источниками тепловой энергии определяется в соответствии со ст. 18. Федерального закона от 27.07.2010 г. № 190-ФЗ «О теплоснабжении». </w:t>
      </w:r>
    </w:p>
    <w:p w:rsidR="00C46D6E" w:rsidRDefault="00B5759F">
      <w:r>
        <w:t xml:space="preserve">Для распределения тепловой нагрузки потребителей тепловой энергии все теплоснабжающие организации, владеющие источниками тепловой энергии в данной системе теплоснабжения, обязаны представить в уполномоченный орган заявку, содержащую сведения: </w:t>
      </w:r>
    </w:p>
    <w:p w:rsidR="00C46D6E" w:rsidRDefault="00B5759F">
      <w:pPr>
        <w:numPr>
          <w:ilvl w:val="0"/>
          <w:numId w:val="13"/>
        </w:numPr>
        <w:ind w:left="993"/>
      </w:pPr>
      <w:r>
        <w:t xml:space="preserve">о количестве тепловой энергии, которую теплоснабжающая организация обязуется поставлять потребителям и теплоснабжающим организациям в данной системе теплоснабжения; </w:t>
      </w:r>
    </w:p>
    <w:p w:rsidR="00C46D6E" w:rsidRDefault="00B5759F">
      <w:pPr>
        <w:numPr>
          <w:ilvl w:val="0"/>
          <w:numId w:val="13"/>
        </w:numPr>
        <w:ind w:left="993"/>
      </w:pPr>
      <w:r>
        <w:t xml:space="preserve">об объеме мощности источников тепловой энергии, которую теплоснабжающая организация обязуется поддерживать; </w:t>
      </w:r>
    </w:p>
    <w:p w:rsidR="00C46D6E" w:rsidRDefault="00B5759F">
      <w:pPr>
        <w:numPr>
          <w:ilvl w:val="0"/>
          <w:numId w:val="13"/>
        </w:numPr>
        <w:ind w:left="993"/>
      </w:pPr>
      <w:r>
        <w:t xml:space="preserve">о действующих тарифах в сфере теплоснабжения и прогнозных удельных переменных расходах на производство тепловой энергии, теплоносителя и поддержание мощности. </w:t>
      </w:r>
    </w:p>
    <w:p w:rsidR="00C46D6E" w:rsidRDefault="00B5759F">
      <w:r>
        <w:t>В настоящий момент распределение тепловой нагрузки между источниками тепловой энергии на территории городского поселения “Город Спас-Деменск” не планируется.</w:t>
      </w:r>
    </w:p>
    <w:p w:rsidR="00C46D6E" w:rsidRDefault="00C46D6E"/>
    <w:p w:rsidR="00C46D6E" w:rsidRDefault="00B5759F">
      <w:pPr>
        <w:pStyle w:val="Heading1"/>
      </w:pPr>
      <w:bookmarkStart w:id="133" w:name="_Toc136211917"/>
      <w:r>
        <w:lastRenderedPageBreak/>
        <w:t>РАЗДЕЛ 13 "РЕШЕНИЯ ПО БЕСХОЗЯЙНЫМ ТЕПЛОВЫМ СЕТЯМ"</w:t>
      </w:r>
      <w:bookmarkEnd w:id="133"/>
    </w:p>
    <w:p w:rsidR="00C46D6E" w:rsidRDefault="00B5759F">
      <w:proofErr w:type="gramStart"/>
      <w:r>
        <w:t xml:space="preserve">В соответствии со статьей 15 п.6 Федерального закона от 27 июля 2010 года №190-ФЗ «О теплоснабжении» «В случае выявления бесхозяйных тепловых сетей (тепловых сетей, не имеющих эксплуатирующей организации)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</w:t>
      </w:r>
      <w:proofErr w:type="spellStart"/>
      <w:r>
        <w:t>теплосетевую</w:t>
      </w:r>
      <w:proofErr w:type="spellEnd"/>
      <w:r>
        <w:t xml:space="preserve"> организацию, тепловые сети которой</w:t>
      </w:r>
      <w:proofErr w:type="gramEnd"/>
      <w:r>
        <w:t xml:space="preserve">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регулирования. </w:t>
      </w:r>
    </w:p>
    <w:p w:rsidR="00C46D6E" w:rsidRDefault="00B5759F">
      <w:r>
        <w:t xml:space="preserve">Принятие на учет бесхозяйных тепловых сетей (тепловых сетей, не имеющих эксплуатирующей организации) осуществляется на основании постановления Правительства РФ от 17.09.2003 г. № 580. На основании статьи 225 ГК РФ по истечении года со дня постановки бесхозяйной недвижимой вещи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 </w:t>
      </w:r>
    </w:p>
    <w:p w:rsidR="00C46D6E" w:rsidRDefault="00B5759F">
      <w:pPr>
        <w:keepNext/>
        <w:ind w:firstLine="576"/>
      </w:pPr>
      <w:r>
        <w:t>Бесхозяйные тепловые сети на территории городского поселения “Город Спас-Деменск” отсутствуют.</w:t>
      </w:r>
    </w:p>
    <w:p w:rsidR="00C46D6E" w:rsidRDefault="00B5759F">
      <w:pPr>
        <w:pStyle w:val="Heading1"/>
        <w:rPr>
          <w:color w:val="auto"/>
        </w:rPr>
      </w:pPr>
      <w:bookmarkStart w:id="134" w:name="_Toc136211918"/>
      <w:bookmarkStart w:id="135" w:name="sub_1413"/>
      <w:bookmarkEnd w:id="132"/>
      <w:r>
        <w:lastRenderedPageBreak/>
        <w:t>РАЗДЕЛ 14 "</w:t>
      </w:r>
      <w:r>
        <w:rPr>
          <w:color w:val="auto"/>
          <w:shd w:val="clear" w:color="auto" w:fill="FFFFFF"/>
        </w:rPr>
        <w:t>СИНХРОНИЗАЦИЯ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  <w:r>
        <w:rPr>
          <w:color w:val="auto"/>
        </w:rPr>
        <w:t>"</w:t>
      </w:r>
      <w:bookmarkEnd w:id="134"/>
    </w:p>
    <w:p w:rsidR="00C46D6E" w:rsidRDefault="00B5759F">
      <w:pPr>
        <w:pStyle w:val="Heading3"/>
        <w:spacing w:line="240" w:lineRule="auto"/>
      </w:pPr>
      <w:bookmarkStart w:id="136" w:name="_Toc136211919"/>
      <w:bookmarkStart w:id="137" w:name="sub_98"/>
      <w:r>
        <w:t>а) 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136"/>
    </w:p>
    <w:p w:rsidR="00C46D6E" w:rsidRDefault="00B5759F">
      <w:bookmarkStart w:id="138" w:name="sub_99"/>
      <w:bookmarkEnd w:id="137"/>
      <w:r>
        <w:t xml:space="preserve">По состоянию на 2022 г. на территории городского поселения “Город Спас-Деменск” Калужской области осуществляют выработку тепловой энергии 10 отопительных котельных. </w:t>
      </w:r>
    </w:p>
    <w:p w:rsidR="00C46D6E" w:rsidRDefault="00B5759F">
      <w:r>
        <w:rPr>
          <w:rFonts w:eastAsia="Arial"/>
          <w:szCs w:val="24"/>
          <w:lang w:eastAsia="ar-SA"/>
        </w:rPr>
        <w:t>Основная часть многоквартирного жилого фонда переведена на индивидуальное газовое отопление. Крупные общественные здания, некоторые коммунально-бытовые предприятия подключены к централизованной системе теплоснабжения, которая состоит из котельных и тепловых сетей.</w:t>
      </w:r>
    </w:p>
    <w:p w:rsidR="00C46D6E" w:rsidRDefault="00B5759F">
      <w:r>
        <w:t xml:space="preserve">Информация о мероприятиях по развитию системы газоснабжения в части обеспечения топливом источников тепловой энергии отсутствует. </w:t>
      </w:r>
    </w:p>
    <w:p w:rsidR="00C46D6E" w:rsidRDefault="00B5759F">
      <w:pPr>
        <w:pStyle w:val="Heading3"/>
        <w:spacing w:line="240" w:lineRule="auto"/>
      </w:pPr>
      <w:bookmarkStart w:id="139" w:name="_Toc136211920"/>
      <w:r>
        <w:t xml:space="preserve">б) описание </w:t>
      </w:r>
      <w:proofErr w:type="gramStart"/>
      <w:r>
        <w:t>проблем организации газоснабжения источников тепловой энергии</w:t>
      </w:r>
      <w:bookmarkEnd w:id="139"/>
      <w:proofErr w:type="gramEnd"/>
    </w:p>
    <w:p w:rsidR="00C46D6E" w:rsidRDefault="00B5759F">
      <w:bookmarkStart w:id="140" w:name="sub_1203"/>
      <w:bookmarkEnd w:id="138"/>
      <w:r>
        <w:rPr>
          <w:lang w:eastAsia="ru-RU"/>
        </w:rPr>
        <w:t xml:space="preserve">Сложности с обеспечением </w:t>
      </w:r>
      <w:proofErr w:type="spellStart"/>
      <w:r>
        <w:rPr>
          <w:lang w:eastAsia="ru-RU"/>
        </w:rPr>
        <w:t>теплоисточников</w:t>
      </w:r>
      <w:proofErr w:type="spellEnd"/>
      <w:r>
        <w:rPr>
          <w:lang w:eastAsia="ru-RU"/>
        </w:rPr>
        <w:t xml:space="preserve"> топливом в периоды расчетных температур наружного воздуха в городском поселении отсутствуют</w:t>
      </w:r>
      <w:r>
        <w:t xml:space="preserve">. </w:t>
      </w:r>
    </w:p>
    <w:p w:rsidR="00C46D6E" w:rsidRDefault="00B5759F">
      <w:pPr>
        <w:pStyle w:val="Heading3"/>
        <w:spacing w:line="240" w:lineRule="auto"/>
      </w:pPr>
      <w:bookmarkStart w:id="141" w:name="_Toc136211921"/>
      <w:proofErr w:type="gramStart"/>
      <w:r>
        <w:t>в) 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141"/>
      <w:proofErr w:type="gramEnd"/>
    </w:p>
    <w:p w:rsidR="00C46D6E" w:rsidRDefault="00B5759F">
      <w:proofErr w:type="gramStart"/>
      <w:r>
        <w:t>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отсутствуют.</w:t>
      </w:r>
      <w:proofErr w:type="gramEnd"/>
    </w:p>
    <w:p w:rsidR="00C46D6E" w:rsidRDefault="00B5759F">
      <w:pPr>
        <w:pStyle w:val="Heading3"/>
        <w:spacing w:line="240" w:lineRule="auto"/>
      </w:pPr>
      <w:bookmarkStart w:id="142" w:name="_Toc136211922"/>
      <w:bookmarkStart w:id="143" w:name="sub_1204"/>
      <w:bookmarkEnd w:id="140"/>
      <w:proofErr w:type="gramStart"/>
      <w:r>
        <w:t>г) 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142"/>
      <w:proofErr w:type="gramEnd"/>
    </w:p>
    <w:p w:rsidR="00C46D6E" w:rsidRDefault="00B5759F">
      <w:bookmarkStart w:id="144" w:name="sub_1205"/>
      <w:bookmarkEnd w:id="143"/>
      <w:r>
        <w:t>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городского поселения не предусмотрено.</w:t>
      </w:r>
    </w:p>
    <w:p w:rsidR="00C46D6E" w:rsidRDefault="00B5759F">
      <w:pPr>
        <w:pStyle w:val="Heading3"/>
        <w:spacing w:line="240" w:lineRule="auto"/>
      </w:pPr>
      <w:bookmarkStart w:id="145" w:name="_Toc136211923"/>
      <w:proofErr w:type="spellStart"/>
      <w:r>
        <w:lastRenderedPageBreak/>
        <w:t>д</w:t>
      </w:r>
      <w:proofErr w:type="spellEnd"/>
      <w:r>
        <w:t xml:space="preserve">) 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</w:t>
      </w:r>
      <w:proofErr w:type="gramStart"/>
      <w:r>
        <w:t>содержащие</w:t>
      </w:r>
      <w:proofErr w:type="gramEnd"/>
      <w:r>
        <w:t xml:space="preserve"> в том числе описание участия указанных объектов в перспективных балансах тепловой мощности и энергии</w:t>
      </w:r>
      <w:bookmarkEnd w:id="145"/>
    </w:p>
    <w:p w:rsidR="00C46D6E" w:rsidRDefault="00B5759F">
      <w:bookmarkStart w:id="146" w:name="sub_1206"/>
      <w:bookmarkEnd w:id="144"/>
      <w: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C46D6E" w:rsidRDefault="00B5759F">
      <w:pPr>
        <w:pStyle w:val="Heading3"/>
        <w:spacing w:line="240" w:lineRule="auto"/>
      </w:pPr>
      <w:bookmarkStart w:id="147" w:name="_Toc136211924"/>
      <w:r>
        <w:t>е) 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</w:r>
      <w:bookmarkEnd w:id="147"/>
    </w:p>
    <w:p w:rsidR="00C46D6E" w:rsidRDefault="00B5759F">
      <w:r>
        <w:t>Решения (вырабатываемых с учетом положений утвержденной схемы водоснабжения городского поселения) о развитии соответствующей системы водоснабжения в части, относящейся к системам теплоснабжения, не предусмотрены.</w:t>
      </w:r>
    </w:p>
    <w:p w:rsidR="00C46D6E" w:rsidRDefault="00B5759F">
      <w:r>
        <w:t xml:space="preserve">В соответствии с требованиями 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 к 2022 году все потребители в зоне действия открытой системы теплоснабжения должны быть переведены на закрытую схему горячего водоснабжения. </w:t>
      </w:r>
    </w:p>
    <w:p w:rsidR="00C46D6E" w:rsidRDefault="00B5759F">
      <w:r>
        <w:t>Присоединение (подключение) всех потребителей во вновь создаваемых зонах теплоснабжения, включая точечную застройку, будет осуществляться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пунктах.</w:t>
      </w:r>
    </w:p>
    <w:p w:rsidR="00C46D6E" w:rsidRDefault="00B5759F">
      <w:r>
        <w:t>Для перевода потребителей, у которых отсутствует внутридомовая система горячего водоснабжения, предлагается установка электрических подогревателей.</w:t>
      </w:r>
    </w:p>
    <w:p w:rsidR="00C46D6E" w:rsidRDefault="00B5759F">
      <w:pPr>
        <w:pStyle w:val="Heading3"/>
        <w:spacing w:line="240" w:lineRule="auto"/>
      </w:pPr>
      <w:bookmarkStart w:id="148" w:name="_Toc136211925"/>
      <w:bookmarkStart w:id="149" w:name="sub_1207"/>
      <w:bookmarkEnd w:id="146"/>
      <w:r>
        <w:t>ж)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148"/>
    </w:p>
    <w:bookmarkEnd w:id="149"/>
    <w:p w:rsidR="00C46D6E" w:rsidRDefault="00B5759F">
      <w:r>
        <w:t>Предложения по корректировке утвержденной (разработке) схемы водоснабжения городского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отсутствуют.</w:t>
      </w:r>
    </w:p>
    <w:p w:rsidR="00C46D6E" w:rsidRDefault="00B5759F">
      <w:r>
        <w:t xml:space="preserve">В соответствии с требованиями 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 к 2022 году все потребители в зоне действия открытой системы теплоснабжения должны быть переведены на закрытую схему горячего водоснабжения. </w:t>
      </w:r>
    </w:p>
    <w:p w:rsidR="00C46D6E" w:rsidRDefault="00B5759F">
      <w:r>
        <w:t>Присоединение (подключение) всех потребителей во вновь создаваемых зонах теплоснабжения, включая точечную застройку, будет осуществляться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пунктах.</w:t>
      </w:r>
    </w:p>
    <w:p w:rsidR="00C46D6E" w:rsidRDefault="00B5759F">
      <w:r>
        <w:lastRenderedPageBreak/>
        <w:t>Для перевода потребителей, у которых отсутствует внутридомовая система горячего водоснабжения, предлагается установка электрических подогревателей.</w:t>
      </w:r>
    </w:p>
    <w:p w:rsidR="00C46D6E" w:rsidRDefault="00B5759F">
      <w:pPr>
        <w:pStyle w:val="Heading1"/>
        <w:rPr>
          <w:color w:val="auto"/>
        </w:rPr>
      </w:pPr>
      <w:bookmarkStart w:id="150" w:name="_Toc136211926"/>
      <w:bookmarkStart w:id="151" w:name="sub_1414"/>
      <w:bookmarkEnd w:id="135"/>
      <w:r>
        <w:lastRenderedPageBreak/>
        <w:t>РАЗДЕЛ 15 "ИНДИКАТОРЫ РАЗВИТИЯ СИСТЕМ ТЕПЛОСНАБЖЕНИЯ ПОСЕЛЕНИЯ, ГОРОДСКОГО ОКРУГА, ГОРОДА ФЕДЕРАЛЬНОГО ЗНАЧЕНИЯ</w:t>
      </w:r>
      <w:r>
        <w:rPr>
          <w:color w:val="auto"/>
        </w:rPr>
        <w:t>"</w:t>
      </w:r>
      <w:bookmarkEnd w:id="150"/>
    </w:p>
    <w:p w:rsidR="00C46D6E" w:rsidRDefault="00B5759F">
      <w:bookmarkStart w:id="152" w:name="sub_1791"/>
      <w:bookmarkStart w:id="153" w:name="_Toc8041313"/>
      <w:bookmarkStart w:id="154" w:name="_Toc17100049"/>
      <w:r>
        <w:t xml:space="preserve">Индикаторы развития систем теплоснабжения включает следующие показатели: </w:t>
      </w:r>
    </w:p>
    <w:p w:rsidR="00C46D6E" w:rsidRDefault="00B5759F">
      <w:r>
        <w:rPr>
          <w:rFonts w:ascii="Symbol" w:hAnsi="Symbol"/>
        </w:rPr>
        <w:t></w:t>
      </w:r>
      <w:r>
        <w:t xml:space="preserve"> количество прекращений подачи тепловой энергии, теплоносителя в результате технологических нарушений на тепловых сетях; </w:t>
      </w:r>
    </w:p>
    <w:p w:rsidR="00C46D6E" w:rsidRDefault="00B5759F">
      <w:r>
        <w:rPr>
          <w:rFonts w:ascii="Symbol" w:hAnsi="Symbol"/>
        </w:rPr>
        <w:t></w:t>
      </w:r>
      <w:r>
        <w:t xml:space="preserve"> количество прекращений подачи тепловой энергии, теплоносителя в результате технологических нарушений на источниках тепловой энергии; </w:t>
      </w:r>
    </w:p>
    <w:p w:rsidR="00C46D6E" w:rsidRDefault="00B5759F">
      <w:r>
        <w:rPr>
          <w:rFonts w:ascii="Symbol" w:hAnsi="Symbol"/>
        </w:rPr>
        <w:t></w:t>
      </w:r>
      <w:r>
        <w:t xml:space="preserve"> удельный расход условного топлива на единицу тепловой энергии, отпускаемой с коллекторов источников тепловой энергии; </w:t>
      </w:r>
    </w:p>
    <w:p w:rsidR="00C46D6E" w:rsidRDefault="00B5759F">
      <w:r>
        <w:rPr>
          <w:rFonts w:ascii="Symbol" w:hAnsi="Symbol"/>
        </w:rPr>
        <w:t></w:t>
      </w:r>
      <w:r>
        <w:t xml:space="preserve"> отношение величины технологических потерь тепловой энергии, теплоносителя к материальной характеристике тепловой сети; </w:t>
      </w:r>
    </w:p>
    <w:p w:rsidR="00C46D6E" w:rsidRDefault="00B5759F">
      <w:r>
        <w:rPr>
          <w:rFonts w:ascii="Symbol" w:hAnsi="Symbol"/>
        </w:rPr>
        <w:t></w:t>
      </w:r>
      <w:r>
        <w:t xml:space="preserve"> коэффициент использования установленной тепловой мощности; </w:t>
      </w:r>
    </w:p>
    <w:p w:rsidR="00C46D6E" w:rsidRDefault="00B5759F">
      <w:r>
        <w:rPr>
          <w:rFonts w:ascii="Symbol" w:hAnsi="Symbol"/>
        </w:rPr>
        <w:t></w:t>
      </w:r>
      <w:r>
        <w:t xml:space="preserve"> удельная материальная характеристика тепловых сетей, приведенная к расчетной тепловой нагрузке; </w:t>
      </w:r>
    </w:p>
    <w:p w:rsidR="00C46D6E" w:rsidRDefault="00B5759F">
      <w:r>
        <w:rPr>
          <w:rFonts w:ascii="Symbol" w:hAnsi="Symbol"/>
        </w:rPr>
        <w:t></w:t>
      </w:r>
      <w:r>
        <w:t xml:space="preserve">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значения); </w:t>
      </w:r>
    </w:p>
    <w:p w:rsidR="00C46D6E" w:rsidRDefault="00B5759F">
      <w:r>
        <w:rPr>
          <w:rFonts w:ascii="Symbol" w:hAnsi="Symbol"/>
        </w:rPr>
        <w:t></w:t>
      </w:r>
      <w:r>
        <w:t xml:space="preserve"> удельный расход условного топлива на отпуск электрической энергии; </w:t>
      </w:r>
    </w:p>
    <w:p w:rsidR="00C46D6E" w:rsidRDefault="00B5759F">
      <w:r>
        <w:rPr>
          <w:rFonts w:ascii="Symbol" w:hAnsi="Symbol"/>
        </w:rPr>
        <w:t></w:t>
      </w:r>
      <w:r>
        <w:t xml:space="preserve"> 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энергии); </w:t>
      </w:r>
    </w:p>
    <w:p w:rsidR="00C46D6E" w:rsidRDefault="00B5759F">
      <w:r>
        <w:rPr>
          <w:rFonts w:ascii="Symbol" w:hAnsi="Symbol"/>
        </w:rPr>
        <w:t></w:t>
      </w:r>
      <w:r>
        <w:t xml:space="preserve"> доля отпуска тепловой энергии, осуществляемого потребителям по приборам учета, в общем объеме отпущенной тепловой энергии; </w:t>
      </w:r>
    </w:p>
    <w:p w:rsidR="00C46D6E" w:rsidRDefault="00B5759F">
      <w:r>
        <w:rPr>
          <w:rFonts w:ascii="Symbol" w:hAnsi="Symbol"/>
        </w:rPr>
        <w:t></w:t>
      </w:r>
      <w:r>
        <w:t xml:space="preserve"> средневзвешенный (по материальной характеристике) срок эксплуатации тепловых сетей; </w:t>
      </w:r>
    </w:p>
    <w:p w:rsidR="00C46D6E" w:rsidRDefault="00B5759F">
      <w:r>
        <w:rPr>
          <w:rFonts w:ascii="Symbol" w:hAnsi="Symbol"/>
        </w:rPr>
        <w:t></w:t>
      </w:r>
      <w:r>
        <w:t xml:space="preserve"> отношение материальной характеристики тепловых сетей, реконструированных за год, к общей материальной характеристике тепловых сетей;</w:t>
      </w:r>
    </w:p>
    <w:p w:rsidR="00C46D6E" w:rsidRDefault="00B5759F">
      <w:proofErr w:type="gramStart"/>
      <w:r>
        <w:rPr>
          <w:rFonts w:ascii="Symbol" w:hAnsi="Symbol"/>
        </w:rPr>
        <w:t></w:t>
      </w:r>
      <w:r>
        <w:t xml:space="preserve">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  <w:proofErr w:type="gramEnd"/>
    </w:p>
    <w:p w:rsidR="00C46D6E" w:rsidRDefault="00B5759F">
      <w:r>
        <w:t>Значения индикаторов развития систем теплоснабжения городского поселения “Город Спас-Деменск” не представлены, ввиду отсутствия данных.</w:t>
      </w:r>
    </w:p>
    <w:p w:rsidR="00C46D6E" w:rsidRDefault="00C46D6E"/>
    <w:p w:rsidR="00C46D6E" w:rsidRDefault="00C46D6E"/>
    <w:p w:rsidR="00C46D6E" w:rsidRDefault="00C46D6E"/>
    <w:p w:rsidR="00C46D6E" w:rsidRDefault="00B5759F">
      <w:pPr>
        <w:pStyle w:val="Heading1"/>
      </w:pPr>
      <w:bookmarkStart w:id="155" w:name="_Toc136211927"/>
      <w:bookmarkEnd w:id="151"/>
      <w:bookmarkEnd w:id="152"/>
      <w:bookmarkEnd w:id="153"/>
      <w:bookmarkEnd w:id="154"/>
      <w:r>
        <w:lastRenderedPageBreak/>
        <w:t>РАЗДЕЛ 16 "ЦЕНОВЫЕ (ТАРИФНЫЕ) ПОСЛЕДСТВИЯ"</w:t>
      </w:r>
      <w:bookmarkEnd w:id="1"/>
      <w:bookmarkEnd w:id="155"/>
    </w:p>
    <w:p w:rsidR="00C46D6E" w:rsidRDefault="00B5759F">
      <w:r>
        <w:t xml:space="preserve">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области. </w:t>
      </w:r>
    </w:p>
    <w:p w:rsidR="00C46D6E" w:rsidRDefault="00B5759F">
      <w:pPr>
        <w:pageBreakBefore/>
        <w:ind w:firstLine="0"/>
        <w:jc w:val="center"/>
        <w:rPr>
          <w:b/>
          <w:sz w:val="36"/>
          <w:szCs w:val="36"/>
        </w:rPr>
      </w:pPr>
      <w:r>
        <w:lastRenderedPageBreak/>
        <w:t>СХЕМА ТЕПЛОСНАБЖЕНИЯ ГОРОДСКОГО ПОСЕЛЕНИЯ “ГОРОД СПАС-ДЕМЕНСК” СПАС-ДЕМЕНСКОГО РАЙОНА КАЛУЖСКОЙ ОБЛАСТИ</w:t>
      </w:r>
    </w:p>
    <w:p w:rsidR="00C46D6E" w:rsidRDefault="00B5759F">
      <w:pPr>
        <w:ind w:firstLine="0"/>
        <w:jc w:val="center"/>
      </w:pPr>
      <w:r>
        <w:t>на период до 2030 года</w:t>
      </w:r>
    </w:p>
    <w:p w:rsidR="00C46D6E" w:rsidRDefault="00B5759F">
      <w:pPr>
        <w:ind w:firstLine="0"/>
        <w:jc w:val="center"/>
      </w:pPr>
      <w:r>
        <w:t>(актуализация на 2024 г.)</w:t>
      </w:r>
    </w:p>
    <w:p w:rsidR="00C46D6E" w:rsidRDefault="00C46D6E">
      <w:pPr>
        <w:widowControl w:val="0"/>
        <w:ind w:firstLine="0"/>
        <w:rPr>
          <w:b/>
        </w:rPr>
      </w:pPr>
    </w:p>
    <w:p w:rsidR="00C46D6E" w:rsidRDefault="00C46D6E">
      <w:pPr>
        <w:widowControl w:val="0"/>
        <w:ind w:firstLine="0"/>
        <w:rPr>
          <w:b/>
        </w:rPr>
      </w:pPr>
    </w:p>
    <w:p w:rsidR="00C46D6E" w:rsidRDefault="00B5759F">
      <w:pPr>
        <w:widowControl w:val="0"/>
        <w:ind w:firstLine="0"/>
      </w:pPr>
      <w:r>
        <w:rPr>
          <w:b/>
        </w:rPr>
        <w:t xml:space="preserve">Разработчик: </w:t>
      </w:r>
    </w:p>
    <w:p w:rsidR="00C46D6E" w:rsidRDefault="00A6184C">
      <w:pPr>
        <w:widowControl w:val="0"/>
        <w:ind w:firstLine="0"/>
        <w:jc w:val="center"/>
      </w:pPr>
      <w:r>
        <w:rPr>
          <w:noProof/>
          <w:lang w:eastAsia="ru-RU"/>
        </w:rPr>
        <w:pict>
          <v:shape id="Picture 7" o:spid="_x0000_i1030" type="#_x0000_t75" style="width:69.5pt;height:69.5pt;visibility:visible;mso-wrap-style:square">
            <v:imagedata r:id="rId14" o:title=""/>
          </v:shape>
        </w:pict>
      </w:r>
    </w:p>
    <w:p w:rsidR="00C46D6E" w:rsidRDefault="00B5759F">
      <w:pPr>
        <w:ind w:firstLine="0"/>
        <w:jc w:val="center"/>
        <w:rPr>
          <w:b/>
        </w:rPr>
      </w:pPr>
      <w:r>
        <w:rPr>
          <w:b/>
        </w:rPr>
        <w:t>Общество с ограниченной ответственностью «ЭНЕРГОАУДИТ»</w:t>
      </w:r>
    </w:p>
    <w:p w:rsidR="00C46D6E" w:rsidRDefault="00C46D6E">
      <w:pPr>
        <w:pStyle w:val="S"/>
        <w:ind w:firstLine="0"/>
      </w:pPr>
    </w:p>
    <w:p w:rsidR="00C46D6E" w:rsidRDefault="00B5759F">
      <w:pPr>
        <w:pStyle w:val="S"/>
        <w:ind w:firstLine="0"/>
      </w:pPr>
      <w:r>
        <w:t xml:space="preserve">Юридический/фактический адрес: 160011, г. Вологда, ул. Герцена, д. 56, </w:t>
      </w:r>
      <w:proofErr w:type="spellStart"/>
      <w:r>
        <w:t>оф</w:t>
      </w:r>
      <w:proofErr w:type="spellEnd"/>
      <w:r>
        <w:t xml:space="preserve">. 202 </w:t>
      </w:r>
    </w:p>
    <w:p w:rsidR="00C46D6E" w:rsidRDefault="00B5759F">
      <w:pPr>
        <w:pStyle w:val="S"/>
        <w:ind w:firstLine="0"/>
        <w:rPr>
          <w:vertAlign w:val="superscript"/>
        </w:rPr>
      </w:pPr>
      <w:r>
        <w:t>тел/факс: 8 (8172) 75-60-06, 733-874, 730-800</w:t>
      </w:r>
    </w:p>
    <w:p w:rsidR="00C46D6E" w:rsidRDefault="00B5759F">
      <w:pPr>
        <w:pStyle w:val="S"/>
        <w:ind w:firstLine="0"/>
      </w:pPr>
      <w:r>
        <w:t xml:space="preserve">адрес электронной почты: </w:t>
      </w:r>
      <w:hyperlink r:id="rId15" w:history="1">
        <w:r>
          <w:rPr>
            <w:rStyle w:val="af7"/>
            <w:lang w:val="en-US"/>
          </w:rPr>
          <w:t>energoaudit</w:t>
        </w:r>
        <w:r>
          <w:rPr>
            <w:rStyle w:val="af7"/>
          </w:rPr>
          <w:t>35@</w:t>
        </w:r>
        <w:r>
          <w:rPr>
            <w:rStyle w:val="af7"/>
            <w:lang w:val="en-US"/>
          </w:rPr>
          <w:t>list</w:t>
        </w:r>
        <w:r>
          <w:rPr>
            <w:rStyle w:val="af7"/>
          </w:rPr>
          <w:t>.</w:t>
        </w:r>
        <w:r>
          <w:rPr>
            <w:rStyle w:val="af7"/>
            <w:lang w:val="en-US"/>
          </w:rPr>
          <w:t>ru</w:t>
        </w:r>
      </w:hyperlink>
    </w:p>
    <w:p w:rsidR="00C46D6E" w:rsidRDefault="00C46D6E">
      <w:pPr>
        <w:ind w:firstLine="0"/>
      </w:pPr>
    </w:p>
    <w:p w:rsidR="00C46D6E" w:rsidRDefault="00B5759F">
      <w:pPr>
        <w:pStyle w:val="S"/>
        <w:ind w:firstLine="0"/>
      </w:pPr>
      <w:r>
        <w:t xml:space="preserve">Свидетельство </w:t>
      </w:r>
      <w:proofErr w:type="spellStart"/>
      <w:r>
        <w:t>саморегулируемой</w:t>
      </w:r>
      <w:proofErr w:type="spellEnd"/>
      <w:r>
        <w:t xml:space="preserve"> организации № </w:t>
      </w:r>
      <w:r>
        <w:rPr>
          <w:u w:val="single"/>
        </w:rPr>
        <w:t>СРО № 3525255903-25022013-Э0183</w:t>
      </w:r>
    </w:p>
    <w:p w:rsidR="00C46D6E" w:rsidRDefault="00C46D6E">
      <w:pPr>
        <w:widowControl w:val="0"/>
        <w:ind w:firstLine="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11"/>
        <w:gridCol w:w="2410"/>
        <w:gridCol w:w="2268"/>
      </w:tblGrid>
      <w:tr w:rsidR="00C46D6E">
        <w:tc>
          <w:tcPr>
            <w:tcW w:w="5211" w:type="dxa"/>
            <w:shd w:val="clear" w:color="auto" w:fill="auto"/>
          </w:tcPr>
          <w:p w:rsidR="00C46D6E" w:rsidRDefault="00B5759F">
            <w:pPr>
              <w:widowControl w:val="0"/>
              <w:ind w:firstLine="0"/>
            </w:pPr>
            <w:r>
              <w:rPr>
                <w:b/>
                <w:bCs/>
              </w:rPr>
              <w:t>Генеральный директор ООО «</w:t>
            </w:r>
            <w:proofErr w:type="spellStart"/>
            <w:r>
              <w:rPr>
                <w:b/>
                <w:bCs/>
              </w:rPr>
              <w:t>ЭнергоАудит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C46D6E" w:rsidRDefault="00B5759F">
            <w:pPr>
              <w:widowControl w:val="0"/>
              <w:ind w:firstLine="0"/>
            </w:pPr>
            <w:r>
              <w:rPr>
                <w:b/>
                <w:bCs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C46D6E" w:rsidRDefault="00B5759F">
            <w:pPr>
              <w:widowControl w:val="0"/>
              <w:ind w:firstLine="0"/>
            </w:pPr>
            <w:r>
              <w:rPr>
                <w:b/>
                <w:bCs/>
              </w:rPr>
              <w:t>Антонов С.А.</w:t>
            </w:r>
          </w:p>
        </w:tc>
      </w:tr>
    </w:tbl>
    <w:p w:rsidR="00C46D6E" w:rsidRDefault="00C46D6E">
      <w:pPr>
        <w:widowControl w:val="0"/>
        <w:ind w:firstLine="0"/>
      </w:pPr>
    </w:p>
    <w:p w:rsidR="00C46D6E" w:rsidRDefault="00C46D6E">
      <w:pPr>
        <w:widowControl w:val="0"/>
        <w:ind w:firstLine="0"/>
      </w:pPr>
    </w:p>
    <w:p w:rsidR="00C46D6E" w:rsidRDefault="00C46D6E">
      <w:pPr>
        <w:widowControl w:val="0"/>
        <w:ind w:firstLine="0"/>
      </w:pPr>
    </w:p>
    <w:p w:rsidR="00C46D6E" w:rsidRDefault="00B5759F">
      <w:pPr>
        <w:ind w:firstLine="0"/>
        <w:rPr>
          <w:b/>
        </w:rPr>
      </w:pPr>
      <w:r>
        <w:rPr>
          <w:b/>
        </w:rPr>
        <w:t xml:space="preserve">Заказчик: </w:t>
      </w:r>
    </w:p>
    <w:tbl>
      <w:tblPr>
        <w:tblW w:w="5088" w:type="pct"/>
        <w:tblInd w:w="-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23"/>
      </w:tblGrid>
      <w:tr w:rsidR="00C46D6E"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C46D6E" w:rsidRDefault="003E28DD">
            <w:pPr>
              <w:shd w:val="clear" w:color="auto" w:fill="FFFFFF"/>
              <w:ind w:left="28" w:firstLine="57"/>
              <w:jc w:val="left"/>
              <w:rPr>
                <w:b/>
                <w:color w:val="000000"/>
                <w:szCs w:val="24"/>
                <w:highlight w:val="yellow"/>
              </w:rPr>
            </w:pPr>
            <w:r w:rsidRPr="00877466">
              <w:rPr>
                <w:b/>
              </w:rPr>
              <w:t>Администрация городского поселения «Город Спас-Деменск»</w:t>
            </w:r>
          </w:p>
        </w:tc>
      </w:tr>
    </w:tbl>
    <w:p w:rsidR="00C46D6E" w:rsidRDefault="00C46D6E">
      <w:pPr>
        <w:ind w:firstLine="0"/>
      </w:pPr>
    </w:p>
    <w:p w:rsidR="00C46D6E" w:rsidRDefault="00B5759F">
      <w:pPr>
        <w:ind w:firstLine="0"/>
        <w:rPr>
          <w:highlight w:val="yellow"/>
        </w:rPr>
      </w:pPr>
      <w:r>
        <w:t xml:space="preserve">249610, </w:t>
      </w:r>
      <w:proofErr w:type="gramStart"/>
      <w:r>
        <w:t>Калужская</w:t>
      </w:r>
      <w:proofErr w:type="gramEnd"/>
      <w:r>
        <w:t xml:space="preserve"> обл., Спас-Деменский район, г. Спас-Деменск, ул. Советская, 99</w:t>
      </w: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2410"/>
        <w:gridCol w:w="2268"/>
      </w:tblGrid>
      <w:tr w:rsidR="00C46D6E">
        <w:trPr>
          <w:trHeight w:val="594"/>
        </w:trPr>
        <w:tc>
          <w:tcPr>
            <w:tcW w:w="5245" w:type="dxa"/>
            <w:shd w:val="clear" w:color="auto" w:fill="auto"/>
          </w:tcPr>
          <w:p w:rsidR="00C46D6E" w:rsidRPr="0034171C" w:rsidRDefault="00B5759F">
            <w:pPr>
              <w:pStyle w:val="S"/>
              <w:ind w:firstLine="0"/>
              <w:jc w:val="left"/>
              <w:rPr>
                <w:b/>
                <w:lang w:val="ru-RU"/>
              </w:rPr>
            </w:pPr>
            <w:r w:rsidRPr="0034171C">
              <w:rPr>
                <w:b/>
                <w:lang w:val="ru-RU"/>
              </w:rPr>
              <w:t>Глава</w:t>
            </w:r>
            <w:r w:rsidRPr="0034171C">
              <w:rPr>
                <w:b/>
                <w:color w:val="000000"/>
                <w:lang w:val="ru-RU"/>
              </w:rPr>
              <w:t xml:space="preserve">  администрации </w:t>
            </w:r>
            <w:r w:rsidR="003E28DD" w:rsidRPr="0034171C">
              <w:rPr>
                <w:b/>
                <w:lang w:val="ru-RU"/>
              </w:rPr>
              <w:t>городского поселения «Город Спас-Деменск»</w:t>
            </w:r>
          </w:p>
        </w:tc>
        <w:tc>
          <w:tcPr>
            <w:tcW w:w="2410" w:type="dxa"/>
            <w:shd w:val="clear" w:color="auto" w:fill="auto"/>
          </w:tcPr>
          <w:p w:rsidR="003E28DD" w:rsidRDefault="003E28DD">
            <w:pPr>
              <w:widowControl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C46D6E" w:rsidRDefault="00B5759F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3E28DD" w:rsidRDefault="003E28DD">
            <w:pPr>
              <w:widowControl w:val="0"/>
              <w:ind w:firstLine="0"/>
              <w:jc w:val="left"/>
              <w:rPr>
                <w:b/>
                <w:szCs w:val="24"/>
              </w:rPr>
            </w:pPr>
          </w:p>
          <w:p w:rsidR="00C46D6E" w:rsidRDefault="003E28DD">
            <w:pPr>
              <w:widowControl w:val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Смирнов С.В.</w:t>
            </w:r>
          </w:p>
        </w:tc>
      </w:tr>
    </w:tbl>
    <w:p w:rsidR="00C46D6E" w:rsidRDefault="00C46D6E"/>
    <w:sectPr w:rsidR="00C46D6E" w:rsidSect="00C46D6E">
      <w:pgSz w:w="11906" w:h="16838"/>
      <w:pgMar w:top="851" w:right="851" w:bottom="851" w:left="1418" w:header="709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1C" w:rsidRDefault="0034171C" w:rsidP="00C46D6E">
      <w:pPr>
        <w:spacing w:line="240" w:lineRule="auto"/>
      </w:pPr>
      <w:r>
        <w:separator/>
      </w:r>
    </w:p>
  </w:endnote>
  <w:endnote w:type="continuationSeparator" w:id="0">
    <w:p w:rsidR="0034171C" w:rsidRDefault="0034171C" w:rsidP="00C4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3" w:rsidRDefault="00D36D74">
    <w:pPr>
      <w:pStyle w:val="Footer"/>
      <w:jc w:val="right"/>
    </w:pPr>
    <w:fldSimple w:instr="PAGE   \* MERGEFORMAT">
      <w:r w:rsidR="00A6184C">
        <w:rPr>
          <w:noProof/>
        </w:rPr>
        <w:t>2</w:t>
      </w:r>
    </w:fldSimple>
  </w:p>
  <w:p w:rsidR="00084403" w:rsidRDefault="00084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3" w:rsidRDefault="00D36D74">
    <w:pPr>
      <w:pStyle w:val="Footer"/>
      <w:jc w:val="right"/>
    </w:pPr>
    <w:fldSimple w:instr=" PAGE   \* MERGEFORMAT ">
      <w:r w:rsidR="00A6184C">
        <w:rPr>
          <w:noProof/>
        </w:rPr>
        <w:t>63</w:t>
      </w:r>
    </w:fldSimple>
  </w:p>
  <w:p w:rsidR="00084403" w:rsidRDefault="00084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1C" w:rsidRDefault="0034171C" w:rsidP="00C46D6E">
      <w:pPr>
        <w:spacing w:line="240" w:lineRule="auto"/>
      </w:pPr>
      <w:r>
        <w:separator/>
      </w:r>
    </w:p>
  </w:footnote>
  <w:footnote w:type="continuationSeparator" w:id="0">
    <w:p w:rsidR="0034171C" w:rsidRDefault="0034171C" w:rsidP="00C46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17"/>
    <w:multiLevelType w:val="hybridMultilevel"/>
    <w:tmpl w:val="7FA43B68"/>
    <w:lvl w:ilvl="0" w:tplc="84D41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B20C3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4F79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2E2B3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9EA7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020FC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6149A8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66C5C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44C2C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280F42"/>
    <w:multiLevelType w:val="multilevel"/>
    <w:tmpl w:val="03845B74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/>
        <w:iCs/>
        <w:color w:val="auto"/>
        <w:sz w:val="28"/>
        <w:szCs w:val="28"/>
        <w:shd w:val="clear" w:color="auto" w:fill="FFFF00"/>
        <w:lang w:eastAsia="ru-RU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5E71A06"/>
    <w:multiLevelType w:val="hybridMultilevel"/>
    <w:tmpl w:val="128CD076"/>
    <w:lvl w:ilvl="0" w:tplc="E52A1DB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8F0E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6C5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609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D0B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F87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9ED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B84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885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B03AD5"/>
    <w:multiLevelType w:val="hybridMultilevel"/>
    <w:tmpl w:val="79C63700"/>
    <w:lvl w:ilvl="0" w:tplc="56AA3B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57286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0EF4D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E7C4F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3AC0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F6AD9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CACF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BA7A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E48FC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C07739"/>
    <w:multiLevelType w:val="hybridMultilevel"/>
    <w:tmpl w:val="3CD2B58A"/>
    <w:lvl w:ilvl="0" w:tplc="1A20BE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FCE7B1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3345F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41A6F3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96C93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DDA8C6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A436F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30DF6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2EA002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9B669F"/>
    <w:multiLevelType w:val="multilevel"/>
    <w:tmpl w:val="453A0E2E"/>
    <w:lvl w:ilvl="0">
      <w:start w:val="1"/>
      <w:numFmt w:val="bullet"/>
      <w:pStyle w:val="a"/>
      <w:suff w:val="space"/>
      <w:lvlText w:val="–"/>
      <w:lvlJc w:val="left"/>
      <w:pPr>
        <w:ind w:left="397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6">
    <w:nsid w:val="16E3389C"/>
    <w:multiLevelType w:val="hybridMultilevel"/>
    <w:tmpl w:val="10608F3E"/>
    <w:lvl w:ilvl="0" w:tplc="D61EBD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68BB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E7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0E50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5EDC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DE4A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5269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DC58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6281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6177AF"/>
    <w:multiLevelType w:val="hybridMultilevel"/>
    <w:tmpl w:val="89D67C78"/>
    <w:lvl w:ilvl="0" w:tplc="AEB60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D5CC8E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3631F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C4ADF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DAF60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D888D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14CD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BCBD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448D1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2C06F9"/>
    <w:multiLevelType w:val="hybridMultilevel"/>
    <w:tmpl w:val="81507D24"/>
    <w:lvl w:ilvl="0" w:tplc="464085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72A2D1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D8E459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73CD26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0EDEE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25C4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918ECD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4A530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7BECBB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14241D"/>
    <w:multiLevelType w:val="hybridMultilevel"/>
    <w:tmpl w:val="42483050"/>
    <w:lvl w:ilvl="0" w:tplc="C4928A6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104937E" w:tentative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EBDCFA60" w:tentative="1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 w:tplc="CC44D2CC" w:tentative="1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84D2CE02" w:tentative="1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9E4691E0" w:tentative="1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 w:tplc="BA26DEAE" w:tentative="1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 w:tplc="3F749D7C" w:tentative="1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 w:tplc="43F6BBCA" w:tentative="1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>
    <w:nsid w:val="2E4832C8"/>
    <w:multiLevelType w:val="hybridMultilevel"/>
    <w:tmpl w:val="A34E53CE"/>
    <w:lvl w:ilvl="0" w:tplc="856860AC">
      <w:start w:val="1"/>
      <w:numFmt w:val="bullet"/>
      <w:pStyle w:val="a0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F462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25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4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E5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2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48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63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C3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C0B1A"/>
    <w:multiLevelType w:val="hybridMultilevel"/>
    <w:tmpl w:val="4230BF6C"/>
    <w:lvl w:ilvl="0" w:tplc="38BCEE12">
      <w:start w:val="6553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5FCE6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EE4E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288D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9EF4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DC34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D0C6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AEF6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18BE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44F98"/>
    <w:multiLevelType w:val="hybridMultilevel"/>
    <w:tmpl w:val="86D8B3D2"/>
    <w:lvl w:ilvl="0" w:tplc="3650FC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FB63C6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B259D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F65E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E05A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9C6C9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252C4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D891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688AE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823B53"/>
    <w:multiLevelType w:val="hybridMultilevel"/>
    <w:tmpl w:val="51603A94"/>
    <w:lvl w:ilvl="0" w:tplc="A2C29D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072E7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3444C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83E2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AE32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C6000D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69CA5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7067B2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A2B68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B94546"/>
    <w:multiLevelType w:val="hybridMultilevel"/>
    <w:tmpl w:val="82F43C88"/>
    <w:lvl w:ilvl="0" w:tplc="AE94E7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A2C4A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4CA9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54EF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8D3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A879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A4B7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D4D3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36DB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FF526CF"/>
    <w:multiLevelType w:val="hybridMultilevel"/>
    <w:tmpl w:val="11C4E5E6"/>
    <w:lvl w:ilvl="0" w:tplc="4FE43E9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3007A48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C11260DC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B145B30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E9AD3E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9481832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B4D6FAA8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AD867EFA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D0CCDB3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51F8526F"/>
    <w:multiLevelType w:val="hybridMultilevel"/>
    <w:tmpl w:val="6F6C1724"/>
    <w:lvl w:ilvl="0" w:tplc="43FA2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7AA04F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26CBE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BE51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E2D9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AE403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58477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E08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68D6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5743C4"/>
    <w:multiLevelType w:val="hybridMultilevel"/>
    <w:tmpl w:val="EBB0763C"/>
    <w:lvl w:ilvl="0" w:tplc="3CBC67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C3089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04D0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86C50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59E5C0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BEA08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66366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CCD1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0D2E10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E90236"/>
    <w:multiLevelType w:val="hybridMultilevel"/>
    <w:tmpl w:val="1E4A6B30"/>
    <w:lvl w:ilvl="0" w:tplc="86E444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DF7AF1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5048FE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79CB9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D42DB0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4CCC9C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81E944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19443B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9A258D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A3310D5"/>
    <w:multiLevelType w:val="hybridMultilevel"/>
    <w:tmpl w:val="F4F641BC"/>
    <w:lvl w:ilvl="0" w:tplc="1F5EB3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B3AA5F6" w:tentative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423A1B5A" w:tentative="1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 w:tplc="ACD6130E" w:tentative="1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4EF20E7E" w:tentative="1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433828EC" w:tentative="1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 w:tplc="3E06D622" w:tentative="1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 w:tplc="920090DC" w:tentative="1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 w:tplc="AE8A863C" w:tentative="1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0">
    <w:nsid w:val="5AD310DF"/>
    <w:multiLevelType w:val="hybridMultilevel"/>
    <w:tmpl w:val="E392E5FC"/>
    <w:lvl w:ilvl="0" w:tplc="77349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92A4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1C2B1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AE6BD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B833D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4417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46C7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7A723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88D57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697F9D"/>
    <w:multiLevelType w:val="hybridMultilevel"/>
    <w:tmpl w:val="F54E3596"/>
    <w:lvl w:ilvl="0" w:tplc="1A5C89AE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 w:tplc="60D8B610">
      <w:start w:val="1"/>
      <w:numFmt w:val="lowerLetter"/>
      <w:lvlText w:val="%2."/>
      <w:lvlJc w:val="left"/>
      <w:pPr>
        <w:ind w:left="1449" w:hanging="360"/>
      </w:pPr>
      <w:rPr>
        <w:rFonts w:hint="default"/>
      </w:rPr>
    </w:lvl>
    <w:lvl w:ilvl="2" w:tplc="F1886EC2">
      <w:start w:val="1"/>
      <w:numFmt w:val="lowerRoman"/>
      <w:lvlText w:val="%3."/>
      <w:lvlJc w:val="right"/>
      <w:pPr>
        <w:ind w:left="2169" w:hanging="180"/>
      </w:pPr>
      <w:rPr>
        <w:rFonts w:hint="default"/>
      </w:rPr>
    </w:lvl>
    <w:lvl w:ilvl="3" w:tplc="A4C0CF84">
      <w:start w:val="1"/>
      <w:numFmt w:val="decimal"/>
      <w:lvlText w:val="%4."/>
      <w:lvlJc w:val="left"/>
      <w:pPr>
        <w:ind w:left="2889" w:hanging="360"/>
      </w:pPr>
      <w:rPr>
        <w:rFonts w:hint="default"/>
      </w:rPr>
    </w:lvl>
    <w:lvl w:ilvl="4" w:tplc="86829378">
      <w:start w:val="1"/>
      <w:numFmt w:val="lowerLetter"/>
      <w:lvlText w:val="%5."/>
      <w:lvlJc w:val="left"/>
      <w:pPr>
        <w:ind w:left="3609" w:hanging="360"/>
      </w:pPr>
      <w:rPr>
        <w:rFonts w:hint="default"/>
      </w:rPr>
    </w:lvl>
    <w:lvl w:ilvl="5" w:tplc="D278C062">
      <w:start w:val="1"/>
      <w:numFmt w:val="lowerRoman"/>
      <w:lvlText w:val="%6."/>
      <w:lvlJc w:val="right"/>
      <w:pPr>
        <w:ind w:left="4329" w:hanging="180"/>
      </w:pPr>
      <w:rPr>
        <w:rFonts w:hint="default"/>
      </w:rPr>
    </w:lvl>
    <w:lvl w:ilvl="6" w:tplc="0BE8452A">
      <w:start w:val="1"/>
      <w:numFmt w:val="decimal"/>
      <w:lvlText w:val="%7."/>
      <w:lvlJc w:val="left"/>
      <w:pPr>
        <w:ind w:left="5049" w:hanging="360"/>
      </w:pPr>
      <w:rPr>
        <w:rFonts w:hint="default"/>
      </w:rPr>
    </w:lvl>
    <w:lvl w:ilvl="7" w:tplc="ED70A0AC">
      <w:start w:val="1"/>
      <w:numFmt w:val="lowerLetter"/>
      <w:lvlText w:val="%8."/>
      <w:lvlJc w:val="left"/>
      <w:pPr>
        <w:ind w:left="5769" w:hanging="360"/>
      </w:pPr>
      <w:rPr>
        <w:rFonts w:hint="default"/>
      </w:rPr>
    </w:lvl>
    <w:lvl w:ilvl="8" w:tplc="8676EE76">
      <w:start w:val="1"/>
      <w:numFmt w:val="lowerRoman"/>
      <w:lvlText w:val="%9."/>
      <w:lvlJc w:val="right"/>
      <w:pPr>
        <w:ind w:left="6489" w:hanging="180"/>
      </w:pPr>
      <w:rPr>
        <w:rFonts w:hint="default"/>
      </w:rPr>
    </w:lvl>
  </w:abstractNum>
  <w:abstractNum w:abstractNumId="22">
    <w:nsid w:val="6A064380"/>
    <w:multiLevelType w:val="hybridMultilevel"/>
    <w:tmpl w:val="A7027272"/>
    <w:lvl w:ilvl="0" w:tplc="EA2AD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FD228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DC49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7650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DA19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AC3A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007E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F23A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9AF3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E33CC8"/>
    <w:multiLevelType w:val="hybridMultilevel"/>
    <w:tmpl w:val="1334F0A6"/>
    <w:lvl w:ilvl="0" w:tplc="AF606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33ED9A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EA80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46E71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3A7E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EC0F4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7EE41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5C4FF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2DE851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0A0736"/>
    <w:multiLevelType w:val="hybridMultilevel"/>
    <w:tmpl w:val="9C06F99A"/>
    <w:lvl w:ilvl="0" w:tplc="409C1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0CE266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A6AD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0299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3EB1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60D7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31C1C9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87424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5E2B3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0D327AA"/>
    <w:multiLevelType w:val="hybridMultilevel"/>
    <w:tmpl w:val="AA6A1188"/>
    <w:lvl w:ilvl="0" w:tplc="07A22C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96E336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DF84F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5AC54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DD0F54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80A2F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8CA7B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621B7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5679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17D285B"/>
    <w:multiLevelType w:val="singleLevel"/>
    <w:tmpl w:val="ED7427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0F23DC"/>
    <w:multiLevelType w:val="hybridMultilevel"/>
    <w:tmpl w:val="C94AB7B2"/>
    <w:lvl w:ilvl="0" w:tplc="A8D814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4745A1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AA729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9807F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D64DB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1C94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142D73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74E62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245B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6794E70"/>
    <w:multiLevelType w:val="hybridMultilevel"/>
    <w:tmpl w:val="AC90AFDC"/>
    <w:lvl w:ilvl="0" w:tplc="2BE20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160DC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FE33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2C9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F4EB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4C1C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6636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7228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6E93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5"/>
  </w:num>
  <w:num w:numId="4">
    <w:abstractNumId w:val="22"/>
  </w:num>
  <w:num w:numId="5">
    <w:abstractNumId w:val="5"/>
    <w:lvlOverride w:ilvl="0">
      <w:lvl w:ilvl="0">
        <w:start w:val="1"/>
        <w:numFmt w:val="bullet"/>
        <w:pStyle w:val="a"/>
        <w:suff w:val="space"/>
        <w:lvlText w:val="–"/>
        <w:lvlJc w:val="left"/>
        <w:pPr>
          <w:ind w:left="1" w:firstLine="567"/>
        </w:pPr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8"/>
  </w:num>
  <w:num w:numId="8">
    <w:abstractNumId w:val="12"/>
  </w:num>
  <w:num w:numId="9">
    <w:abstractNumId w:val="27"/>
  </w:num>
  <w:num w:numId="10">
    <w:abstractNumId w:val="25"/>
  </w:num>
  <w:num w:numId="11">
    <w:abstractNumId w:val="0"/>
  </w:num>
  <w:num w:numId="12">
    <w:abstractNumId w:val="17"/>
  </w:num>
  <w:num w:numId="13">
    <w:abstractNumId w:val="2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7"/>
  </w:num>
  <w:num w:numId="18">
    <w:abstractNumId w:val="3"/>
  </w:num>
  <w:num w:numId="19">
    <w:abstractNumId w:val="24"/>
  </w:num>
  <w:num w:numId="20">
    <w:abstractNumId w:val="13"/>
  </w:num>
  <w:num w:numId="21">
    <w:abstractNumId w:val="6"/>
  </w:num>
  <w:num w:numId="22">
    <w:abstractNumId w:val="28"/>
  </w:num>
  <w:num w:numId="23">
    <w:abstractNumId w:val="11"/>
  </w:num>
  <w:num w:numId="24">
    <w:abstractNumId w:val="8"/>
  </w:num>
  <w:num w:numId="25">
    <w:abstractNumId w:val="4"/>
  </w:num>
  <w:num w:numId="26">
    <w:abstractNumId w:val="1"/>
  </w:num>
  <w:num w:numId="27">
    <w:abstractNumId w:val="9"/>
  </w:num>
  <w:num w:numId="28">
    <w:abstractNumId w:val="19"/>
  </w:num>
  <w:num w:numId="29">
    <w:abstractNumId w:val="2"/>
  </w:num>
  <w:num w:numId="30">
    <w:abstractNumId w:val="2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D6E"/>
    <w:rsid w:val="00084403"/>
    <w:rsid w:val="00124FA4"/>
    <w:rsid w:val="0034171C"/>
    <w:rsid w:val="003E28DD"/>
    <w:rsid w:val="004D41F0"/>
    <w:rsid w:val="004E5C37"/>
    <w:rsid w:val="005241C9"/>
    <w:rsid w:val="006015F7"/>
    <w:rsid w:val="006D7487"/>
    <w:rsid w:val="007A2C14"/>
    <w:rsid w:val="007A326E"/>
    <w:rsid w:val="008B76BE"/>
    <w:rsid w:val="009A7184"/>
    <w:rsid w:val="009B3F30"/>
    <w:rsid w:val="00A6184C"/>
    <w:rsid w:val="00B072A3"/>
    <w:rsid w:val="00B5759F"/>
    <w:rsid w:val="00BB0069"/>
    <w:rsid w:val="00BB6C44"/>
    <w:rsid w:val="00C46D6E"/>
    <w:rsid w:val="00C94B8A"/>
    <w:rsid w:val="00CC52DD"/>
    <w:rsid w:val="00D36D74"/>
    <w:rsid w:val="00D41EA4"/>
    <w:rsid w:val="00E4205F"/>
    <w:rsid w:val="00FA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46D6E"/>
    <w:pPr>
      <w:spacing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link w:val="1"/>
    <w:qFormat/>
    <w:rsid w:val="00C46D6E"/>
    <w:rPr>
      <w:rFonts w:ascii="Times New Roman" w:eastAsia="MS Mincho" w:hAnsi="Times New Roman"/>
      <w:sz w:val="24"/>
      <w:szCs w:val="24"/>
    </w:rPr>
  </w:style>
  <w:style w:type="character" w:styleId="a7">
    <w:name w:val="Subtle Emphasis"/>
    <w:basedOn w:val="a3"/>
    <w:uiPriority w:val="19"/>
    <w:qFormat/>
    <w:rsid w:val="00C46D6E"/>
    <w:rPr>
      <w:i/>
      <w:iCs/>
      <w:color w:val="808080"/>
    </w:rPr>
  </w:style>
  <w:style w:type="character" w:styleId="a8">
    <w:name w:val="Intense Emphasis"/>
    <w:basedOn w:val="a3"/>
    <w:uiPriority w:val="21"/>
    <w:qFormat/>
    <w:rsid w:val="00C46D6E"/>
    <w:rPr>
      <w:b/>
      <w:bCs/>
      <w:i/>
      <w:iCs/>
      <w:color w:val="4472C4"/>
    </w:rPr>
  </w:style>
  <w:style w:type="paragraph" w:styleId="a9">
    <w:name w:val="Intense Quote"/>
    <w:basedOn w:val="a2"/>
    <w:next w:val="a2"/>
    <w:link w:val="aa"/>
    <w:uiPriority w:val="30"/>
    <w:qFormat/>
    <w:rsid w:val="00C46D6E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styleId="ab">
    <w:name w:val="Subtle Reference"/>
    <w:basedOn w:val="a3"/>
    <w:uiPriority w:val="31"/>
    <w:qFormat/>
    <w:rsid w:val="00C46D6E"/>
    <w:rPr>
      <w:smallCaps/>
      <w:color w:val="ED7D31"/>
      <w:u w:val="single"/>
    </w:rPr>
  </w:style>
  <w:style w:type="character" w:styleId="ac">
    <w:name w:val="Intense Reference"/>
    <w:basedOn w:val="a3"/>
    <w:uiPriority w:val="32"/>
    <w:qFormat/>
    <w:rsid w:val="00C46D6E"/>
    <w:rPr>
      <w:b/>
      <w:bCs/>
      <w:smallCaps/>
      <w:color w:val="ED7D31"/>
      <w:spacing w:val="5"/>
      <w:u w:val="single"/>
    </w:rPr>
  </w:style>
  <w:style w:type="character" w:styleId="ad">
    <w:name w:val="Book Title"/>
    <w:basedOn w:val="a3"/>
    <w:uiPriority w:val="33"/>
    <w:qFormat/>
    <w:rsid w:val="00C46D6E"/>
    <w:rPr>
      <w:b/>
      <w:bCs/>
      <w:smallCaps/>
      <w:spacing w:val="5"/>
    </w:rPr>
  </w:style>
  <w:style w:type="paragraph" w:styleId="ae">
    <w:name w:val="List Paragraph"/>
    <w:basedOn w:val="a2"/>
    <w:link w:val="af"/>
    <w:uiPriority w:val="34"/>
    <w:qFormat/>
    <w:rsid w:val="00C46D6E"/>
    <w:pPr>
      <w:ind w:left="720"/>
      <w:contextualSpacing/>
    </w:pPr>
    <w:rPr>
      <w:szCs w:val="20"/>
      <w:lang/>
    </w:rPr>
  </w:style>
  <w:style w:type="paragraph" w:styleId="af0">
    <w:name w:val="Plain Text"/>
    <w:basedOn w:val="a2"/>
    <w:link w:val="af1"/>
    <w:uiPriority w:val="99"/>
    <w:semiHidden/>
    <w:unhideWhenUsed/>
    <w:rsid w:val="00C46D6E"/>
    <w:pPr>
      <w:spacing w:line="240" w:lineRule="auto"/>
    </w:pPr>
    <w:rPr>
      <w:rFonts w:ascii="Courier New" w:hAnsi="Courier New" w:cs="Courier New"/>
      <w:sz w:val="21"/>
      <w:szCs w:val="21"/>
    </w:rPr>
  </w:style>
  <w:style w:type="paragraph" w:customStyle="1" w:styleId="Heading1">
    <w:name w:val="Heading 1"/>
    <w:aliases w:val="heading 1"/>
    <w:basedOn w:val="a2"/>
    <w:next w:val="a2"/>
    <w:link w:val="10"/>
    <w:uiPriority w:val="9"/>
    <w:qFormat/>
    <w:rsid w:val="00C46D6E"/>
    <w:pPr>
      <w:keepNext/>
      <w:keepLines/>
      <w:pageBreakBefore/>
      <w:spacing w:before="120" w:after="120"/>
      <w:ind w:firstLine="0"/>
      <w:jc w:val="center"/>
    </w:pPr>
    <w:rPr>
      <w:rFonts w:eastAsia="Times New Roman"/>
      <w:b/>
      <w:color w:val="000000"/>
      <w:szCs w:val="32"/>
      <w:lang/>
    </w:rPr>
  </w:style>
  <w:style w:type="paragraph" w:customStyle="1" w:styleId="Heading2">
    <w:name w:val="Heading 2"/>
    <w:aliases w:val="heading 2"/>
    <w:basedOn w:val="a2"/>
    <w:next w:val="a2"/>
    <w:link w:val="2"/>
    <w:uiPriority w:val="9"/>
    <w:unhideWhenUsed/>
    <w:qFormat/>
    <w:rsid w:val="00C46D6E"/>
    <w:pPr>
      <w:keepNext/>
      <w:keepLines/>
      <w:spacing w:before="120"/>
      <w:ind w:firstLine="737"/>
    </w:pPr>
    <w:rPr>
      <w:rFonts w:eastAsia="Times New Roman"/>
      <w:b/>
      <w:color w:val="000000"/>
      <w:szCs w:val="26"/>
      <w:lang/>
    </w:rPr>
  </w:style>
  <w:style w:type="paragraph" w:customStyle="1" w:styleId="Heading3">
    <w:name w:val="Heading 3"/>
    <w:aliases w:val="heading 3,3"/>
    <w:basedOn w:val="a2"/>
    <w:next w:val="a2"/>
    <w:link w:val="33"/>
    <w:uiPriority w:val="9"/>
    <w:unhideWhenUsed/>
    <w:qFormat/>
    <w:rsid w:val="00C46D6E"/>
    <w:pPr>
      <w:keepNext/>
      <w:keepLines/>
      <w:spacing w:before="120" w:after="120"/>
      <w:ind w:firstLine="340"/>
    </w:pPr>
    <w:rPr>
      <w:rFonts w:eastAsia="Times New Roman"/>
      <w:b/>
      <w:color w:val="000000"/>
      <w:szCs w:val="24"/>
      <w:lang/>
    </w:rPr>
  </w:style>
  <w:style w:type="paragraph" w:customStyle="1" w:styleId="Heading4">
    <w:name w:val="Heading 4"/>
    <w:basedOn w:val="a2"/>
    <w:next w:val="a2"/>
    <w:link w:val="Heading4Char"/>
    <w:uiPriority w:val="9"/>
    <w:semiHidden/>
    <w:unhideWhenUsed/>
    <w:qFormat/>
    <w:rsid w:val="00C46D6E"/>
    <w:pPr>
      <w:keepNext/>
      <w:keepLines/>
      <w:spacing w:before="200"/>
    </w:pPr>
    <w:rPr>
      <w:rFonts w:ascii="Calibri Light" w:hAnsi="Calibri Light"/>
      <w:b/>
      <w:bCs/>
      <w:i/>
      <w:iCs/>
      <w:color w:val="4472C4"/>
    </w:rPr>
  </w:style>
  <w:style w:type="paragraph" w:customStyle="1" w:styleId="Heading5">
    <w:name w:val="Heading 5"/>
    <w:aliases w:val="heading 5"/>
    <w:basedOn w:val="a2"/>
    <w:next w:val="a2"/>
    <w:link w:val="5"/>
    <w:uiPriority w:val="9"/>
    <w:semiHidden/>
    <w:unhideWhenUsed/>
    <w:qFormat/>
    <w:rsid w:val="00C46D6E"/>
    <w:pPr>
      <w:keepNext/>
      <w:keepLines/>
      <w:spacing w:before="40"/>
    </w:pPr>
    <w:rPr>
      <w:rFonts w:ascii="Calibri Light" w:eastAsia="Times New Roman" w:hAnsi="Calibri Light"/>
      <w:color w:val="2E74B5"/>
      <w:lang/>
    </w:rPr>
  </w:style>
  <w:style w:type="paragraph" w:customStyle="1" w:styleId="Heading6">
    <w:name w:val="Heading 6"/>
    <w:basedOn w:val="a2"/>
    <w:next w:val="a2"/>
    <w:link w:val="Heading6Char"/>
    <w:uiPriority w:val="9"/>
    <w:semiHidden/>
    <w:unhideWhenUsed/>
    <w:qFormat/>
    <w:rsid w:val="00C46D6E"/>
    <w:pPr>
      <w:keepNext/>
      <w:keepLines/>
      <w:spacing w:before="200"/>
    </w:pPr>
    <w:rPr>
      <w:rFonts w:ascii="Calibri Light" w:hAnsi="Calibri Light"/>
      <w:i/>
      <w:iCs/>
      <w:color w:val="1F3763"/>
    </w:rPr>
  </w:style>
  <w:style w:type="paragraph" w:customStyle="1" w:styleId="Heading7">
    <w:name w:val="Heading 7"/>
    <w:basedOn w:val="a2"/>
    <w:next w:val="a2"/>
    <w:link w:val="Heading7Char"/>
    <w:uiPriority w:val="9"/>
    <w:semiHidden/>
    <w:unhideWhenUsed/>
    <w:qFormat/>
    <w:rsid w:val="00C46D6E"/>
    <w:pPr>
      <w:keepNext/>
      <w:keepLines/>
      <w:spacing w:before="200"/>
    </w:pPr>
    <w:rPr>
      <w:rFonts w:ascii="Calibri Light" w:hAnsi="Calibri Light"/>
      <w:i/>
      <w:iCs/>
      <w:color w:val="404040"/>
    </w:rPr>
  </w:style>
  <w:style w:type="paragraph" w:customStyle="1" w:styleId="Heading8">
    <w:name w:val="Heading 8"/>
    <w:basedOn w:val="a2"/>
    <w:next w:val="a2"/>
    <w:link w:val="Heading8Char"/>
    <w:uiPriority w:val="9"/>
    <w:semiHidden/>
    <w:unhideWhenUsed/>
    <w:qFormat/>
    <w:rsid w:val="00C46D6E"/>
    <w:pPr>
      <w:keepNext/>
      <w:keepLines/>
      <w:spacing w:before="200"/>
    </w:pPr>
    <w:rPr>
      <w:rFonts w:ascii="Calibri Light" w:hAnsi="Calibri Light"/>
      <w:color w:val="404040"/>
      <w:sz w:val="20"/>
      <w:szCs w:val="20"/>
    </w:rPr>
  </w:style>
  <w:style w:type="paragraph" w:customStyle="1" w:styleId="Heading9">
    <w:name w:val="Heading 9"/>
    <w:basedOn w:val="a2"/>
    <w:next w:val="a2"/>
    <w:link w:val="Heading9Char"/>
    <w:uiPriority w:val="9"/>
    <w:semiHidden/>
    <w:unhideWhenUsed/>
    <w:qFormat/>
    <w:rsid w:val="00C46D6E"/>
    <w:pPr>
      <w:keepNext/>
      <w:keepLines/>
      <w:spacing w:before="200"/>
    </w:pPr>
    <w:rPr>
      <w:rFonts w:ascii="Calibri Light" w:hAnsi="Calibri Light"/>
      <w:i/>
      <w:iCs/>
      <w:color w:val="404040"/>
      <w:sz w:val="20"/>
      <w:szCs w:val="20"/>
    </w:rPr>
  </w:style>
  <w:style w:type="paragraph" w:customStyle="1" w:styleId="af2">
    <w:name w:val="Таблица"/>
    <w:basedOn w:val="a2"/>
    <w:next w:val="a2"/>
    <w:link w:val="af3"/>
    <w:qFormat/>
    <w:rsid w:val="00C46D6E"/>
    <w:pPr>
      <w:spacing w:line="240" w:lineRule="auto"/>
      <w:ind w:firstLine="0"/>
      <w:jc w:val="center"/>
    </w:pPr>
    <w:rPr>
      <w:sz w:val="20"/>
      <w:szCs w:val="20"/>
      <w:lang/>
    </w:rPr>
  </w:style>
  <w:style w:type="paragraph" w:customStyle="1" w:styleId="a0">
    <w:name w:val="Маркер"/>
    <w:basedOn w:val="Listbullet"/>
    <w:next w:val="a2"/>
    <w:link w:val="af4"/>
    <w:qFormat/>
    <w:rsid w:val="00C46D6E"/>
    <w:pPr>
      <w:numPr>
        <w:numId w:val="2"/>
      </w:numPr>
    </w:pPr>
    <w:rPr>
      <w:lang/>
    </w:rPr>
  </w:style>
  <w:style w:type="character" w:customStyle="1" w:styleId="af3">
    <w:name w:val="Таблица Знак;Без интервала Знак;Основной Знак"/>
    <w:aliases w:val="Таблица Знак,Без интервала Знак,Основной Знак"/>
    <w:link w:val="af2"/>
    <w:rsid w:val="00C46D6E"/>
    <w:rPr>
      <w:rFonts w:ascii="Times New Roman" w:hAnsi="Times New Roman" w:hint="default"/>
      <w:sz w:val="20"/>
    </w:rPr>
  </w:style>
  <w:style w:type="character" w:customStyle="1" w:styleId="10">
    <w:name w:val="Заголовок 1 Знак"/>
    <w:link w:val="Heading1"/>
    <w:uiPriority w:val="9"/>
    <w:rsid w:val="00C46D6E"/>
    <w:rPr>
      <w:rFonts w:ascii="Times New Roman" w:eastAsia="Times New Roman" w:hAnsi="Times New Roman" w:hint="default"/>
      <w:b/>
      <w:color w:val="000000"/>
      <w:sz w:val="24"/>
      <w:szCs w:val="32"/>
      <w:lang w:eastAsia="en-US"/>
    </w:rPr>
  </w:style>
  <w:style w:type="character" w:customStyle="1" w:styleId="af4">
    <w:name w:val="Маркер Знак"/>
    <w:link w:val="a0"/>
    <w:rsid w:val="00C46D6E"/>
    <w:rPr>
      <w:rFonts w:ascii="Times New Roman" w:hAnsi="Times New Roman" w:hint="default"/>
      <w:sz w:val="24"/>
      <w:szCs w:val="22"/>
      <w:lang w:eastAsia="en-US"/>
    </w:rPr>
  </w:style>
  <w:style w:type="paragraph" w:customStyle="1" w:styleId="Listbullet">
    <w:name w:val="List bullet"/>
    <w:aliases w:val="List Bullet"/>
    <w:basedOn w:val="a2"/>
    <w:uiPriority w:val="99"/>
    <w:semiHidden/>
    <w:unhideWhenUsed/>
    <w:rsid w:val="00C46D6E"/>
    <w:pPr>
      <w:numPr>
        <w:numId w:val="1"/>
      </w:numPr>
    </w:pPr>
  </w:style>
  <w:style w:type="character" w:customStyle="1" w:styleId="2">
    <w:name w:val="Заголовок 2 Знак"/>
    <w:link w:val="Heading2"/>
    <w:uiPriority w:val="9"/>
    <w:rsid w:val="00C46D6E"/>
    <w:rPr>
      <w:rFonts w:ascii="Times New Roman" w:eastAsia="Times New Roman" w:hAnsi="Times New Roman" w:cs="Times New Roman" w:hint="default"/>
      <w:b/>
      <w:color w:val="000000"/>
      <w:sz w:val="24"/>
      <w:szCs w:val="26"/>
    </w:rPr>
  </w:style>
  <w:style w:type="character" w:customStyle="1" w:styleId="33">
    <w:name w:val="Заголовок 3 Знак;3 Знак"/>
    <w:aliases w:val="Заголовок 3 Знак,3 Знак"/>
    <w:link w:val="Heading3"/>
    <w:uiPriority w:val="9"/>
    <w:rsid w:val="00C46D6E"/>
    <w:rPr>
      <w:rFonts w:ascii="Times New Roman" w:eastAsia="Times New Roman" w:hAnsi="Times New Roman" w:hint="default"/>
      <w:b/>
      <w:color w:val="000000"/>
      <w:sz w:val="24"/>
      <w:szCs w:val="24"/>
      <w:lang w:eastAsia="en-US"/>
    </w:rPr>
  </w:style>
  <w:style w:type="paragraph" w:styleId="af5">
    <w:name w:val="Subtitle"/>
    <w:basedOn w:val="a2"/>
    <w:next w:val="a2"/>
    <w:link w:val="af6"/>
    <w:qFormat/>
    <w:rsid w:val="00C46D6E"/>
    <w:pPr>
      <w:spacing w:before="120"/>
      <w:ind w:firstLine="284"/>
    </w:pPr>
    <w:rPr>
      <w:rFonts w:eastAsia="Times New Roman"/>
      <w:b/>
      <w:color w:val="000000"/>
      <w:spacing w:val="15"/>
      <w:szCs w:val="20"/>
      <w:lang/>
    </w:rPr>
  </w:style>
  <w:style w:type="character" w:customStyle="1" w:styleId="af6">
    <w:name w:val="Подзаголовок Знак"/>
    <w:link w:val="af5"/>
    <w:rsid w:val="00C46D6E"/>
    <w:rPr>
      <w:rFonts w:ascii="Times New Roman" w:eastAsia="Times New Roman" w:hAnsi="Times New Roman" w:hint="default"/>
      <w:b/>
      <w:color w:val="000000"/>
      <w:spacing w:val="15"/>
      <w:sz w:val="24"/>
    </w:rPr>
  </w:style>
  <w:style w:type="paragraph" w:customStyle="1" w:styleId="Tocheading">
    <w:name w:val="Toc heading"/>
    <w:aliases w:val="TOC Heading"/>
    <w:basedOn w:val="Heading1"/>
    <w:next w:val="a2"/>
    <w:uiPriority w:val="39"/>
    <w:unhideWhenUsed/>
    <w:qFormat/>
    <w:rsid w:val="00C46D6E"/>
    <w:pPr>
      <w:spacing w:before="240" w:after="0" w:line="259" w:lineRule="auto"/>
      <w:jc w:val="left"/>
    </w:pPr>
    <w:rPr>
      <w:rFonts w:ascii="Calibri Light" w:hAnsi="Calibri Light"/>
      <w:b w:val="0"/>
      <w:color w:val="2E74B5"/>
      <w:sz w:val="32"/>
      <w:lang w:eastAsia="ru-RU"/>
    </w:rPr>
  </w:style>
  <w:style w:type="paragraph" w:customStyle="1" w:styleId="Toc2">
    <w:name w:val="Toc 2"/>
    <w:aliases w:val="toc 2"/>
    <w:basedOn w:val="a2"/>
    <w:next w:val="a2"/>
    <w:uiPriority w:val="39"/>
    <w:unhideWhenUsed/>
    <w:rsid w:val="00C46D6E"/>
    <w:pPr>
      <w:ind w:left="238"/>
      <w:jc w:val="left"/>
    </w:pPr>
    <w:rPr>
      <w:rFonts w:cs="Calibri"/>
      <w:b/>
      <w:bCs/>
      <w:sz w:val="22"/>
    </w:rPr>
  </w:style>
  <w:style w:type="paragraph" w:customStyle="1" w:styleId="Toc1">
    <w:name w:val="Toc 1"/>
    <w:aliases w:val="toc 1"/>
    <w:basedOn w:val="a2"/>
    <w:next w:val="a2"/>
    <w:uiPriority w:val="39"/>
    <w:unhideWhenUsed/>
    <w:rsid w:val="00C46D6E"/>
    <w:pPr>
      <w:tabs>
        <w:tab w:val="right" w:leader="dot" w:pos="9639"/>
      </w:tabs>
      <w:spacing w:line="240" w:lineRule="auto"/>
      <w:ind w:firstLine="0"/>
    </w:pPr>
    <w:rPr>
      <w:rFonts w:cs="Calibri"/>
      <w:b/>
      <w:bCs/>
      <w:iCs/>
      <w:sz w:val="22"/>
      <w:szCs w:val="24"/>
    </w:rPr>
  </w:style>
  <w:style w:type="paragraph" w:customStyle="1" w:styleId="Toc3">
    <w:name w:val="Toc 3"/>
    <w:aliases w:val="toc 3"/>
    <w:basedOn w:val="a2"/>
    <w:next w:val="a2"/>
    <w:uiPriority w:val="39"/>
    <w:unhideWhenUsed/>
    <w:rsid w:val="00C46D6E"/>
    <w:pPr>
      <w:tabs>
        <w:tab w:val="right" w:leader="dot" w:pos="9639"/>
      </w:tabs>
      <w:ind w:firstLine="284"/>
      <w:jc w:val="left"/>
    </w:pPr>
    <w:rPr>
      <w:rFonts w:cs="Calibri"/>
      <w:sz w:val="22"/>
      <w:szCs w:val="20"/>
    </w:rPr>
  </w:style>
  <w:style w:type="paragraph" w:customStyle="1" w:styleId="Toc4">
    <w:name w:val="Toc 4"/>
    <w:aliases w:val="toc 4"/>
    <w:basedOn w:val="a2"/>
    <w:next w:val="a2"/>
    <w:uiPriority w:val="39"/>
    <w:unhideWhenUsed/>
    <w:rsid w:val="00C46D6E"/>
    <w:pPr>
      <w:ind w:left="720"/>
      <w:jc w:val="left"/>
    </w:pPr>
    <w:rPr>
      <w:rFonts w:ascii="Calibri" w:hAnsi="Calibri" w:cs="Calibri"/>
      <w:sz w:val="20"/>
      <w:szCs w:val="20"/>
    </w:rPr>
  </w:style>
  <w:style w:type="paragraph" w:customStyle="1" w:styleId="Toc5">
    <w:name w:val="Toc 5"/>
    <w:aliases w:val="toc 5"/>
    <w:basedOn w:val="a2"/>
    <w:next w:val="a2"/>
    <w:uiPriority w:val="39"/>
    <w:unhideWhenUsed/>
    <w:rsid w:val="00C46D6E"/>
    <w:pPr>
      <w:ind w:left="960"/>
      <w:jc w:val="left"/>
    </w:pPr>
    <w:rPr>
      <w:rFonts w:ascii="Calibri" w:hAnsi="Calibri" w:cs="Calibri"/>
      <w:sz w:val="20"/>
      <w:szCs w:val="20"/>
    </w:rPr>
  </w:style>
  <w:style w:type="paragraph" w:customStyle="1" w:styleId="Toc6">
    <w:name w:val="Toc 6"/>
    <w:aliases w:val="toc 6"/>
    <w:basedOn w:val="a2"/>
    <w:next w:val="a2"/>
    <w:uiPriority w:val="39"/>
    <w:unhideWhenUsed/>
    <w:rsid w:val="00C46D6E"/>
    <w:pPr>
      <w:ind w:left="1200"/>
      <w:jc w:val="left"/>
    </w:pPr>
    <w:rPr>
      <w:rFonts w:ascii="Calibri" w:hAnsi="Calibri" w:cs="Calibri"/>
      <w:sz w:val="20"/>
      <w:szCs w:val="20"/>
    </w:rPr>
  </w:style>
  <w:style w:type="paragraph" w:customStyle="1" w:styleId="Toc7">
    <w:name w:val="Toc 7"/>
    <w:aliases w:val="toc 7"/>
    <w:basedOn w:val="a2"/>
    <w:next w:val="a2"/>
    <w:uiPriority w:val="39"/>
    <w:unhideWhenUsed/>
    <w:rsid w:val="00C46D6E"/>
    <w:pPr>
      <w:ind w:left="1440"/>
      <w:jc w:val="left"/>
    </w:pPr>
    <w:rPr>
      <w:rFonts w:ascii="Calibri" w:hAnsi="Calibri" w:cs="Calibri"/>
      <w:sz w:val="20"/>
      <w:szCs w:val="20"/>
    </w:rPr>
  </w:style>
  <w:style w:type="paragraph" w:customStyle="1" w:styleId="Toc8">
    <w:name w:val="Toc 8"/>
    <w:aliases w:val="toc 8"/>
    <w:basedOn w:val="a2"/>
    <w:next w:val="a2"/>
    <w:uiPriority w:val="39"/>
    <w:unhideWhenUsed/>
    <w:rsid w:val="00C46D6E"/>
    <w:pPr>
      <w:ind w:left="1680"/>
      <w:jc w:val="left"/>
    </w:pPr>
    <w:rPr>
      <w:rFonts w:ascii="Calibri" w:hAnsi="Calibri" w:cs="Calibri"/>
      <w:sz w:val="20"/>
      <w:szCs w:val="20"/>
    </w:rPr>
  </w:style>
  <w:style w:type="paragraph" w:customStyle="1" w:styleId="Toc9">
    <w:name w:val="Toc 9"/>
    <w:aliases w:val="toc 9"/>
    <w:basedOn w:val="a2"/>
    <w:next w:val="a2"/>
    <w:uiPriority w:val="39"/>
    <w:unhideWhenUsed/>
    <w:rsid w:val="00C46D6E"/>
    <w:pPr>
      <w:ind w:left="1920"/>
      <w:jc w:val="left"/>
    </w:pPr>
    <w:rPr>
      <w:rFonts w:ascii="Calibri" w:hAnsi="Calibri" w:cs="Calibri"/>
      <w:sz w:val="20"/>
      <w:szCs w:val="20"/>
    </w:rPr>
  </w:style>
  <w:style w:type="character" w:styleId="af7">
    <w:name w:val="Hyperlink"/>
    <w:uiPriority w:val="99"/>
    <w:unhideWhenUsed/>
    <w:rsid w:val="00C46D6E"/>
    <w:rPr>
      <w:rFonts w:hint="default"/>
      <w:color w:val="0563C1"/>
      <w:u w:val="single"/>
    </w:rPr>
  </w:style>
  <w:style w:type="paragraph" w:customStyle="1" w:styleId="11">
    <w:name w:val="Заголовок оглавления1"/>
    <w:basedOn w:val="Heading1"/>
    <w:next w:val="a2"/>
    <w:rsid w:val="00C46D6E"/>
    <w:pPr>
      <w:keepNext w:val="0"/>
      <w:keepLines w:val="0"/>
      <w:pBdr>
        <w:bottom w:val="thinThickSmallGap" w:sz="12" w:space="1" w:color="943634"/>
      </w:pBdr>
      <w:spacing w:before="400" w:line="252" w:lineRule="auto"/>
    </w:pPr>
    <w:rPr>
      <w:rFonts w:ascii="Cambria" w:hAnsi="Cambria"/>
      <w:b w:val="0"/>
      <w:caps/>
      <w:color w:val="632423"/>
      <w:spacing w:val="20"/>
      <w:szCs w:val="28"/>
      <w:lang w:val="en-US"/>
    </w:rPr>
  </w:style>
  <w:style w:type="character" w:customStyle="1" w:styleId="af8">
    <w:name w:val="Гипертекстовая ссылка"/>
    <w:uiPriority w:val="99"/>
    <w:rsid w:val="00C46D6E"/>
    <w:rPr>
      <w:rFonts w:hint="default"/>
      <w:color w:val="106BBE"/>
    </w:rPr>
  </w:style>
  <w:style w:type="character" w:customStyle="1" w:styleId="af">
    <w:name w:val="Абзац списка Знак"/>
    <w:link w:val="ae"/>
    <w:uiPriority w:val="34"/>
    <w:rsid w:val="00C46D6E"/>
    <w:rPr>
      <w:rFonts w:ascii="Times New Roman" w:eastAsia="Calibri" w:hAnsi="Times New Roman" w:cs="Times New Roman" w:hint="default"/>
      <w:sz w:val="24"/>
    </w:rPr>
  </w:style>
  <w:style w:type="character" w:customStyle="1" w:styleId="af9">
    <w:name w:val="Цветовое выделение"/>
    <w:uiPriority w:val="99"/>
    <w:rsid w:val="00C46D6E"/>
    <w:rPr>
      <w:rFonts w:hint="default"/>
      <w:b/>
      <w:bCs/>
      <w:color w:val="26282F"/>
    </w:rPr>
  </w:style>
  <w:style w:type="paragraph" w:customStyle="1" w:styleId="afa">
    <w:name w:val="+таб"/>
    <w:basedOn w:val="a2"/>
    <w:link w:val="afb"/>
    <w:qFormat/>
    <w:rsid w:val="00C46D6E"/>
    <w:pPr>
      <w:spacing w:line="240" w:lineRule="auto"/>
      <w:jc w:val="center"/>
    </w:pPr>
    <w:rPr>
      <w:sz w:val="20"/>
      <w:szCs w:val="20"/>
      <w:lang/>
    </w:rPr>
  </w:style>
  <w:style w:type="character" w:customStyle="1" w:styleId="afb">
    <w:name w:val="+таб Знак"/>
    <w:link w:val="afa"/>
    <w:rsid w:val="00C46D6E"/>
    <w:rPr>
      <w:rFonts w:ascii="Times New Roman" w:eastAsia="Calibri" w:hAnsi="Times New Roman" w:cs="Times New Roman" w:hint="default"/>
      <w:sz w:val="20"/>
    </w:rPr>
  </w:style>
  <w:style w:type="paragraph" w:customStyle="1" w:styleId="S">
    <w:name w:val="S_Обычный"/>
    <w:basedOn w:val="a2"/>
    <w:link w:val="S0"/>
    <w:uiPriority w:val="99"/>
    <w:qFormat/>
    <w:rsid w:val="00C46D6E"/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uiPriority w:val="99"/>
    <w:rsid w:val="00C46D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FontStyle274">
    <w:name w:val="Font Style274"/>
    <w:uiPriority w:val="99"/>
    <w:rsid w:val="00C46D6E"/>
    <w:rPr>
      <w:rFonts w:ascii="Times New Roman" w:hAnsi="Times New Roman" w:cs="Times New Roman" w:hint="default"/>
      <w:sz w:val="20"/>
      <w:szCs w:val="20"/>
    </w:rPr>
  </w:style>
  <w:style w:type="character" w:customStyle="1" w:styleId="FontStyle271">
    <w:name w:val="Font Style271"/>
    <w:uiPriority w:val="99"/>
    <w:rsid w:val="00C46D6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3">
    <w:name w:val="Font Style273"/>
    <w:uiPriority w:val="99"/>
    <w:rsid w:val="00C46D6E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afc">
    <w:name w:val="таблицы"/>
    <w:basedOn w:val="a2"/>
    <w:uiPriority w:val="99"/>
    <w:qFormat/>
    <w:rsid w:val="00C46D6E"/>
    <w:pPr>
      <w:spacing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FontStyle256">
    <w:name w:val="Font Style256"/>
    <w:uiPriority w:val="99"/>
    <w:rsid w:val="00C46D6E"/>
    <w:rPr>
      <w:rFonts w:ascii="Segoe UI" w:hAnsi="Segoe UI" w:cs="Segoe UI" w:hint="default"/>
      <w:b/>
      <w:bCs/>
      <w:sz w:val="12"/>
      <w:szCs w:val="12"/>
    </w:rPr>
  </w:style>
  <w:style w:type="table" w:customStyle="1" w:styleId="Tablegrid">
    <w:name w:val="Table grid"/>
    <w:aliases w:val="Table Grid"/>
    <w:basedOn w:val="a4"/>
    <w:uiPriority w:val="99"/>
    <w:rsid w:val="00C46D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2"/>
    <w:rsid w:val="00C46D6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2"/>
    <w:rsid w:val="00C46D6E"/>
    <w:pPr>
      <w:widowControl w:val="0"/>
      <w:spacing w:before="60" w:after="60" w:line="480" w:lineRule="exact"/>
      <w:ind w:hanging="360"/>
    </w:pPr>
    <w:rPr>
      <w:rFonts w:ascii="Century Schoolbook" w:eastAsia="Century Schoolbook" w:hAnsi="Century Schoolbook" w:cs="Century Schoolbook"/>
      <w:sz w:val="23"/>
      <w:szCs w:val="23"/>
    </w:rPr>
  </w:style>
  <w:style w:type="character" w:customStyle="1" w:styleId="FontStyle272">
    <w:name w:val="Font Style272"/>
    <w:uiPriority w:val="99"/>
    <w:rsid w:val="00C46D6E"/>
    <w:rPr>
      <w:rFonts w:ascii="Times New Roman" w:hAnsi="Times New Roman" w:cs="Times New Roman" w:hint="default"/>
      <w:sz w:val="20"/>
      <w:szCs w:val="20"/>
    </w:rPr>
  </w:style>
  <w:style w:type="character" w:customStyle="1" w:styleId="FontStyle289">
    <w:name w:val="Font Style289"/>
    <w:uiPriority w:val="99"/>
    <w:rsid w:val="00C46D6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9pt510">
    <w:name w:val="Основной текст + 9 pt5;Полужирный10"/>
    <w:aliases w:val="Основной текст + 9 pt5,Полужирный10"/>
    <w:uiPriority w:val="99"/>
    <w:rsid w:val="00C46D6E"/>
    <w:rPr>
      <w:rFonts w:ascii="Times New Roman" w:hAnsi="Times New Roman" w:cs="Times New Roman" w:hint="default"/>
      <w:b/>
      <w:bCs/>
      <w:sz w:val="18"/>
      <w:szCs w:val="18"/>
      <w:u w:val="none"/>
    </w:rPr>
  </w:style>
  <w:style w:type="character" w:customStyle="1" w:styleId="50">
    <w:name w:val="Основной текст5"/>
    <w:rsid w:val="00C46D6E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Fontstyle01">
    <w:name w:val="Fontstyle01"/>
    <w:rsid w:val="00C46D6E"/>
    <w:rPr>
      <w:rFonts w:ascii="Arial" w:hAnsi="Arial" w:cs="Arial" w:hint="default"/>
      <w:color w:val="000000"/>
      <w:sz w:val="22"/>
      <w:szCs w:val="22"/>
    </w:rPr>
  </w:style>
  <w:style w:type="paragraph" w:customStyle="1" w:styleId="afd">
    <w:name w:val="+Таб"/>
    <w:basedOn w:val="a2"/>
    <w:link w:val="afe"/>
    <w:qFormat/>
    <w:rsid w:val="00C46D6E"/>
    <w:pPr>
      <w:spacing w:line="240" w:lineRule="auto"/>
      <w:ind w:firstLine="0"/>
      <w:jc w:val="center"/>
    </w:pPr>
    <w:rPr>
      <w:sz w:val="20"/>
      <w:szCs w:val="20"/>
      <w:lang/>
    </w:rPr>
  </w:style>
  <w:style w:type="character" w:customStyle="1" w:styleId="afe">
    <w:name w:val="+Таб Знак"/>
    <w:link w:val="afd"/>
    <w:rsid w:val="00C46D6E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11pt331">
    <w:name w:val="Основной текст + 11 pt3;Полужирный31"/>
    <w:aliases w:val="Основной текст + 11 pt3,Полужирный31"/>
    <w:uiPriority w:val="99"/>
    <w:rsid w:val="00C46D6E"/>
    <w:rPr>
      <w:rFonts w:ascii="Times New Roman" w:hAnsi="Times New Roman" w:cs="Times New Roman" w:hint="default"/>
      <w:b/>
      <w:bCs/>
      <w:sz w:val="22"/>
      <w:szCs w:val="22"/>
      <w:u w:val="none"/>
    </w:rPr>
  </w:style>
  <w:style w:type="character" w:customStyle="1" w:styleId="9pt16">
    <w:name w:val="Основной текст + 9 pt16"/>
    <w:uiPriority w:val="99"/>
    <w:rsid w:val="00C46D6E"/>
    <w:rPr>
      <w:rFonts w:ascii="Times New Roman" w:hAnsi="Times New Roman" w:cs="Times New Roman" w:hint="default"/>
      <w:sz w:val="18"/>
      <w:szCs w:val="18"/>
      <w:u w:val="none"/>
    </w:rPr>
  </w:style>
  <w:style w:type="paragraph" w:customStyle="1" w:styleId="Bodytext">
    <w:name w:val="Body text"/>
    <w:aliases w:val="Body Text,Основной текст Знак1,Основной текст Знак Знак,Знак Знак1 Знак,Знак1 Знак Знак,Знак1 Знак,Знак1,Знак,Знак2 Знак Знак,Знак2 Знак1,Знак2 Знак,Знак2"/>
    <w:basedOn w:val="a2"/>
    <w:link w:val="11111112212122"/>
    <w:unhideWhenUsed/>
    <w:rsid w:val="00C46D6E"/>
    <w:rPr>
      <w:rFonts w:ascii="Bookman Old Style" w:hAnsi="Bookman Old Style"/>
      <w:szCs w:val="20"/>
      <w:lang/>
    </w:rPr>
  </w:style>
  <w:style w:type="character" w:customStyle="1" w:styleId="11111112212122">
    <w:name w:val="Основной текст Знак;Основной текст Знак1 Знак;Основной текст Знак Знак Знак;Знак Знак1 Знак Знак;Знак1 Знак Знак Знак;Знак1 Знак Знак1;Знак1 Знак1;Знак Знак;Знак2 Знак Знак Знак;Знак2 Знак1 Знак;Знак2 Знак Знак1;Знак2 Знак2"/>
    <w:aliases w:val="Основной текст Знак,Знак Знак"/>
    <w:link w:val="Bodytext"/>
    <w:rsid w:val="00C46D6E"/>
    <w:rPr>
      <w:rFonts w:ascii="Bookman Old Style" w:hAnsi="Bookman Old Style" w:hint="default"/>
      <w:sz w:val="24"/>
    </w:rPr>
  </w:style>
  <w:style w:type="paragraph" w:customStyle="1" w:styleId="21">
    <w:name w:val="Без интервала2"/>
    <w:rsid w:val="00C46D6E"/>
    <w:rPr>
      <w:rFonts w:eastAsia="Times New Roman"/>
      <w:sz w:val="22"/>
      <w:szCs w:val="22"/>
      <w:lang w:eastAsia="en-US"/>
    </w:rPr>
  </w:style>
  <w:style w:type="paragraph" w:customStyle="1" w:styleId="Balloontext">
    <w:name w:val="Balloon text"/>
    <w:aliases w:val="Balloon Text"/>
    <w:basedOn w:val="a2"/>
    <w:link w:val="aff"/>
    <w:unhideWhenUsed/>
    <w:rsid w:val="00C46D6E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f">
    <w:name w:val="Текст выноски Знак"/>
    <w:link w:val="Balloontext"/>
    <w:rsid w:val="00C46D6E"/>
    <w:rPr>
      <w:rFonts w:ascii="Tahoma" w:hAnsi="Tahoma" w:cs="Tahoma" w:hint="default"/>
      <w:sz w:val="16"/>
      <w:szCs w:val="16"/>
    </w:rPr>
  </w:style>
  <w:style w:type="paragraph" w:customStyle="1" w:styleId="Header">
    <w:name w:val="Header"/>
    <w:aliases w:val="header"/>
    <w:basedOn w:val="a2"/>
    <w:link w:val="aff0"/>
    <w:unhideWhenUsed/>
    <w:rsid w:val="00C46D6E"/>
    <w:pPr>
      <w:tabs>
        <w:tab w:val="center" w:pos="4677"/>
        <w:tab w:val="right" w:pos="9355"/>
      </w:tabs>
      <w:spacing w:line="240" w:lineRule="auto"/>
    </w:pPr>
    <w:rPr>
      <w:szCs w:val="20"/>
      <w:lang/>
    </w:rPr>
  </w:style>
  <w:style w:type="character" w:customStyle="1" w:styleId="aff0">
    <w:name w:val="Верхний колонтитул Знак"/>
    <w:link w:val="Header"/>
    <w:rsid w:val="00C46D6E"/>
    <w:rPr>
      <w:rFonts w:ascii="Times New Roman" w:hAnsi="Times New Roman" w:hint="default"/>
      <w:sz w:val="24"/>
    </w:rPr>
  </w:style>
  <w:style w:type="paragraph" w:customStyle="1" w:styleId="Footer">
    <w:name w:val="Footer"/>
    <w:aliases w:val="footer"/>
    <w:basedOn w:val="a2"/>
    <w:link w:val="aff1"/>
    <w:uiPriority w:val="99"/>
    <w:unhideWhenUsed/>
    <w:rsid w:val="00C46D6E"/>
    <w:pPr>
      <w:tabs>
        <w:tab w:val="center" w:pos="4677"/>
        <w:tab w:val="right" w:pos="9355"/>
      </w:tabs>
      <w:spacing w:line="240" w:lineRule="auto"/>
    </w:pPr>
    <w:rPr>
      <w:szCs w:val="20"/>
      <w:lang/>
    </w:rPr>
  </w:style>
  <w:style w:type="character" w:customStyle="1" w:styleId="aff1">
    <w:name w:val="Нижний колонтитул Знак"/>
    <w:link w:val="Footer"/>
    <w:uiPriority w:val="99"/>
    <w:rsid w:val="00C46D6E"/>
    <w:rPr>
      <w:rFonts w:ascii="Times New Roman" w:hAnsi="Times New Roman" w:hint="default"/>
      <w:sz w:val="24"/>
    </w:rPr>
  </w:style>
  <w:style w:type="paragraph" w:customStyle="1" w:styleId="Default">
    <w:name w:val="Default"/>
    <w:rsid w:val="00C46D6E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web">
    <w:name w:val="Normal (web)"/>
    <w:aliases w:val="Normal (Web),Обычный (Web)"/>
    <w:basedOn w:val="a2"/>
    <w:uiPriority w:val="99"/>
    <w:unhideWhenUsed/>
    <w:qFormat/>
    <w:rsid w:val="00C46D6E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2">
    <w:name w:val="Абзац"/>
    <w:basedOn w:val="a2"/>
    <w:link w:val="aff3"/>
    <w:qFormat/>
    <w:rsid w:val="00C46D6E"/>
    <w:pPr>
      <w:spacing w:before="120" w:after="60" w:line="240" w:lineRule="auto"/>
    </w:pPr>
    <w:rPr>
      <w:rFonts w:eastAsia="Times New Roman"/>
      <w:szCs w:val="24"/>
      <w:lang w:eastAsia="ru-RU"/>
    </w:rPr>
  </w:style>
  <w:style w:type="character" w:customStyle="1" w:styleId="aff3">
    <w:name w:val="Абзац Знак"/>
    <w:link w:val="aff2"/>
    <w:rsid w:val="00C46D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">
    <w:name w:val="List"/>
    <w:basedOn w:val="a2"/>
    <w:link w:val="aff4"/>
    <w:rsid w:val="00C46D6E"/>
    <w:pPr>
      <w:numPr>
        <w:numId w:val="5"/>
      </w:numPr>
      <w:tabs>
        <w:tab w:val="left" w:pos="992"/>
      </w:tabs>
      <w:spacing w:line="240" w:lineRule="auto"/>
      <w:ind w:left="1134"/>
    </w:pPr>
    <w:rPr>
      <w:rFonts w:ascii="Bookman Old Style" w:eastAsia="Times New Roman" w:hAnsi="Bookman Old Style"/>
      <w:szCs w:val="24"/>
      <w:lang/>
    </w:rPr>
  </w:style>
  <w:style w:type="character" w:customStyle="1" w:styleId="aff4">
    <w:name w:val="Список Знак"/>
    <w:link w:val="a"/>
    <w:rsid w:val="00C46D6E"/>
    <w:rPr>
      <w:rFonts w:ascii="Bookman Old Style" w:eastAsia="Times New Roman" w:hAnsi="Bookman Old Style" w:hint="default"/>
      <w:sz w:val="24"/>
      <w:szCs w:val="24"/>
    </w:rPr>
  </w:style>
  <w:style w:type="numbering" w:customStyle="1" w:styleId="Outlinelist2">
    <w:name w:val="Outline list 2"/>
    <w:aliases w:val="Outline List 2"/>
    <w:basedOn w:val="a5"/>
    <w:uiPriority w:val="99"/>
    <w:semiHidden/>
    <w:unhideWhenUsed/>
    <w:rsid w:val="00C46D6E"/>
  </w:style>
  <w:style w:type="paragraph" w:customStyle="1" w:styleId="aff5">
    <w:name w:val="Текст новый"/>
    <w:basedOn w:val="a2"/>
    <w:qFormat/>
    <w:rsid w:val="00C46D6E"/>
    <w:pPr>
      <w:ind w:firstLine="709"/>
    </w:pPr>
    <w:rPr>
      <w:rFonts w:eastAsia="Times New Roman"/>
      <w:szCs w:val="24"/>
      <w:lang w:eastAsia="ru-RU"/>
    </w:rPr>
  </w:style>
  <w:style w:type="character" w:customStyle="1" w:styleId="Blk">
    <w:name w:val="Blk"/>
    <w:rsid w:val="00C46D6E"/>
    <w:rPr>
      <w:rFonts w:hint="default"/>
    </w:rPr>
  </w:style>
  <w:style w:type="paragraph" w:customStyle="1" w:styleId="Caption">
    <w:name w:val="Caption"/>
    <w:aliases w:val="caption,+Название объекта,Таблица - Название объекта,!! Object Novogor !!,Caption Char,Caption Char1 Char1 Char Char,Caption Char Char2 Char1 Char Char,Caption Char Char Char Char Char1 Char1 Char Char1 Char,название таблицы,Знак,Знак13"/>
    <w:basedOn w:val="a2"/>
    <w:next w:val="a2"/>
    <w:link w:val="-ObjectNovogorCaptionCharCaptionChar1Char1CharCharCaptionCharChar2Char1CharChar1"/>
    <w:unhideWhenUsed/>
    <w:qFormat/>
    <w:rsid w:val="00C46D6E"/>
    <w:pPr>
      <w:spacing w:after="200" w:line="240" w:lineRule="auto"/>
      <w:ind w:firstLine="0"/>
      <w:jc w:val="center"/>
    </w:pPr>
    <w:rPr>
      <w:rFonts w:eastAsia="Times New Roman"/>
      <w:b/>
      <w:bCs/>
      <w:szCs w:val="18"/>
      <w:lang/>
    </w:rPr>
  </w:style>
  <w:style w:type="character" w:customStyle="1" w:styleId="5">
    <w:name w:val="Заголовок 5 Знак"/>
    <w:link w:val="Heading5"/>
    <w:uiPriority w:val="9"/>
    <w:semiHidden/>
    <w:rsid w:val="00C46D6E"/>
    <w:rPr>
      <w:rFonts w:ascii="Calibri Light" w:eastAsia="Times New Roman" w:hAnsi="Calibri Light" w:hint="default"/>
      <w:color w:val="2E74B5"/>
      <w:sz w:val="24"/>
      <w:szCs w:val="22"/>
      <w:lang w:eastAsia="en-US"/>
    </w:rPr>
  </w:style>
  <w:style w:type="character" w:customStyle="1" w:styleId="FontStyle129">
    <w:name w:val="Font Style129"/>
    <w:rsid w:val="00C46D6E"/>
    <w:rPr>
      <w:rFonts w:ascii="Times New Roman" w:hAnsi="Times New Roman" w:cs="Times New Roman" w:hint="default"/>
      <w:sz w:val="16"/>
      <w:szCs w:val="16"/>
    </w:rPr>
  </w:style>
  <w:style w:type="table" w:customStyle="1" w:styleId="12">
    <w:name w:val="Сетка таблицы12"/>
    <w:basedOn w:val="a4"/>
    <w:uiPriority w:val="59"/>
    <w:rsid w:val="00C46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8">
    <w:name w:val="Font Style128"/>
    <w:rsid w:val="00C46D6E"/>
    <w:rPr>
      <w:rFonts w:ascii="Times New Roman" w:hAnsi="Times New Roman" w:cs="Times New Roman" w:hint="default"/>
      <w:sz w:val="16"/>
      <w:szCs w:val="16"/>
    </w:rPr>
  </w:style>
  <w:style w:type="character" w:customStyle="1" w:styleId="-ObjectNovogorCaptionCharCaptionChar1Char1CharCharCaptionCharChar2Char1CharChar1">
    <w:name w:val="Название объекта Знак;+Название объекта Знак;Таблица - Название объекта Знак;!! Object Novogor !! Знак;Caption Char Знак;Caption Char1 Char1 Char Char Знак;Caption Char Char2 Char1 Char Char Знак;название таблицы Знак;Название объекта Знак1;Знак Знак;На"/>
    <w:link w:val="Caption"/>
    <w:rsid w:val="00C46D6E"/>
    <w:rPr>
      <w:rFonts w:ascii="Times New Roman" w:eastAsia="Times New Roman" w:hAnsi="Times New Roman" w:hint="default"/>
      <w:b/>
      <w:bCs/>
      <w:sz w:val="24"/>
      <w:szCs w:val="18"/>
    </w:rPr>
  </w:style>
  <w:style w:type="table" w:customStyle="1" w:styleId="3">
    <w:name w:val="Сетка таблицы3"/>
    <w:basedOn w:val="a4"/>
    <w:uiPriority w:val="59"/>
    <w:rsid w:val="00C46D6E"/>
    <w:rPr>
      <w:rFonts w:eastAsia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4"/>
    <w:uiPriority w:val="59"/>
    <w:rsid w:val="00C46D6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4"/>
    <w:uiPriority w:val="59"/>
    <w:rsid w:val="00C46D6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0">
    <w:name w:val="Font Style260"/>
    <w:uiPriority w:val="99"/>
    <w:rsid w:val="00C46D6E"/>
    <w:rPr>
      <w:rFonts w:ascii="Times New Roman" w:hAnsi="Times New Roman" w:cs="Times New Roman" w:hint="default"/>
      <w:w w:val="150"/>
      <w:sz w:val="16"/>
      <w:szCs w:val="16"/>
    </w:rPr>
  </w:style>
  <w:style w:type="paragraph" w:customStyle="1" w:styleId="aff6">
    <w:name w:val="текст таблиц"/>
    <w:basedOn w:val="a2"/>
    <w:link w:val="aff7"/>
    <w:rsid w:val="00C46D6E"/>
    <w:pPr>
      <w:spacing w:line="240" w:lineRule="auto"/>
      <w:ind w:firstLine="0"/>
    </w:pPr>
    <w:rPr>
      <w:sz w:val="18"/>
      <w:szCs w:val="20"/>
      <w:lang/>
    </w:rPr>
  </w:style>
  <w:style w:type="character" w:customStyle="1" w:styleId="aff7">
    <w:name w:val="текст таблиц Знак"/>
    <w:link w:val="aff6"/>
    <w:rsid w:val="00C46D6E"/>
    <w:rPr>
      <w:rFonts w:ascii="Times New Roman" w:hAnsi="Times New Roman" w:hint="default"/>
      <w:sz w:val="18"/>
    </w:rPr>
  </w:style>
  <w:style w:type="paragraph" w:customStyle="1" w:styleId="aff8">
    <w:name w:val="Текст таблиц"/>
    <w:basedOn w:val="a2"/>
    <w:qFormat/>
    <w:rsid w:val="00C46D6E"/>
    <w:pPr>
      <w:spacing w:line="240" w:lineRule="auto"/>
      <w:ind w:firstLine="0"/>
      <w:jc w:val="center"/>
    </w:pPr>
    <w:rPr>
      <w:sz w:val="20"/>
    </w:rPr>
  </w:style>
  <w:style w:type="paragraph" w:customStyle="1" w:styleId="01">
    <w:name w:val="0.1 Пробел"/>
    <w:basedOn w:val="a2"/>
    <w:link w:val="010"/>
    <w:rsid w:val="00C46D6E"/>
    <w:pPr>
      <w:spacing w:before="40" w:after="40" w:line="300" w:lineRule="auto"/>
      <w:ind w:firstLine="709"/>
    </w:pPr>
    <w:rPr>
      <w:rFonts w:eastAsia="Times New Roman"/>
      <w:sz w:val="28"/>
      <w:szCs w:val="20"/>
      <w:lang/>
    </w:rPr>
  </w:style>
  <w:style w:type="character" w:customStyle="1" w:styleId="010">
    <w:name w:val="0.1 Пробел Знак"/>
    <w:link w:val="01"/>
    <w:rsid w:val="00C46D6E"/>
    <w:rPr>
      <w:rFonts w:ascii="Times New Roman" w:eastAsia="Times New Roman" w:hAnsi="Times New Roman" w:hint="default"/>
      <w:sz w:val="28"/>
    </w:rPr>
  </w:style>
  <w:style w:type="paragraph" w:customStyle="1" w:styleId="03">
    <w:name w:val="0.3 Центр"/>
    <w:basedOn w:val="a2"/>
    <w:link w:val="030"/>
    <w:rsid w:val="00C46D6E"/>
    <w:pPr>
      <w:spacing w:line="300" w:lineRule="auto"/>
      <w:ind w:firstLine="0"/>
      <w:jc w:val="center"/>
    </w:pPr>
    <w:rPr>
      <w:rFonts w:eastAsia="Times New Roman"/>
      <w:sz w:val="28"/>
      <w:szCs w:val="20"/>
      <w:lang/>
    </w:rPr>
  </w:style>
  <w:style w:type="character" w:customStyle="1" w:styleId="030">
    <w:name w:val="0.3 Центр Знак"/>
    <w:link w:val="03"/>
    <w:rsid w:val="00C46D6E"/>
    <w:rPr>
      <w:rFonts w:ascii="Times New Roman" w:eastAsia="Times New Roman" w:hAnsi="Times New Roman" w:hint="default"/>
      <w:sz w:val="28"/>
    </w:rPr>
  </w:style>
  <w:style w:type="character" w:customStyle="1" w:styleId="Fontstyle21">
    <w:name w:val="Fontstyle21"/>
    <w:rsid w:val="00C46D6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31">
    <w:name w:val="Fontstyle31"/>
    <w:rsid w:val="00C46D6E"/>
    <w:rPr>
      <w:rFonts w:ascii="Arial Narrow" w:hAnsi="Arial Narrow" w:hint="default"/>
      <w:b/>
      <w:bCs/>
      <w:color w:val="000000"/>
      <w:sz w:val="20"/>
      <w:szCs w:val="20"/>
    </w:rPr>
  </w:style>
  <w:style w:type="character" w:customStyle="1" w:styleId="aff9">
    <w:name w:val="Знак Знак Знак"/>
    <w:rsid w:val="00C46D6E"/>
    <w:rPr>
      <w:rFonts w:hint="default"/>
      <w:b/>
      <w:sz w:val="24"/>
      <w:lang w:val="ru-RU" w:eastAsia="ru-RU" w:bidi="ar-SA"/>
    </w:rPr>
  </w:style>
  <w:style w:type="character" w:customStyle="1" w:styleId="Currentmob">
    <w:name w:val="Currentmob"/>
    <w:rsid w:val="00C46D6E"/>
    <w:rPr>
      <w:rFonts w:hint="default"/>
    </w:rPr>
  </w:style>
  <w:style w:type="paragraph" w:customStyle="1" w:styleId="Formattext">
    <w:name w:val="Formattext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262">
    <w:name w:val="Font Style262"/>
    <w:uiPriority w:val="99"/>
    <w:rsid w:val="00C46D6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numbering" w:customStyle="1" w:styleId="1111111">
    <w:name w:val="1 / 1.1 / 1.1.11"/>
    <w:basedOn w:val="a5"/>
    <w:rsid w:val="00C46D6E"/>
  </w:style>
  <w:style w:type="paragraph" w:customStyle="1" w:styleId="affa">
    <w:name w:val="Табличный_заголовки"/>
    <w:basedOn w:val="a2"/>
    <w:qFormat/>
    <w:rsid w:val="00C46D6E"/>
    <w:pPr>
      <w:keepNext/>
      <w:keepLines/>
      <w:spacing w:line="240" w:lineRule="auto"/>
      <w:ind w:firstLine="0"/>
      <w:jc w:val="center"/>
    </w:pPr>
    <w:rPr>
      <w:rFonts w:ascii="Bookman Old Style" w:eastAsia="Times New Roman" w:hAnsi="Bookman Old Style"/>
      <w:b/>
      <w:sz w:val="22"/>
      <w:lang w:eastAsia="ru-RU"/>
    </w:rPr>
  </w:style>
  <w:style w:type="paragraph" w:customStyle="1" w:styleId="affb">
    <w:name w:val="Табличный_центр"/>
    <w:basedOn w:val="a2"/>
    <w:qFormat/>
    <w:rsid w:val="00C46D6E"/>
    <w:pPr>
      <w:spacing w:line="240" w:lineRule="auto"/>
      <w:ind w:firstLine="0"/>
      <w:jc w:val="center"/>
    </w:pPr>
    <w:rPr>
      <w:rFonts w:ascii="Bookman Old Style" w:eastAsia="Times New Roman" w:hAnsi="Bookman Old Style"/>
      <w:sz w:val="22"/>
      <w:lang w:eastAsia="ru-RU"/>
    </w:rPr>
  </w:style>
  <w:style w:type="paragraph" w:customStyle="1" w:styleId="affc">
    <w:name w:val="Название таблиц"/>
    <w:basedOn w:val="Caption"/>
    <w:uiPriority w:val="99"/>
    <w:qFormat/>
    <w:rsid w:val="00C46D6E"/>
    <w:pPr>
      <w:keepNext/>
      <w:spacing w:before="200" w:after="0"/>
      <w:jc w:val="right"/>
    </w:pPr>
    <w:rPr>
      <w:rFonts w:ascii="Bookman Old Style" w:hAnsi="Bookman Old Style"/>
      <w:b w:val="0"/>
    </w:rPr>
  </w:style>
  <w:style w:type="character" w:customStyle="1" w:styleId="Followedhyperlink">
    <w:name w:val="Followedhyperlink"/>
    <w:aliases w:val="FollowedHyperlink"/>
    <w:uiPriority w:val="99"/>
    <w:unhideWhenUsed/>
    <w:rsid w:val="00C46D6E"/>
    <w:rPr>
      <w:rFonts w:hint="default"/>
      <w:color w:val="800080"/>
      <w:u w:val="single"/>
    </w:rPr>
  </w:style>
  <w:style w:type="paragraph" w:customStyle="1" w:styleId="Font5">
    <w:name w:val="Font5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2"/>
    <w:rsid w:val="00C46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2"/>
    <w:rsid w:val="00C46D6E"/>
    <w:pP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8">
    <w:name w:val="Xl78"/>
    <w:basedOn w:val="a2"/>
    <w:rsid w:val="00C46D6E"/>
    <w:pPr>
      <w:pBdr>
        <w:left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1">
    <w:name w:val="Без интервала Знак1"/>
    <w:link w:val="a6"/>
    <w:rsid w:val="00C46D6E"/>
    <w:rPr>
      <w:rFonts w:ascii="Times New Roman" w:eastAsia="MS Mincho" w:hAnsi="Times New Roman"/>
      <w:sz w:val="24"/>
      <w:szCs w:val="24"/>
      <w:lang w:bidi="ar-SA"/>
    </w:rPr>
  </w:style>
  <w:style w:type="character" w:customStyle="1" w:styleId="Pagenumber">
    <w:name w:val="Page number"/>
    <w:aliases w:val="page number"/>
    <w:basedOn w:val="a3"/>
    <w:rsid w:val="00C46D6E"/>
    <w:rPr>
      <w:rFonts w:hint="default"/>
    </w:rPr>
  </w:style>
  <w:style w:type="paragraph" w:customStyle="1" w:styleId="Footnotetext">
    <w:name w:val="Footnote text"/>
    <w:aliases w:val="footnote text"/>
    <w:basedOn w:val="a2"/>
    <w:link w:val="affd"/>
    <w:semiHidden/>
    <w:rsid w:val="00C46D6E"/>
    <w:pPr>
      <w:spacing w:line="240" w:lineRule="auto"/>
      <w:ind w:firstLine="0"/>
      <w:jc w:val="left"/>
    </w:pPr>
    <w:rPr>
      <w:rFonts w:eastAsia="Times New Roman"/>
      <w:sz w:val="20"/>
      <w:szCs w:val="20"/>
      <w:lang/>
    </w:rPr>
  </w:style>
  <w:style w:type="character" w:customStyle="1" w:styleId="affd">
    <w:name w:val="Текст сноски Знак"/>
    <w:link w:val="Footnotetext"/>
    <w:semiHidden/>
    <w:rsid w:val="00C46D6E"/>
    <w:rPr>
      <w:rFonts w:ascii="Times New Roman" w:eastAsia="Times New Roman" w:hAnsi="Times New Roman" w:hint="default"/>
    </w:rPr>
  </w:style>
  <w:style w:type="character" w:customStyle="1" w:styleId="Footnotereference">
    <w:name w:val="Footnote reference"/>
    <w:aliases w:val="footnote reference"/>
    <w:semiHidden/>
    <w:rsid w:val="00C46D6E"/>
    <w:rPr>
      <w:rFonts w:hint="default"/>
      <w:vertAlign w:val="superscript"/>
    </w:rPr>
  </w:style>
  <w:style w:type="paragraph" w:customStyle="1" w:styleId="ConsPlusNormal">
    <w:name w:val="ConsPlusNormal"/>
    <w:rsid w:val="00C46D6E"/>
    <w:pPr>
      <w:widowControl w:val="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2"/>
    <w:rsid w:val="00C46D6E"/>
    <w:pPr>
      <w:shd w:val="clear" w:color="auto" w:fill="FFFFFF"/>
      <w:spacing w:line="240" w:lineRule="auto"/>
      <w:ind w:right="355" w:firstLine="0"/>
      <w:jc w:val="center"/>
    </w:pPr>
    <w:rPr>
      <w:rFonts w:eastAsia="Times New Roman"/>
      <w:b/>
      <w:bCs/>
      <w:color w:val="000000"/>
      <w:sz w:val="52"/>
      <w:szCs w:val="24"/>
      <w:lang w:eastAsia="ar-SA"/>
    </w:rPr>
  </w:style>
  <w:style w:type="paragraph" w:customStyle="1" w:styleId="affe">
    <w:name w:val="Содержимое таблицы"/>
    <w:basedOn w:val="a2"/>
    <w:rsid w:val="00C46D6E"/>
    <w:pPr>
      <w:widowControl w:val="0"/>
      <w:spacing w:line="240" w:lineRule="auto"/>
      <w:ind w:firstLine="0"/>
      <w:jc w:val="left"/>
    </w:pPr>
    <w:rPr>
      <w:rFonts w:ascii="Arial" w:eastAsia="Lucida Sans Unicode" w:hAnsi="Arial"/>
      <w:sz w:val="20"/>
      <w:szCs w:val="24"/>
      <w:lang w:eastAsia="ar-SA"/>
    </w:rPr>
  </w:style>
  <w:style w:type="paragraph" w:styleId="afff">
    <w:name w:val="Title"/>
    <w:basedOn w:val="a2"/>
    <w:link w:val="afff0"/>
    <w:qFormat/>
    <w:rsid w:val="00C46D6E"/>
    <w:pPr>
      <w:spacing w:before="240" w:after="60" w:line="240" w:lineRule="auto"/>
      <w:ind w:firstLine="0"/>
      <w:jc w:val="center"/>
    </w:pPr>
    <w:rPr>
      <w:rFonts w:ascii="Arial" w:eastAsia="MS Mincho" w:hAnsi="Arial"/>
      <w:b/>
      <w:bCs/>
      <w:sz w:val="32"/>
      <w:szCs w:val="32"/>
      <w:lang/>
    </w:rPr>
  </w:style>
  <w:style w:type="character" w:customStyle="1" w:styleId="afff0">
    <w:name w:val="Название Знак"/>
    <w:link w:val="afff"/>
    <w:rsid w:val="00C46D6E"/>
    <w:rPr>
      <w:rFonts w:ascii="Arial" w:eastAsia="MS Mincho" w:hAnsi="Arial" w:hint="default"/>
      <w:b/>
      <w:bCs/>
      <w:sz w:val="32"/>
      <w:szCs w:val="32"/>
    </w:rPr>
  </w:style>
  <w:style w:type="character" w:styleId="afff1">
    <w:name w:val="Strong"/>
    <w:uiPriority w:val="22"/>
    <w:qFormat/>
    <w:rsid w:val="00C46D6E"/>
    <w:rPr>
      <w:rFonts w:hint="default"/>
      <w:b/>
    </w:rPr>
  </w:style>
  <w:style w:type="paragraph" w:customStyle="1" w:styleId="Xl65">
    <w:name w:val="Xl65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2"/>
    <w:rsid w:val="00C46D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2"/>
    <w:rsid w:val="00C46D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2"/>
    <w:rsid w:val="00C46D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Font8">
    <w:name w:val="Font8"/>
    <w:basedOn w:val="a2"/>
    <w:rsid w:val="00C46D6E"/>
    <w:pPr>
      <w:spacing w:before="100" w:after="100" w:line="240" w:lineRule="auto"/>
      <w:ind w:firstLine="0"/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2"/>
    <w:rsid w:val="00C46D6E"/>
    <w:pPr>
      <w:pBdr>
        <w:bottom w:val="single" w:sz="8" w:space="0" w:color="auto"/>
        <w:right w:val="single" w:sz="8" w:space="0" w:color="auto"/>
      </w:pBdr>
      <w:spacing w:before="100" w:after="100" w:line="240" w:lineRule="auto"/>
      <w:ind w:firstLine="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2"/>
    <w:rsid w:val="00C46D6E"/>
    <w:pPr>
      <w:pBdr>
        <w:bottom w:val="single" w:sz="8" w:space="0" w:color="auto"/>
        <w:right w:val="single" w:sz="8" w:space="0" w:color="auto"/>
      </w:pBdr>
      <w:spacing w:before="100" w:after="100" w:line="240" w:lineRule="auto"/>
      <w:ind w:firstLine="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2"/>
    <w:rsid w:val="00C46D6E"/>
    <w:pPr>
      <w:spacing w:before="100" w:after="100" w:line="240" w:lineRule="auto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5">
    <w:name w:val="Xl85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2"/>
    <w:rsid w:val="00C46D6E"/>
    <w:pP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2"/>
    <w:rsid w:val="00C46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2"/>
    <w:rsid w:val="00C46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2"/>
    <w:rsid w:val="00C46D6E"/>
    <w:pPr>
      <w:pBdr>
        <w:left w:val="single" w:sz="4" w:space="0" w:color="auto"/>
        <w:right w:val="single" w:sz="4" w:space="0" w:color="auto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2"/>
    <w:rsid w:val="00C46D6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2"/>
    <w:rsid w:val="00C46D6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2"/>
    <w:rsid w:val="00C46D6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2"/>
    <w:rsid w:val="00C46D6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2"/>
    <w:rsid w:val="00C46D6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2"/>
    <w:rsid w:val="00C46D6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2"/>
    <w:rsid w:val="00C46D6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2"/>
    <w:rsid w:val="00C46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2"/>
    <w:rsid w:val="00C46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nnotationreference">
    <w:name w:val="Annotation reference"/>
    <w:aliases w:val="annotation reference"/>
    <w:uiPriority w:val="99"/>
    <w:semiHidden/>
    <w:unhideWhenUsed/>
    <w:rsid w:val="00C46D6E"/>
    <w:rPr>
      <w:rFonts w:hint="default"/>
      <w:sz w:val="16"/>
      <w:szCs w:val="16"/>
    </w:rPr>
  </w:style>
  <w:style w:type="paragraph" w:customStyle="1" w:styleId="Annotationtext">
    <w:name w:val="Annotation text"/>
    <w:aliases w:val="annotation text"/>
    <w:basedOn w:val="a2"/>
    <w:link w:val="afff2"/>
    <w:uiPriority w:val="99"/>
    <w:unhideWhenUsed/>
    <w:rsid w:val="00C46D6E"/>
    <w:rPr>
      <w:sz w:val="20"/>
      <w:szCs w:val="20"/>
      <w:lang/>
    </w:rPr>
  </w:style>
  <w:style w:type="character" w:customStyle="1" w:styleId="afff2">
    <w:name w:val="Текст примечания Знак"/>
    <w:link w:val="Annotationtext"/>
    <w:uiPriority w:val="99"/>
    <w:rsid w:val="00C46D6E"/>
    <w:rPr>
      <w:rFonts w:ascii="Times New Roman" w:hAnsi="Times New Roman" w:hint="default"/>
      <w:lang w:eastAsia="en-US"/>
    </w:rPr>
  </w:style>
  <w:style w:type="paragraph" w:customStyle="1" w:styleId="Annotationsubject">
    <w:name w:val="Annotation subject"/>
    <w:aliases w:val="annotation subject"/>
    <w:basedOn w:val="Annotationtext"/>
    <w:next w:val="Annotationtext"/>
    <w:link w:val="afff3"/>
    <w:uiPriority w:val="99"/>
    <w:semiHidden/>
    <w:unhideWhenUsed/>
    <w:rsid w:val="00C46D6E"/>
    <w:rPr>
      <w:b/>
      <w:bCs/>
    </w:rPr>
  </w:style>
  <w:style w:type="character" w:customStyle="1" w:styleId="afff3">
    <w:name w:val="Тема примечания Знак"/>
    <w:link w:val="Annotationsubject"/>
    <w:uiPriority w:val="99"/>
    <w:semiHidden/>
    <w:rsid w:val="00C46D6E"/>
    <w:rPr>
      <w:rFonts w:ascii="Times New Roman" w:hAnsi="Times New Roman" w:hint="default"/>
      <w:b/>
      <w:bCs/>
      <w:lang w:eastAsia="en-US"/>
    </w:rPr>
  </w:style>
  <w:style w:type="character" w:customStyle="1" w:styleId="S10">
    <w:name w:val="S_10"/>
    <w:rsid w:val="00C46D6E"/>
    <w:rPr>
      <w:rFonts w:hint="default"/>
    </w:rPr>
  </w:style>
  <w:style w:type="paragraph" w:customStyle="1" w:styleId="afff4">
    <w:name w:val="Нормальный (таблица)"/>
    <w:basedOn w:val="a2"/>
    <w:next w:val="a2"/>
    <w:uiPriority w:val="99"/>
    <w:rsid w:val="00C46D6E"/>
    <w:pPr>
      <w:widowControl w:val="0"/>
      <w:spacing w:line="240" w:lineRule="auto"/>
      <w:ind w:firstLine="0"/>
    </w:pPr>
    <w:rPr>
      <w:rFonts w:ascii="Arial" w:eastAsia="Times New Roman" w:hAnsi="Arial" w:cs="Arial"/>
      <w:szCs w:val="24"/>
      <w:lang w:eastAsia="ru-RU"/>
    </w:rPr>
  </w:style>
  <w:style w:type="numbering" w:customStyle="1" w:styleId="054">
    <w:name w:val="0.5 Список Заг.4"/>
    <w:uiPriority w:val="99"/>
    <w:rsid w:val="00C46D6E"/>
  </w:style>
  <w:style w:type="character" w:customStyle="1" w:styleId="22">
    <w:name w:val="Основной текст (2)"/>
    <w:rsid w:val="00C46D6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rsid w:val="00C46D6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f5">
    <w:name w:val="Подпись к таблице_"/>
    <w:link w:val="afff6"/>
    <w:rsid w:val="00C46D6E"/>
    <w:rPr>
      <w:rFonts w:ascii="Times New Roman" w:eastAsia="Times New Roman" w:hAnsi="Times New Roman" w:hint="default"/>
      <w:sz w:val="28"/>
      <w:szCs w:val="28"/>
      <w:shd w:val="clear" w:color="auto" w:fill="FFFFFF"/>
    </w:rPr>
  </w:style>
  <w:style w:type="paragraph" w:customStyle="1" w:styleId="afff6">
    <w:name w:val="Подпись к таблице"/>
    <w:basedOn w:val="a2"/>
    <w:link w:val="afff5"/>
    <w:rsid w:val="00C46D6E"/>
    <w:pPr>
      <w:widowControl w:val="0"/>
      <w:shd w:val="clear" w:color="auto" w:fill="FFFFFF"/>
      <w:spacing w:line="370" w:lineRule="exact"/>
      <w:ind w:firstLine="0"/>
    </w:pPr>
    <w:rPr>
      <w:rFonts w:eastAsia="Times New Roman"/>
      <w:sz w:val="28"/>
      <w:szCs w:val="28"/>
      <w:lang/>
    </w:rPr>
  </w:style>
  <w:style w:type="character" w:customStyle="1" w:styleId="23">
    <w:name w:val="Основной текст (2) + Курсив"/>
    <w:rsid w:val="00C46D6E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Курсив;Малые прописные"/>
    <w:rsid w:val="00C46D6E"/>
    <w:rPr>
      <w:rFonts w:ascii="Times New Roman" w:eastAsia="Times New Roman" w:hAnsi="Times New Roman" w:cs="Times New Roman" w:hint="default"/>
      <w:i/>
      <w:iCs/>
      <w:smallCap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5">
    <w:name w:val="Обычный2"/>
    <w:rsid w:val="00C46D6E"/>
    <w:pPr>
      <w:widowControl w:val="0"/>
      <w:spacing w:after="200" w:line="276" w:lineRule="auto"/>
    </w:pPr>
    <w:rPr>
      <w:rFonts w:eastAsia="Times New Roman"/>
      <w:sz w:val="22"/>
      <w:szCs w:val="22"/>
      <w:lang w:eastAsia="ar-SA"/>
    </w:rPr>
  </w:style>
  <w:style w:type="character" w:customStyle="1" w:styleId="26">
    <w:name w:val="Заголовок №2"/>
    <w:rsid w:val="00C46D6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rsid w:val="00C46D6E"/>
    <w:rPr>
      <w:rFonts w:ascii="Times New Roman" w:eastAsia="Times New Roman" w:hAnsi="Times New Roman"/>
      <w:sz w:val="24"/>
      <w:szCs w:val="24"/>
    </w:rPr>
  </w:style>
  <w:style w:type="paragraph" w:customStyle="1" w:styleId="afff7">
    <w:name w:val="Прижатый влево"/>
    <w:basedOn w:val="a2"/>
    <w:next w:val="a2"/>
    <w:uiPriority w:val="99"/>
    <w:rsid w:val="00C46D6E"/>
    <w:pPr>
      <w:widowControl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ff8">
    <w:name w:val="+список Знак"/>
    <w:link w:val="a1"/>
    <w:rsid w:val="00C46D6E"/>
    <w:rPr>
      <w:rFonts w:cs="Calibri" w:hint="default"/>
      <w:sz w:val="24"/>
      <w:szCs w:val="24"/>
    </w:rPr>
  </w:style>
  <w:style w:type="paragraph" w:customStyle="1" w:styleId="a1">
    <w:name w:val="+список"/>
    <w:basedOn w:val="ae"/>
    <w:link w:val="afff8"/>
    <w:qFormat/>
    <w:rsid w:val="00C46D6E"/>
    <w:pPr>
      <w:numPr>
        <w:numId w:val="14"/>
      </w:numPr>
      <w:jc w:val="left"/>
    </w:pPr>
    <w:rPr>
      <w:rFonts w:ascii="Calibri" w:hAnsi="Calibri"/>
      <w:szCs w:val="24"/>
    </w:rPr>
  </w:style>
  <w:style w:type="paragraph" w:customStyle="1" w:styleId="Bodytextindent">
    <w:name w:val="Body text indent"/>
    <w:aliases w:val="Body Text Indent"/>
    <w:basedOn w:val="a2"/>
    <w:link w:val="afff9"/>
    <w:uiPriority w:val="99"/>
    <w:semiHidden/>
    <w:unhideWhenUsed/>
    <w:rsid w:val="00C46D6E"/>
    <w:pPr>
      <w:spacing w:after="120"/>
      <w:ind w:left="283"/>
    </w:pPr>
  </w:style>
  <w:style w:type="character" w:customStyle="1" w:styleId="afff9">
    <w:name w:val="Основной текст с отступом Знак"/>
    <w:basedOn w:val="a3"/>
    <w:link w:val="Bodytextindent"/>
    <w:rsid w:val="00C46D6E"/>
    <w:rPr>
      <w:rFonts w:ascii="Times New Roman" w:hAnsi="Times New Roman" w:hint="default"/>
      <w:sz w:val="24"/>
      <w:szCs w:val="22"/>
      <w:lang w:eastAsia="en-US"/>
    </w:rPr>
  </w:style>
  <w:style w:type="character" w:customStyle="1" w:styleId="Heading1Char">
    <w:name w:val="Heading 1 Char"/>
    <w:basedOn w:val="a3"/>
    <w:link w:val="Heading1"/>
    <w:uiPriority w:val="9"/>
    <w:rsid w:val="00C46D6E"/>
    <w:rPr>
      <w:rFonts w:ascii="Calibri Light" w:hAnsi="Calibri Light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a3"/>
    <w:link w:val="Heading2"/>
    <w:uiPriority w:val="9"/>
    <w:rsid w:val="00C46D6E"/>
    <w:rPr>
      <w:rFonts w:ascii="Calibri Light" w:hAnsi="Calibri Light"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a3"/>
    <w:link w:val="Heading3"/>
    <w:uiPriority w:val="9"/>
    <w:rsid w:val="00C46D6E"/>
    <w:rPr>
      <w:rFonts w:ascii="Calibri Light" w:hAnsi="Calibri Light" w:cs="Times New Roman" w:hint="default"/>
      <w:b/>
      <w:bCs/>
      <w:color w:val="4472C4"/>
    </w:rPr>
  </w:style>
  <w:style w:type="character" w:customStyle="1" w:styleId="Heading4Char">
    <w:name w:val="Heading 4 Char"/>
    <w:basedOn w:val="a3"/>
    <w:link w:val="Heading4"/>
    <w:uiPriority w:val="9"/>
    <w:rsid w:val="00C46D6E"/>
    <w:rPr>
      <w:rFonts w:ascii="Calibri Light" w:hAnsi="Calibri Light"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a3"/>
    <w:link w:val="Heading5"/>
    <w:uiPriority w:val="9"/>
    <w:rsid w:val="00C46D6E"/>
    <w:rPr>
      <w:rFonts w:ascii="Calibri Light" w:hAnsi="Calibri Light" w:cs="Times New Roman" w:hint="default"/>
      <w:color w:val="1F3763"/>
    </w:rPr>
  </w:style>
  <w:style w:type="character" w:customStyle="1" w:styleId="Heading6Char">
    <w:name w:val="Heading 6 Char"/>
    <w:basedOn w:val="a3"/>
    <w:link w:val="Heading6"/>
    <w:uiPriority w:val="9"/>
    <w:rsid w:val="00C46D6E"/>
    <w:rPr>
      <w:rFonts w:ascii="Calibri Light" w:hAnsi="Calibri Light" w:cs="Times New Roman" w:hint="default"/>
      <w:i/>
      <w:iCs/>
      <w:color w:val="1F3763"/>
    </w:rPr>
  </w:style>
  <w:style w:type="character" w:customStyle="1" w:styleId="Heading7Char">
    <w:name w:val="Heading 7 Char"/>
    <w:basedOn w:val="a3"/>
    <w:link w:val="Heading7"/>
    <w:uiPriority w:val="9"/>
    <w:rsid w:val="00C46D6E"/>
    <w:rPr>
      <w:rFonts w:ascii="Calibri Light" w:hAnsi="Calibri Light" w:cs="Times New Roman" w:hint="default"/>
      <w:i/>
      <w:iCs/>
      <w:color w:val="404040"/>
    </w:rPr>
  </w:style>
  <w:style w:type="character" w:customStyle="1" w:styleId="Heading8Char">
    <w:name w:val="Heading 8 Char"/>
    <w:basedOn w:val="a3"/>
    <w:link w:val="Heading8"/>
    <w:uiPriority w:val="9"/>
    <w:rsid w:val="00C46D6E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a3"/>
    <w:link w:val="Heading9"/>
    <w:uiPriority w:val="9"/>
    <w:rsid w:val="00C46D6E"/>
    <w:rPr>
      <w:rFonts w:ascii="Calibri Light" w:hAnsi="Calibri Light"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basedOn w:val="a3"/>
    <w:link w:val="afff"/>
    <w:uiPriority w:val="10"/>
    <w:rsid w:val="00C46D6E"/>
    <w:rPr>
      <w:rFonts w:ascii="Calibri Light" w:hAnsi="Calibri Light" w:cs="Times New Roman" w:hint="default"/>
      <w:color w:val="333F4F"/>
      <w:spacing w:val="5"/>
      <w:sz w:val="52"/>
      <w:szCs w:val="52"/>
    </w:rPr>
  </w:style>
  <w:style w:type="character" w:customStyle="1" w:styleId="SubtitleChar">
    <w:name w:val="Subtitle Char"/>
    <w:basedOn w:val="a3"/>
    <w:link w:val="af5"/>
    <w:uiPriority w:val="11"/>
    <w:rsid w:val="00C46D6E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styleId="afffa">
    <w:name w:val="Emphasis"/>
    <w:basedOn w:val="a3"/>
    <w:uiPriority w:val="20"/>
    <w:qFormat/>
    <w:rsid w:val="00C46D6E"/>
    <w:rPr>
      <w:rFonts w:hint="default"/>
      <w:i/>
      <w:iCs/>
    </w:rPr>
  </w:style>
  <w:style w:type="paragraph" w:styleId="27">
    <w:name w:val="Quote"/>
    <w:basedOn w:val="a2"/>
    <w:next w:val="a2"/>
    <w:link w:val="28"/>
    <w:uiPriority w:val="29"/>
    <w:qFormat/>
    <w:rsid w:val="00C46D6E"/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C46D6E"/>
    <w:rPr>
      <w:rFonts w:hint="default"/>
      <w:i/>
      <w:iCs/>
      <w:color w:val="000000"/>
    </w:rPr>
  </w:style>
  <w:style w:type="character" w:customStyle="1" w:styleId="aa">
    <w:name w:val="Выделенная цитата Знак"/>
    <w:basedOn w:val="a3"/>
    <w:link w:val="a9"/>
    <w:uiPriority w:val="30"/>
    <w:rsid w:val="00C46D6E"/>
    <w:rPr>
      <w:rFonts w:hint="default"/>
      <w:b/>
      <w:bCs/>
      <w:i/>
      <w:iCs/>
      <w:color w:val="4472C4"/>
    </w:rPr>
  </w:style>
  <w:style w:type="character" w:customStyle="1" w:styleId="FootnoteTextChar">
    <w:name w:val="Footnote Text Char"/>
    <w:basedOn w:val="a3"/>
    <w:link w:val="Footnotetext"/>
    <w:uiPriority w:val="99"/>
    <w:semiHidden/>
    <w:rsid w:val="00C46D6E"/>
    <w:rPr>
      <w:rFonts w:hint="default"/>
      <w:sz w:val="20"/>
      <w:szCs w:val="20"/>
    </w:rPr>
  </w:style>
  <w:style w:type="paragraph" w:customStyle="1" w:styleId="Endnotetext">
    <w:name w:val="Endnote text"/>
    <w:basedOn w:val="a2"/>
    <w:link w:val="EndnoteTextChar"/>
    <w:uiPriority w:val="99"/>
    <w:semiHidden/>
    <w:unhideWhenUsed/>
    <w:rsid w:val="00C46D6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a3"/>
    <w:link w:val="Endnotetext"/>
    <w:uiPriority w:val="99"/>
    <w:semiHidden/>
    <w:rsid w:val="00C46D6E"/>
    <w:rPr>
      <w:rFonts w:hint="default"/>
      <w:sz w:val="20"/>
      <w:szCs w:val="20"/>
    </w:rPr>
  </w:style>
  <w:style w:type="character" w:customStyle="1" w:styleId="Endnotereference">
    <w:name w:val="Endnote reference"/>
    <w:basedOn w:val="a3"/>
    <w:uiPriority w:val="99"/>
    <w:semiHidden/>
    <w:unhideWhenUsed/>
    <w:rsid w:val="00C46D6E"/>
    <w:rPr>
      <w:rFonts w:hint="default"/>
      <w:vertAlign w:val="superscript"/>
    </w:rPr>
  </w:style>
  <w:style w:type="character" w:customStyle="1" w:styleId="af1">
    <w:name w:val="Текст Знак"/>
    <w:basedOn w:val="a3"/>
    <w:link w:val="af0"/>
    <w:uiPriority w:val="99"/>
    <w:rsid w:val="00C46D6E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a3"/>
    <w:link w:val="Header"/>
    <w:uiPriority w:val="99"/>
    <w:rsid w:val="00C46D6E"/>
    <w:rPr>
      <w:rFonts w:hint="default"/>
    </w:rPr>
  </w:style>
  <w:style w:type="character" w:customStyle="1" w:styleId="FooterChar">
    <w:name w:val="Footer Char"/>
    <w:basedOn w:val="a3"/>
    <w:link w:val="Footer"/>
    <w:uiPriority w:val="99"/>
    <w:rsid w:val="00C46D6E"/>
    <w:rPr>
      <w:rFonts w:hint="default"/>
    </w:rPr>
  </w:style>
  <w:style w:type="paragraph" w:customStyle="1" w:styleId="13">
    <w:name w:val="Часть 1"/>
    <w:basedOn w:val="Heading1"/>
    <w:link w:val="1Char"/>
    <w:uiPriority w:val="99"/>
    <w:qFormat/>
    <w:rsid w:val="00C46D6E"/>
    <w:pPr>
      <w:ind w:firstLine="567"/>
      <w:jc w:val="both"/>
    </w:pPr>
    <w:rPr>
      <w:rFonts w:ascii="Calibri" w:eastAsia="Calibri" w:hAnsi="Calibri"/>
      <w:bCs/>
      <w:i/>
      <w:iCs/>
      <w:color w:val="auto"/>
      <w:sz w:val="20"/>
      <w:szCs w:val="20"/>
      <w:lang/>
    </w:rPr>
  </w:style>
  <w:style w:type="character" w:customStyle="1" w:styleId="1Char">
    <w:name w:val="Часть 1Char"/>
    <w:link w:val="13"/>
    <w:uiPriority w:val="99"/>
    <w:qFormat/>
    <w:rsid w:val="00C46D6E"/>
    <w:rPr>
      <w:b/>
      <w:bCs/>
      <w:i/>
      <w:iCs/>
    </w:rPr>
  </w:style>
  <w:style w:type="paragraph" w:customStyle="1" w:styleId="Main">
    <w:name w:val="Main"/>
    <w:link w:val="Main0"/>
    <w:uiPriority w:val="99"/>
    <w:rsid w:val="00C46D6E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16"/>
    </w:rPr>
  </w:style>
  <w:style w:type="character" w:customStyle="1" w:styleId="Main0">
    <w:name w:val="Main Знак"/>
    <w:link w:val="Main"/>
    <w:uiPriority w:val="99"/>
    <w:rsid w:val="00C46D6E"/>
    <w:rPr>
      <w:rFonts w:ascii="Times New Roman" w:eastAsia="Times New Roman" w:hAnsi="Times New Roman"/>
      <w:sz w:val="24"/>
      <w:szCs w:val="16"/>
      <w:lang w:eastAsia="ru-RU" w:bidi="ar-SA"/>
    </w:rPr>
  </w:style>
  <w:style w:type="paragraph" w:customStyle="1" w:styleId="afffb">
    <w:name w:val="отчет"/>
    <w:basedOn w:val="a2"/>
    <w:link w:val="afffc"/>
    <w:uiPriority w:val="99"/>
    <w:qFormat/>
    <w:rsid w:val="00C46D6E"/>
    <w:pPr>
      <w:ind w:firstLine="709"/>
    </w:pPr>
    <w:rPr>
      <w:sz w:val="28"/>
    </w:rPr>
  </w:style>
  <w:style w:type="character" w:customStyle="1" w:styleId="afffc">
    <w:name w:val="отчет Знак"/>
    <w:basedOn w:val="a3"/>
    <w:link w:val="afffb"/>
    <w:uiPriority w:val="99"/>
    <w:rsid w:val="00C46D6E"/>
    <w:rPr>
      <w:rFonts w:ascii="Times New Roman" w:eastAsia="Times New Roman" w:hAnsi="Times New Roman" w:cs="Times New Roman"/>
      <w:sz w:val="28"/>
      <w:szCs w:val="22"/>
    </w:rPr>
  </w:style>
  <w:style w:type="paragraph" w:styleId="afffd">
    <w:name w:val="Balloon Text"/>
    <w:basedOn w:val="a2"/>
    <w:link w:val="14"/>
    <w:uiPriority w:val="99"/>
    <w:semiHidden/>
    <w:unhideWhenUsed/>
    <w:rsid w:val="004D4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3"/>
    <w:link w:val="afffd"/>
    <w:uiPriority w:val="99"/>
    <w:semiHidden/>
    <w:rsid w:val="004D41F0"/>
    <w:rPr>
      <w:rFonts w:ascii="Tahoma" w:hAnsi="Tahoma" w:cs="Tahoma"/>
      <w:sz w:val="16"/>
      <w:szCs w:val="16"/>
      <w:lang w:eastAsia="en-US"/>
    </w:rPr>
  </w:style>
  <w:style w:type="paragraph" w:styleId="afffe">
    <w:name w:val="Body Text Indent"/>
    <w:basedOn w:val="a2"/>
    <w:link w:val="15"/>
    <w:rsid w:val="009A7184"/>
    <w:pPr>
      <w:spacing w:line="240" w:lineRule="auto"/>
      <w:ind w:firstLine="720"/>
    </w:pPr>
    <w:rPr>
      <w:rFonts w:eastAsia="Times New Roman"/>
      <w:sz w:val="28"/>
      <w:szCs w:val="20"/>
      <w:lang w:eastAsia="ru-RU"/>
    </w:rPr>
  </w:style>
  <w:style w:type="character" w:customStyle="1" w:styleId="15">
    <w:name w:val="Основной текст с отступом Знак1"/>
    <w:basedOn w:val="a3"/>
    <w:link w:val="afffe"/>
    <w:uiPriority w:val="99"/>
    <w:semiHidden/>
    <w:rsid w:val="009A71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energoaudit35@list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63</Pages>
  <Words>16323</Words>
  <Characters>93046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12</cp:revision>
  <cp:lastPrinted>2025-04-16T11:14:00Z</cp:lastPrinted>
  <dcterms:created xsi:type="dcterms:W3CDTF">2023-12-04T08:26:00Z</dcterms:created>
  <dcterms:modified xsi:type="dcterms:W3CDTF">2025-08-05T13:56:00Z</dcterms:modified>
</cp:coreProperties>
</file>