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7749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9B2504">
        <w:rPr>
          <w:rFonts w:ascii="Times New Roman" w:hAnsi="Times New Roman" w:cs="Times New Roman"/>
          <w:sz w:val="28"/>
          <w:szCs w:val="28"/>
        </w:rPr>
        <w:t>31</w:t>
      </w:r>
      <w:r w:rsidR="00C775EC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9B2504">
        <w:rPr>
          <w:rFonts w:ascii="Times New Roman" w:hAnsi="Times New Roman" w:cs="Times New Roman"/>
          <w:sz w:val="28"/>
          <w:szCs w:val="28"/>
        </w:rPr>
        <w:t>4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BB55D2">
        <w:rPr>
          <w:rFonts w:ascii="Times New Roman" w:hAnsi="Times New Roman" w:cs="Times New Roman"/>
          <w:sz w:val="28"/>
          <w:szCs w:val="28"/>
        </w:rPr>
        <w:t>1</w:t>
      </w:r>
      <w:r w:rsidR="009B2504">
        <w:rPr>
          <w:rFonts w:ascii="Times New Roman" w:hAnsi="Times New Roman" w:cs="Times New Roman"/>
          <w:sz w:val="28"/>
          <w:szCs w:val="28"/>
        </w:rPr>
        <w:t>8</w:t>
      </w:r>
      <w:r w:rsidR="00025DAE">
        <w:rPr>
          <w:rFonts w:ascii="Times New Roman" w:hAnsi="Times New Roman" w:cs="Times New Roman"/>
          <w:sz w:val="28"/>
          <w:szCs w:val="28"/>
        </w:rPr>
        <w:t>9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BB5AD8" w:rsidRPr="00BB5AD8" w:rsidRDefault="00BB5AD8" w:rsidP="00BB5A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5AD8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и дополнений </w:t>
      </w:r>
      <w:proofErr w:type="gramStart"/>
      <w:r w:rsidRPr="00BB5AD8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B5A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4469D" w:rsidRPr="00BB5AD8" w:rsidRDefault="00BB5AD8" w:rsidP="00BB5A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5AD8">
        <w:rPr>
          <w:rFonts w:ascii="Times New Roman" w:eastAsia="Calibri" w:hAnsi="Times New Roman" w:cs="Times New Roman"/>
          <w:sz w:val="28"/>
          <w:szCs w:val="28"/>
        </w:rPr>
        <w:t>муниципальный</w:t>
      </w:r>
      <w:r w:rsidRPr="00BB5AD8">
        <w:rPr>
          <w:sz w:val="28"/>
          <w:szCs w:val="28"/>
        </w:rPr>
        <w:t xml:space="preserve"> </w:t>
      </w:r>
      <w:r w:rsidRPr="00BB5AD8">
        <w:rPr>
          <w:rFonts w:ascii="Times New Roman" w:eastAsia="Calibri" w:hAnsi="Times New Roman" w:cs="Times New Roman"/>
          <w:sz w:val="28"/>
          <w:szCs w:val="28"/>
        </w:rPr>
        <w:t>нормативный правовой акт</w:t>
      </w:r>
    </w:p>
    <w:p w:rsidR="00BB5AD8" w:rsidRPr="0024469D" w:rsidRDefault="00BB5AD8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7EBE" w:rsidRDefault="00827EBE" w:rsidP="00827E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устранения в муниципальном нормативном правовом акте противоречий федеральному законодательству, Сельская Дума СП «Деревня </w:t>
      </w:r>
      <w:r w:rsidR="00416FB9">
        <w:rPr>
          <w:rFonts w:ascii="Times New Roman" w:hAnsi="Times New Roman"/>
          <w:sz w:val="24"/>
          <w:szCs w:val="24"/>
        </w:rPr>
        <w:t>Болва</w:t>
      </w:r>
      <w:r>
        <w:rPr>
          <w:rFonts w:ascii="Times New Roman" w:hAnsi="Times New Roman"/>
          <w:sz w:val="24"/>
          <w:szCs w:val="24"/>
        </w:rPr>
        <w:t xml:space="preserve">»  </w:t>
      </w:r>
    </w:p>
    <w:p w:rsidR="00827EBE" w:rsidRDefault="00827EBE" w:rsidP="00416FB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РЕШИЛА:</w:t>
      </w:r>
    </w:p>
    <w:p w:rsidR="00827EBE" w:rsidRDefault="00827EBE" w:rsidP="00827E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изменения и дополнения в Решение Сельской Думы СП «Деревня </w:t>
      </w:r>
      <w:r w:rsidR="00416FB9">
        <w:rPr>
          <w:rFonts w:ascii="Times New Roman" w:hAnsi="Times New Roman"/>
          <w:sz w:val="24"/>
          <w:szCs w:val="24"/>
        </w:rPr>
        <w:t>Болва</w:t>
      </w:r>
      <w:r>
        <w:rPr>
          <w:rFonts w:ascii="Times New Roman" w:hAnsi="Times New Roman"/>
          <w:sz w:val="24"/>
          <w:szCs w:val="24"/>
        </w:rPr>
        <w:t>» № 5</w:t>
      </w:r>
      <w:r w:rsidR="00416FB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от 15.07.2021 г. «Об утверждении </w:t>
      </w:r>
      <w:proofErr w:type="gramStart"/>
      <w:r>
        <w:rPr>
          <w:rFonts w:ascii="Times New Roman" w:hAnsi="Times New Roman"/>
          <w:sz w:val="24"/>
          <w:szCs w:val="24"/>
        </w:rPr>
        <w:t>Порядка определения части территории муниципального образования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сельское поселение «Деревня </w:t>
      </w:r>
      <w:r w:rsidR="00416FB9">
        <w:rPr>
          <w:rFonts w:ascii="Times New Roman" w:hAnsi="Times New Roman"/>
          <w:sz w:val="24"/>
          <w:szCs w:val="24"/>
        </w:rPr>
        <w:t>Болва</w:t>
      </w:r>
      <w:r>
        <w:rPr>
          <w:rFonts w:ascii="Times New Roman" w:hAnsi="Times New Roman"/>
          <w:sz w:val="24"/>
          <w:szCs w:val="24"/>
        </w:rPr>
        <w:t>», на которой могут реализовываться инициативные проекты» (далее - Порядок):</w:t>
      </w:r>
    </w:p>
    <w:p w:rsidR="00827EBE" w:rsidRDefault="00827EBE" w:rsidP="00827E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Подпункт 2 пункта 8 Порядка  исключить.</w:t>
      </w:r>
    </w:p>
    <w:p w:rsidR="00827EBE" w:rsidRDefault="00827EBE" w:rsidP="00827E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Настоящее Решение вступает в силу со дня его официального опубликования (обнародования).</w:t>
      </w:r>
    </w:p>
    <w:p w:rsidR="00BB5AD8" w:rsidRDefault="00BB5AD8" w:rsidP="00BB5AD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75EC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Сельское поселение «Деревня Болва»                                           С.А.</w:t>
      </w:r>
      <w:r w:rsidR="00C14447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p w:rsidR="0024469D" w:rsidRPr="00C775EC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4FBE" w:rsidRDefault="00234FBE"/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25DAE"/>
    <w:rsid w:val="000C748A"/>
    <w:rsid w:val="00234FBE"/>
    <w:rsid w:val="0024469D"/>
    <w:rsid w:val="002B30C5"/>
    <w:rsid w:val="0034457D"/>
    <w:rsid w:val="00416FB9"/>
    <w:rsid w:val="004E559C"/>
    <w:rsid w:val="00691318"/>
    <w:rsid w:val="006929B5"/>
    <w:rsid w:val="0077499D"/>
    <w:rsid w:val="00827EBE"/>
    <w:rsid w:val="008534D8"/>
    <w:rsid w:val="009B2504"/>
    <w:rsid w:val="009B467D"/>
    <w:rsid w:val="00AD3300"/>
    <w:rsid w:val="00AF755C"/>
    <w:rsid w:val="00B04E6B"/>
    <w:rsid w:val="00BB55D2"/>
    <w:rsid w:val="00BB5AD8"/>
    <w:rsid w:val="00C14447"/>
    <w:rsid w:val="00C775EC"/>
    <w:rsid w:val="00CA3C14"/>
    <w:rsid w:val="00D7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2024-02-12T09:16:00Z</cp:lastPrinted>
  <dcterms:created xsi:type="dcterms:W3CDTF">2024-02-12T09:18:00Z</dcterms:created>
  <dcterms:modified xsi:type="dcterms:W3CDTF">2024-02-12T09:18:00Z</dcterms:modified>
</cp:coreProperties>
</file>