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CD" w:rsidRDefault="00896ECD" w:rsidP="00896ECD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СЕЛЬСКАЯ ДУМА</w:t>
      </w:r>
    </w:p>
    <w:p w:rsidR="00896ECD" w:rsidRDefault="00896ECD" w:rsidP="00896ECD">
      <w:pPr>
        <w:shd w:val="clear" w:color="auto" w:fill="FFFFFF"/>
        <w:spacing w:before="58" w:after="0" w:line="240" w:lineRule="auto"/>
        <w:ind w:right="2030"/>
        <w:rPr>
          <w:rFonts w:ascii="Times New Roman" w:hAnsi="Times New Roman"/>
          <w:spacing w:val="-12"/>
          <w:sz w:val="30"/>
          <w:szCs w:val="30"/>
        </w:rPr>
      </w:pPr>
      <w:r>
        <w:rPr>
          <w:rFonts w:ascii="Times New Roman" w:hAnsi="Times New Roman"/>
          <w:spacing w:val="-12"/>
          <w:sz w:val="30"/>
          <w:szCs w:val="30"/>
        </w:rPr>
        <w:t xml:space="preserve">                 сельского поселения «Село Буднянский»</w:t>
      </w:r>
    </w:p>
    <w:p w:rsidR="00896ECD" w:rsidRDefault="00896ECD" w:rsidP="00896ECD">
      <w:pPr>
        <w:shd w:val="clear" w:color="auto" w:fill="FFFFFF"/>
        <w:spacing w:before="58" w:after="0" w:line="240" w:lineRule="auto"/>
        <w:ind w:right="2030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30"/>
          <w:szCs w:val="30"/>
        </w:rPr>
        <w:t xml:space="preserve">                        Спас-</w:t>
      </w:r>
      <w:r>
        <w:rPr>
          <w:rFonts w:ascii="Times New Roman" w:hAnsi="Times New Roman"/>
          <w:sz w:val="30"/>
          <w:szCs w:val="30"/>
        </w:rPr>
        <w:t>Деменского района Калужской области</w:t>
      </w:r>
    </w:p>
    <w:p w:rsidR="00896ECD" w:rsidRDefault="00896ECD" w:rsidP="00896ECD">
      <w:pPr>
        <w:shd w:val="clear" w:color="auto" w:fill="FFFFFF"/>
        <w:spacing w:before="356"/>
        <w:ind w:left="3542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</w:rPr>
        <w:t>РЕШЕНИЕ</w:t>
      </w:r>
    </w:p>
    <w:p w:rsidR="00896ECD" w:rsidRDefault="00896ECD" w:rsidP="00896ECD">
      <w:pPr>
        <w:shd w:val="clear" w:color="auto" w:fill="FFFFFF"/>
        <w:tabs>
          <w:tab w:val="left" w:pos="7985"/>
        </w:tabs>
        <w:ind w:left="76"/>
        <w:rPr>
          <w:rFonts w:ascii="Times New Roman" w:hAnsi="Times New Roman"/>
        </w:rPr>
      </w:pPr>
      <w:r>
        <w:rPr>
          <w:rFonts w:ascii="Times New Roman" w:hAnsi="Times New Roman"/>
          <w:spacing w:val="-13"/>
          <w:sz w:val="30"/>
          <w:szCs w:val="30"/>
        </w:rPr>
        <w:t>от 20.03.2025 года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pacing w:val="-15"/>
          <w:sz w:val="30"/>
          <w:szCs w:val="30"/>
        </w:rPr>
        <w:t>№ 250</w:t>
      </w:r>
    </w:p>
    <w:p w:rsidR="00896ECD" w:rsidRDefault="00896ECD" w:rsidP="00896EC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О назначении публичных слушаний</w:t>
      </w:r>
    </w:p>
    <w:p w:rsidR="00896ECD" w:rsidRDefault="00896ECD" w:rsidP="00896EC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об исполнении бюджета муниципального</w:t>
      </w:r>
    </w:p>
    <w:p w:rsidR="00896ECD" w:rsidRDefault="00896ECD" w:rsidP="00896EC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образования сельское поселение</w:t>
      </w:r>
    </w:p>
    <w:p w:rsidR="00896ECD" w:rsidRDefault="00896ECD" w:rsidP="00896E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«Село Буднянский» за 2024 год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896ECD" w:rsidRDefault="00896ECD" w:rsidP="00896E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ECD" w:rsidRDefault="00896ECD" w:rsidP="00896ECD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96ECD" w:rsidRDefault="00896ECD" w:rsidP="00896ECD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28 Федерального Закона  № 131 «Об общих принципах организации местного самоуправления в Российской Федерации», Сельская Дума</w:t>
      </w:r>
    </w:p>
    <w:p w:rsidR="00896ECD" w:rsidRDefault="00896ECD" w:rsidP="00896E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:rsidR="00896ECD" w:rsidRDefault="00896ECD" w:rsidP="008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об исполнении бюджета муниципального </w:t>
      </w:r>
    </w:p>
    <w:p w:rsidR="00896ECD" w:rsidRDefault="00896ECD" w:rsidP="008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сельское поселение «Село Буднянский» на 11.04.2025 года на 16.00. часов в здании администрации сельского поселения «Село Буднянский» по адресу: Спас-Деменский район, с. Буднянский, ул. </w:t>
      </w:r>
      <w:proofErr w:type="gramStart"/>
      <w:r>
        <w:rPr>
          <w:rFonts w:ascii="Times New Roman" w:hAnsi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/>
          <w:sz w:val="28"/>
          <w:szCs w:val="28"/>
        </w:rPr>
        <w:t>, д. 16.</w:t>
      </w:r>
    </w:p>
    <w:p w:rsidR="00896ECD" w:rsidRDefault="00896ECD" w:rsidP="008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в течение трёх дней информацию об исполнении бюджета  муниципального образования сельское поселение «Село Буднянский» за 2024 год путём вывешивания на доске объявлений в здании  администрации.</w:t>
      </w:r>
    </w:p>
    <w:p w:rsidR="00896ECD" w:rsidRDefault="00896ECD" w:rsidP="00896E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его обнародования.</w:t>
      </w:r>
    </w:p>
    <w:p w:rsidR="00896ECD" w:rsidRDefault="00896ECD" w:rsidP="00896ECD">
      <w:pPr>
        <w:jc w:val="both"/>
        <w:rPr>
          <w:rFonts w:ascii="Times New Roman" w:hAnsi="Times New Roman"/>
          <w:sz w:val="28"/>
          <w:szCs w:val="28"/>
        </w:rPr>
      </w:pPr>
    </w:p>
    <w:p w:rsidR="00896ECD" w:rsidRDefault="00896ECD" w:rsidP="008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</w:t>
      </w:r>
    </w:p>
    <w:p w:rsidR="00896ECD" w:rsidRDefault="00896ECD" w:rsidP="00896E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«Село Буднянский»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О.А.Лысенкова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ECD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96ECD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92F24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DG Win&amp;Soft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2025-04-08T05:01:00Z</dcterms:created>
  <dcterms:modified xsi:type="dcterms:W3CDTF">2025-04-08T05:01:00Z</dcterms:modified>
</cp:coreProperties>
</file>