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AA" w:rsidRDefault="008B26AA" w:rsidP="008B26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Сельская Дума</w:t>
      </w:r>
    </w:p>
    <w:p w:rsidR="008B26AA" w:rsidRDefault="008B26AA" w:rsidP="008B26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«Село Буднянский»</w:t>
      </w:r>
    </w:p>
    <w:p w:rsidR="008B26AA" w:rsidRDefault="008B26AA" w:rsidP="008B26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Спас-Деменского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Калужской области</w:t>
      </w:r>
    </w:p>
    <w:p w:rsidR="008B26AA" w:rsidRDefault="008B26AA" w:rsidP="008B26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B26AA" w:rsidRDefault="008B26AA" w:rsidP="008B26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8B26AA" w:rsidRDefault="008B26AA" w:rsidP="008B26A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«01» февраля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6"/>
            <w:szCs w:val="26"/>
          </w:rPr>
          <w:t>2023 г</w:t>
        </w:r>
      </w:smartTag>
      <w:r>
        <w:rPr>
          <w:rFonts w:ascii="Times New Roman" w:hAnsi="Times New Roman"/>
          <w:sz w:val="26"/>
          <w:szCs w:val="26"/>
        </w:rPr>
        <w:t xml:space="preserve">.                                                                                   № 134                                                                              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 внесении изменений в Решение 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Сельской думы сельского поселения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«Село Буднянский» </w:t>
      </w:r>
      <w:r>
        <w:rPr>
          <w:rFonts w:ascii="Times New Roman" w:hAnsi="Times New Roman"/>
          <w:sz w:val="26"/>
          <w:szCs w:val="26"/>
        </w:rPr>
        <w:t xml:space="preserve">№ 105 от 07.11.2017 года 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«Об установлении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налога на имущество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физических лиц на территории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МО сельского поселения «Село Буднянский».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color w:val="000000"/>
          <w:spacing w:val="-3"/>
          <w:sz w:val="26"/>
          <w:szCs w:val="26"/>
        </w:rPr>
      </w:pPr>
    </w:p>
    <w:p w:rsidR="008B26AA" w:rsidRDefault="008B26AA" w:rsidP="008B26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/>
          <w:spacing w:val="-3"/>
          <w:sz w:val="26"/>
          <w:szCs w:val="26"/>
        </w:rPr>
        <w:t xml:space="preserve">В соответствии с Федеральным законом от 06.10.2003 года № 131 - ФЗ «Об общих </w:t>
      </w:r>
      <w:r>
        <w:rPr>
          <w:rFonts w:ascii="Times New Roman" w:hAnsi="Times New Roman"/>
          <w:sz w:val="26"/>
          <w:szCs w:val="26"/>
        </w:rPr>
        <w:t xml:space="preserve">принципах организации местного самоуправления в Российской Федерации», главой 32 Налогового кодекса Российской Федерации, </w:t>
      </w:r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Федеральным законом от 26 марта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color w:val="22272F"/>
            <w:sz w:val="26"/>
            <w:szCs w:val="26"/>
            <w:shd w:val="clear" w:color="auto" w:fill="FFFFFF"/>
          </w:rPr>
          <w:t>2022 г</w:t>
        </w:r>
      </w:smartTag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. N 67-ФЗ "О внесении изменений в части первую и вторую Налогового кодекса Российской Федерации и статью 2 Федерального закона "О внесении изменений в часть вторую Налогового кодекса Российской</w:t>
      </w:r>
      <w:proofErr w:type="gramEnd"/>
      <w:r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 Федерации" </w:t>
      </w:r>
      <w:r>
        <w:rPr>
          <w:rFonts w:ascii="Times New Roman" w:hAnsi="Times New Roman"/>
          <w:sz w:val="26"/>
          <w:szCs w:val="26"/>
        </w:rPr>
        <w:t>и Уставом сельского поселения «Село Буднянский»  Сельская Дума, сельского поселения «Село Буднянский»</w:t>
      </w:r>
    </w:p>
    <w:p w:rsidR="008B26AA" w:rsidRDefault="008B26AA" w:rsidP="008B26AA">
      <w:pPr>
        <w:shd w:val="clear" w:color="auto" w:fill="FFFFFF"/>
        <w:spacing w:before="67"/>
        <w:ind w:left="34"/>
        <w:jc w:val="center"/>
        <w:rPr>
          <w:rFonts w:ascii="Times New Roman" w:hAnsi="Times New Roman"/>
          <w:color w:val="000000"/>
          <w:spacing w:val="35"/>
          <w:sz w:val="26"/>
          <w:szCs w:val="26"/>
        </w:rPr>
      </w:pPr>
      <w:r>
        <w:rPr>
          <w:rFonts w:ascii="Times New Roman" w:hAnsi="Times New Roman"/>
          <w:color w:val="000000"/>
          <w:spacing w:val="35"/>
          <w:sz w:val="26"/>
          <w:szCs w:val="26"/>
        </w:rPr>
        <w:t>РЕШИЛА:</w:t>
      </w:r>
    </w:p>
    <w:p w:rsidR="008B26AA" w:rsidRDefault="008B26AA" w:rsidP="008B26AA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1.Внести в Решение Сельской думы сельского поселения «Село Буднянский» № 105 от 07.11.2017 года «Об установлении налога на имущество физических лиц на территории МО сельского поселения «Село Буднянский» </w:t>
      </w:r>
      <w:r>
        <w:rPr>
          <w:rFonts w:ascii="Times New Roman" w:hAnsi="Times New Roman"/>
          <w:sz w:val="26"/>
          <w:szCs w:val="26"/>
        </w:rPr>
        <w:t>(в редакции от 15.11.2019 г. № 187, от 21.11.2022 г. № 112)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  следующие изменения:</w:t>
      </w:r>
    </w:p>
    <w:p w:rsidR="008B26AA" w:rsidRDefault="008B26AA" w:rsidP="008B26A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pacing w:val="-1"/>
          <w:sz w:val="26"/>
          <w:szCs w:val="26"/>
        </w:rPr>
        <w:t>1.1. пункт 2 Решения изложить в следующей редакции:</w:t>
      </w:r>
    </w:p>
    <w:p w:rsidR="008B26AA" w:rsidRDefault="008B26AA" w:rsidP="008B26AA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«2.Если иное не установлено пунктом 1 статьи 403 Налогового кодекса Российской Федерации,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 года, являющегося налоговым периодом, с учетом особенностей, предусмотренных статьей 403 Налогового кодекса Российской Федерации».</w:t>
      </w:r>
      <w:proofErr w:type="gramEnd"/>
    </w:p>
    <w:p w:rsidR="008B26AA" w:rsidRDefault="008B26AA" w:rsidP="008B26AA">
      <w:pPr>
        <w:pStyle w:val="ListParagraph"/>
        <w:widowControl/>
        <w:shd w:val="clear" w:color="auto" w:fill="FFFFFF"/>
        <w:autoSpaceDE/>
        <w:adjustRightInd/>
        <w:ind w:left="0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2. </w:t>
      </w:r>
      <w:bookmarkEnd w:id="0"/>
      <w:r>
        <w:rPr>
          <w:sz w:val="26"/>
          <w:szCs w:val="26"/>
        </w:rPr>
        <w:t>Настоящее решение подлежит опубликованию, вступает в силу по истечению одного месяца со дня его официального опубликования, имеет обратную силу и распространяется на правоотношения, возникшие с 01 января 2023 года.</w:t>
      </w:r>
    </w:p>
    <w:p w:rsidR="008B26AA" w:rsidRDefault="008B26AA" w:rsidP="008B26AA">
      <w:pPr>
        <w:shd w:val="clear" w:color="auto" w:fill="FFFFFF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6AA" w:rsidRDefault="008B26AA" w:rsidP="008B26AA">
      <w:pPr>
        <w:shd w:val="clear" w:color="auto" w:fill="FFFFFF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B26AA" w:rsidRDefault="008B26AA" w:rsidP="008B26A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8B26AA" w:rsidRDefault="008B26AA" w:rsidP="008B26A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«Село Буднянский»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О.А.Лысенкова</w:t>
      </w:r>
      <w:proofErr w:type="spellEnd"/>
    </w:p>
    <w:p w:rsidR="008B26AA" w:rsidRDefault="008B26AA" w:rsidP="008B26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6AA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26AA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37C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B26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>DG Win&amp;Soft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2023-03-10T08:23:00Z</dcterms:created>
  <dcterms:modified xsi:type="dcterms:W3CDTF">2023-03-10T08:23:00Z</dcterms:modified>
</cp:coreProperties>
</file>