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E6" w:rsidRDefault="009A7F43" w:rsidP="008575E6">
      <w:pPr>
        <w:widowControl w:val="0"/>
        <w:autoSpaceDE w:val="0"/>
        <w:autoSpaceDN w:val="0"/>
        <w:adjustRightInd w:val="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50.55pt">
            <v:imagedata r:id="rId8" o:title="ГЕРБ 1цвет"/>
          </v:shape>
        </w:pict>
      </w:r>
    </w:p>
    <w:p w:rsidR="008575E6" w:rsidRDefault="008575E6" w:rsidP="008575E6">
      <w:pPr>
        <w:jc w:val="center"/>
        <w:rPr>
          <w:rFonts w:ascii="Times New Roman" w:hAnsi="Times New Roman"/>
          <w:sz w:val="36"/>
          <w:szCs w:val="36"/>
          <w:lang w:val="en-US"/>
        </w:rPr>
      </w:pPr>
    </w:p>
    <w:p w:rsidR="008575E6" w:rsidRPr="008575E6" w:rsidRDefault="008575E6" w:rsidP="008575E6">
      <w:pPr>
        <w:jc w:val="center"/>
        <w:rPr>
          <w:rFonts w:ascii="Times New Roman" w:hAnsi="Times New Roman"/>
          <w:sz w:val="36"/>
          <w:szCs w:val="36"/>
        </w:rPr>
      </w:pPr>
      <w:r w:rsidRPr="008575E6">
        <w:rPr>
          <w:rFonts w:ascii="Times New Roman" w:hAnsi="Times New Roman"/>
          <w:sz w:val="36"/>
          <w:szCs w:val="36"/>
        </w:rPr>
        <w:t>Администрация Спас-Деменского муниципального округа</w:t>
      </w:r>
    </w:p>
    <w:p w:rsidR="008575E6" w:rsidRPr="00516F9F" w:rsidRDefault="008575E6" w:rsidP="008575E6">
      <w:pPr>
        <w:jc w:val="center"/>
        <w:rPr>
          <w:rFonts w:ascii="Times New Roman" w:hAnsi="Times New Roman"/>
          <w:sz w:val="36"/>
          <w:szCs w:val="36"/>
        </w:rPr>
      </w:pPr>
      <w:r w:rsidRPr="008575E6">
        <w:rPr>
          <w:rFonts w:ascii="Times New Roman" w:hAnsi="Times New Roman"/>
          <w:sz w:val="36"/>
          <w:szCs w:val="36"/>
        </w:rPr>
        <w:t>Калужской области</w:t>
      </w:r>
    </w:p>
    <w:p w:rsidR="008575E6" w:rsidRPr="00516F9F" w:rsidRDefault="008575E6" w:rsidP="008575E6">
      <w:pPr>
        <w:jc w:val="center"/>
        <w:rPr>
          <w:rFonts w:ascii="Times New Roman" w:hAnsi="Times New Roman"/>
          <w:sz w:val="36"/>
          <w:szCs w:val="36"/>
        </w:rPr>
      </w:pPr>
    </w:p>
    <w:p w:rsidR="002F61A9" w:rsidRPr="00773AAB" w:rsidRDefault="008575E6" w:rsidP="00666F65">
      <w:pPr>
        <w:pStyle w:val="af"/>
        <w:jc w:val="center"/>
        <w:rPr>
          <w:rFonts w:ascii="Times New Roman" w:hAnsi="Times New Roman"/>
          <w:b w:val="0"/>
          <w:i/>
          <w:sz w:val="36"/>
          <w:szCs w:val="36"/>
        </w:rPr>
      </w:pPr>
      <w:r>
        <w:rPr>
          <w:rFonts w:ascii="Times New Roman" w:hAnsi="Times New Roman"/>
          <w:sz w:val="36"/>
          <w:szCs w:val="36"/>
        </w:rPr>
        <w:t>П</w:t>
      </w:r>
      <w:r w:rsidR="002F61A9" w:rsidRPr="00773AAB">
        <w:rPr>
          <w:rFonts w:ascii="Times New Roman" w:hAnsi="Times New Roman"/>
          <w:sz w:val="36"/>
          <w:szCs w:val="36"/>
        </w:rPr>
        <w:t>ОСТАНОВЛЕНИЕ</w:t>
      </w:r>
    </w:p>
    <w:p w:rsidR="002F61A9" w:rsidRDefault="0052250E">
      <w:pPr>
        <w:pStyle w:val="ConsPlusTitle"/>
        <w:widowControl/>
        <w:jc w:val="both"/>
      </w:pPr>
      <w:r>
        <w:rPr>
          <w:b w:val="0"/>
          <w:sz w:val="28"/>
          <w:szCs w:val="28"/>
        </w:rPr>
        <w:t>о</w:t>
      </w:r>
      <w:r w:rsidR="002F61A9">
        <w:rPr>
          <w:b w:val="0"/>
          <w:sz w:val="28"/>
          <w:szCs w:val="28"/>
        </w:rPr>
        <w:t>т</w:t>
      </w:r>
      <w:r w:rsidR="00D87695">
        <w:rPr>
          <w:b w:val="0"/>
          <w:sz w:val="28"/>
          <w:szCs w:val="28"/>
        </w:rPr>
        <w:t xml:space="preserve"> </w:t>
      </w:r>
      <w:r w:rsidR="00215D2E">
        <w:rPr>
          <w:b w:val="0"/>
          <w:sz w:val="28"/>
          <w:szCs w:val="28"/>
        </w:rPr>
        <w:t>03 декабря</w:t>
      </w:r>
      <w:r w:rsidR="002F61A9">
        <w:rPr>
          <w:b w:val="0"/>
          <w:sz w:val="28"/>
          <w:szCs w:val="28"/>
        </w:rPr>
        <w:t xml:space="preserve"> </w:t>
      </w:r>
      <w:r w:rsidR="00FF1B73">
        <w:rPr>
          <w:b w:val="0"/>
          <w:sz w:val="28"/>
          <w:szCs w:val="28"/>
        </w:rPr>
        <w:t>2025</w:t>
      </w:r>
      <w:r w:rsidR="002F61A9">
        <w:rPr>
          <w:b w:val="0"/>
          <w:sz w:val="28"/>
          <w:szCs w:val="28"/>
        </w:rPr>
        <w:t xml:space="preserve"> г.                                                                 </w:t>
      </w:r>
      <w:r w:rsidR="004B628A">
        <w:rPr>
          <w:b w:val="0"/>
          <w:sz w:val="28"/>
          <w:szCs w:val="28"/>
        </w:rPr>
        <w:t xml:space="preserve">       </w:t>
      </w:r>
      <w:r w:rsidR="002F61A9">
        <w:rPr>
          <w:b w:val="0"/>
          <w:sz w:val="28"/>
          <w:szCs w:val="28"/>
        </w:rPr>
        <w:t xml:space="preserve">    № </w:t>
      </w:r>
      <w:r w:rsidR="00215D2E">
        <w:rPr>
          <w:b w:val="0"/>
          <w:sz w:val="28"/>
          <w:szCs w:val="28"/>
        </w:rPr>
        <w:t>31</w:t>
      </w:r>
    </w:p>
    <w:p w:rsidR="002F61A9" w:rsidRDefault="002F61A9">
      <w:pPr>
        <w:pStyle w:val="ConsPlusTitle"/>
        <w:widowControl/>
        <w:jc w:val="center"/>
      </w:pPr>
    </w:p>
    <w:p w:rsidR="002F61A9" w:rsidRPr="000D67AB" w:rsidRDefault="002F61A9" w:rsidP="0060423B">
      <w:pPr>
        <w:pStyle w:val="ConsPlusTitle"/>
        <w:widowControl/>
        <w:jc w:val="center"/>
        <w:rPr>
          <w:sz w:val="26"/>
          <w:szCs w:val="26"/>
        </w:rPr>
      </w:pPr>
      <w:r w:rsidRPr="000D67AB">
        <w:rPr>
          <w:sz w:val="26"/>
          <w:szCs w:val="26"/>
        </w:rPr>
        <w:t>Об утверждении муниципальной  программы</w:t>
      </w:r>
    </w:p>
    <w:p w:rsidR="00773AAB" w:rsidRPr="00773AAB" w:rsidRDefault="002F61A9" w:rsidP="00FF1B73">
      <w:pPr>
        <w:pStyle w:val="ConsPlusTitle"/>
        <w:widowControl/>
        <w:jc w:val="center"/>
        <w:rPr>
          <w:sz w:val="26"/>
          <w:szCs w:val="26"/>
        </w:rPr>
      </w:pPr>
      <w:r w:rsidRPr="000D67AB">
        <w:rPr>
          <w:sz w:val="26"/>
          <w:szCs w:val="26"/>
        </w:rPr>
        <w:t>«Экономическое развитие и управление</w:t>
      </w:r>
      <w:r w:rsidR="00773AAB" w:rsidRPr="00773AAB">
        <w:rPr>
          <w:sz w:val="26"/>
          <w:szCs w:val="26"/>
        </w:rPr>
        <w:t xml:space="preserve"> </w:t>
      </w:r>
      <w:r w:rsidRPr="000D67AB">
        <w:rPr>
          <w:sz w:val="26"/>
          <w:szCs w:val="26"/>
        </w:rPr>
        <w:t xml:space="preserve">имущественным комплексом </w:t>
      </w:r>
    </w:p>
    <w:p w:rsidR="00773AAB" w:rsidRPr="008575E6" w:rsidRDefault="002F61A9" w:rsidP="00FF1B73">
      <w:pPr>
        <w:pStyle w:val="ConsPlusTitle"/>
        <w:widowControl/>
        <w:jc w:val="center"/>
        <w:rPr>
          <w:sz w:val="26"/>
          <w:szCs w:val="26"/>
        </w:rPr>
      </w:pPr>
      <w:r w:rsidRPr="000D67AB">
        <w:rPr>
          <w:sz w:val="26"/>
          <w:szCs w:val="26"/>
        </w:rPr>
        <w:t xml:space="preserve">в </w:t>
      </w:r>
      <w:r w:rsidR="00FF1B73" w:rsidRPr="000D67AB">
        <w:rPr>
          <w:sz w:val="26"/>
          <w:szCs w:val="26"/>
        </w:rPr>
        <w:t>Спас-Деменском муниципальном округе Калужской области</w:t>
      </w:r>
    </w:p>
    <w:p w:rsidR="002F61A9" w:rsidRDefault="002F61A9" w:rsidP="00FF1B73">
      <w:pPr>
        <w:pStyle w:val="ConsPlusTitle"/>
        <w:widowControl/>
        <w:jc w:val="center"/>
        <w:rPr>
          <w:sz w:val="26"/>
          <w:szCs w:val="26"/>
        </w:rPr>
      </w:pPr>
      <w:r w:rsidRPr="000D67AB">
        <w:rPr>
          <w:sz w:val="26"/>
          <w:szCs w:val="26"/>
        </w:rPr>
        <w:t xml:space="preserve"> на 202</w:t>
      </w:r>
      <w:r w:rsidR="00FF1B73" w:rsidRPr="000D67AB">
        <w:rPr>
          <w:sz w:val="26"/>
          <w:szCs w:val="26"/>
        </w:rPr>
        <w:t>6-2030</w:t>
      </w:r>
      <w:r w:rsidRPr="000D67AB">
        <w:rPr>
          <w:sz w:val="26"/>
          <w:szCs w:val="26"/>
        </w:rPr>
        <w:t xml:space="preserve"> годы»</w:t>
      </w:r>
    </w:p>
    <w:p w:rsidR="00A25AA2" w:rsidRDefault="00A25AA2" w:rsidP="00FF1B73">
      <w:pPr>
        <w:pStyle w:val="ConsPlusTitle"/>
        <w:widowControl/>
        <w:jc w:val="center"/>
        <w:rPr>
          <w:sz w:val="26"/>
          <w:szCs w:val="26"/>
        </w:rPr>
      </w:pPr>
    </w:p>
    <w:p w:rsidR="00A25AA2" w:rsidRPr="000D67AB" w:rsidRDefault="00A25AA2" w:rsidP="00FF1B73">
      <w:pPr>
        <w:pStyle w:val="ConsPlusTitle"/>
        <w:widowControl/>
        <w:jc w:val="center"/>
        <w:rPr>
          <w:sz w:val="26"/>
          <w:szCs w:val="26"/>
        </w:rPr>
      </w:pPr>
    </w:p>
    <w:p w:rsidR="002F61A9" w:rsidRPr="00DB6B05" w:rsidRDefault="00A25AA2" w:rsidP="00773AAB">
      <w:pPr>
        <w:pStyle w:val="ConsPlusTitle"/>
        <w:widowControl/>
        <w:ind w:firstLine="540"/>
        <w:jc w:val="both"/>
        <w:rPr>
          <w:b w:val="0"/>
          <w:sz w:val="26"/>
          <w:szCs w:val="26"/>
        </w:rPr>
      </w:pPr>
      <w:r>
        <w:rPr>
          <w:b w:val="0"/>
          <w:sz w:val="26"/>
          <w:szCs w:val="26"/>
        </w:rPr>
        <w:t xml:space="preserve">        В соответствии с </w:t>
      </w:r>
      <w:r w:rsidRPr="00DB6B05">
        <w:rPr>
          <w:b w:val="0"/>
          <w:sz w:val="26"/>
          <w:szCs w:val="26"/>
        </w:rPr>
        <w:t xml:space="preserve">постановлением администрации </w:t>
      </w:r>
      <w:r>
        <w:rPr>
          <w:b w:val="0"/>
          <w:sz w:val="26"/>
          <w:szCs w:val="26"/>
        </w:rPr>
        <w:t>Спас-Деменского муниципального округа Калужской области</w:t>
      </w:r>
      <w:r w:rsidRPr="00DB6B05">
        <w:rPr>
          <w:b w:val="0"/>
          <w:sz w:val="26"/>
          <w:szCs w:val="26"/>
        </w:rPr>
        <w:t xml:space="preserve"> от </w:t>
      </w:r>
      <w:r w:rsidR="00AF4AE0">
        <w:rPr>
          <w:b w:val="0"/>
          <w:sz w:val="26"/>
          <w:szCs w:val="26"/>
        </w:rPr>
        <w:t>26.11.2025г.</w:t>
      </w:r>
      <w:r w:rsidRPr="00DB6B05">
        <w:rPr>
          <w:b w:val="0"/>
          <w:sz w:val="26"/>
          <w:szCs w:val="26"/>
        </w:rPr>
        <w:t xml:space="preserve"> №</w:t>
      </w:r>
      <w:r>
        <w:rPr>
          <w:b w:val="0"/>
          <w:sz w:val="26"/>
          <w:szCs w:val="26"/>
        </w:rPr>
        <w:t xml:space="preserve"> </w:t>
      </w:r>
      <w:r w:rsidR="004B628A">
        <w:rPr>
          <w:b w:val="0"/>
          <w:sz w:val="26"/>
          <w:szCs w:val="26"/>
        </w:rPr>
        <w:t>23</w:t>
      </w:r>
      <w:r>
        <w:rPr>
          <w:b w:val="0"/>
          <w:sz w:val="26"/>
          <w:szCs w:val="26"/>
        </w:rPr>
        <w:t xml:space="preserve"> </w:t>
      </w:r>
      <w:r w:rsidRPr="00DB6B05">
        <w:rPr>
          <w:b w:val="0"/>
          <w:sz w:val="26"/>
          <w:szCs w:val="26"/>
        </w:rPr>
        <w:t xml:space="preserve"> «Об утверждении </w:t>
      </w:r>
      <w:r w:rsidR="008575E6">
        <w:rPr>
          <w:b w:val="0"/>
          <w:sz w:val="26"/>
          <w:szCs w:val="26"/>
        </w:rPr>
        <w:t>п</w:t>
      </w:r>
      <w:r w:rsidRPr="00DB6B05">
        <w:rPr>
          <w:b w:val="0"/>
          <w:sz w:val="26"/>
          <w:szCs w:val="26"/>
        </w:rPr>
        <w:t>орядка</w:t>
      </w:r>
      <w:r w:rsidR="008575E6">
        <w:rPr>
          <w:b w:val="0"/>
          <w:sz w:val="26"/>
          <w:szCs w:val="26"/>
        </w:rPr>
        <w:t xml:space="preserve"> разработки, реализации, мониторинга и оценки эффективности </w:t>
      </w:r>
      <w:r w:rsidRPr="00DB6B05">
        <w:rPr>
          <w:b w:val="0"/>
          <w:sz w:val="26"/>
          <w:szCs w:val="26"/>
        </w:rPr>
        <w:t>муниципальных программ</w:t>
      </w:r>
      <w:r w:rsidR="008575E6">
        <w:rPr>
          <w:b w:val="0"/>
          <w:sz w:val="26"/>
          <w:szCs w:val="26"/>
        </w:rPr>
        <w:t xml:space="preserve"> Спас-Деменского муниципального округа Калужской области»</w:t>
      </w:r>
      <w:r w:rsidRPr="00DB6B05">
        <w:rPr>
          <w:b w:val="0"/>
          <w:sz w:val="26"/>
          <w:szCs w:val="26"/>
        </w:rPr>
        <w:t>,</w:t>
      </w:r>
      <w:r>
        <w:rPr>
          <w:b w:val="0"/>
          <w:sz w:val="26"/>
          <w:szCs w:val="26"/>
        </w:rPr>
        <w:t xml:space="preserve"> руководствуясь перечнем  муниципальных программ Спас-Деменского муниципального округа</w:t>
      </w:r>
      <w:r w:rsidR="008575E6">
        <w:rPr>
          <w:b w:val="0"/>
          <w:sz w:val="26"/>
          <w:szCs w:val="26"/>
        </w:rPr>
        <w:t xml:space="preserve"> Калужской области</w:t>
      </w:r>
      <w:r>
        <w:rPr>
          <w:b w:val="0"/>
          <w:sz w:val="26"/>
          <w:szCs w:val="26"/>
        </w:rPr>
        <w:t>, утвержденным постановлением администрации Спас-Деменского муниципального округа</w:t>
      </w:r>
      <w:r w:rsidR="008575E6">
        <w:rPr>
          <w:b w:val="0"/>
          <w:sz w:val="26"/>
          <w:szCs w:val="26"/>
        </w:rPr>
        <w:t xml:space="preserve"> Калужской области </w:t>
      </w:r>
      <w:r>
        <w:rPr>
          <w:b w:val="0"/>
          <w:sz w:val="26"/>
          <w:szCs w:val="26"/>
        </w:rPr>
        <w:t xml:space="preserve"> от   26.11.2025г. № </w:t>
      </w:r>
      <w:r w:rsidR="004B628A">
        <w:rPr>
          <w:b w:val="0"/>
          <w:sz w:val="26"/>
          <w:szCs w:val="26"/>
        </w:rPr>
        <w:t>24</w:t>
      </w:r>
      <w:r w:rsidRPr="00DB6B05">
        <w:rPr>
          <w:b w:val="0"/>
          <w:sz w:val="26"/>
          <w:szCs w:val="26"/>
        </w:rPr>
        <w:t xml:space="preserve"> </w:t>
      </w:r>
      <w:r>
        <w:rPr>
          <w:b w:val="0"/>
          <w:sz w:val="26"/>
          <w:szCs w:val="26"/>
        </w:rPr>
        <w:t>«</w:t>
      </w:r>
      <w:r w:rsidRPr="00DB6B05">
        <w:rPr>
          <w:b w:val="0"/>
          <w:sz w:val="26"/>
          <w:szCs w:val="26"/>
        </w:rPr>
        <w:t xml:space="preserve">Об утверждении перечня муниципальных программ </w:t>
      </w:r>
      <w:r>
        <w:rPr>
          <w:b w:val="0"/>
          <w:sz w:val="26"/>
          <w:szCs w:val="26"/>
        </w:rPr>
        <w:t>Спас-Деменского муниципального округа</w:t>
      </w:r>
      <w:r w:rsidR="008575E6">
        <w:rPr>
          <w:b w:val="0"/>
          <w:sz w:val="26"/>
          <w:szCs w:val="26"/>
        </w:rPr>
        <w:t xml:space="preserve"> Калужской области»</w:t>
      </w:r>
      <w:r>
        <w:rPr>
          <w:b w:val="0"/>
          <w:sz w:val="26"/>
          <w:szCs w:val="26"/>
        </w:rPr>
        <w:t xml:space="preserve">, </w:t>
      </w:r>
      <w:r w:rsidRPr="00DB6B05">
        <w:rPr>
          <w:b w:val="0"/>
          <w:sz w:val="26"/>
          <w:szCs w:val="26"/>
        </w:rPr>
        <w:t>в целях содействия устойчивому социально-экономическому  развитию  Спас-Деменск</w:t>
      </w:r>
      <w:r>
        <w:rPr>
          <w:b w:val="0"/>
          <w:sz w:val="26"/>
          <w:szCs w:val="26"/>
        </w:rPr>
        <w:t>ого муниципального округа</w:t>
      </w:r>
      <w:r w:rsidR="008575E6">
        <w:rPr>
          <w:b w:val="0"/>
          <w:sz w:val="26"/>
          <w:szCs w:val="26"/>
        </w:rPr>
        <w:t xml:space="preserve"> Калужской области</w:t>
      </w:r>
      <w:r>
        <w:rPr>
          <w:b w:val="0"/>
          <w:sz w:val="26"/>
          <w:szCs w:val="26"/>
        </w:rPr>
        <w:t xml:space="preserve"> </w:t>
      </w:r>
      <w:r w:rsidR="002F61A9" w:rsidRPr="00DB6B05">
        <w:rPr>
          <w:b w:val="0"/>
          <w:sz w:val="26"/>
          <w:szCs w:val="26"/>
        </w:rPr>
        <w:t xml:space="preserve">Администрация </w:t>
      </w:r>
      <w:r w:rsidR="00FF1B73" w:rsidRPr="00DB6B05">
        <w:rPr>
          <w:b w:val="0"/>
          <w:sz w:val="26"/>
          <w:szCs w:val="26"/>
        </w:rPr>
        <w:t>Спас-Деменского муниципального округа</w:t>
      </w:r>
      <w:r>
        <w:rPr>
          <w:b w:val="0"/>
          <w:sz w:val="26"/>
          <w:szCs w:val="26"/>
        </w:rPr>
        <w:t xml:space="preserve"> Калужской области </w:t>
      </w:r>
    </w:p>
    <w:p w:rsidR="002F61A9" w:rsidRPr="000D67AB" w:rsidRDefault="002F61A9">
      <w:pPr>
        <w:pStyle w:val="ConsPlusNormal0"/>
        <w:ind w:firstLine="540"/>
        <w:jc w:val="both"/>
        <w:rPr>
          <w:sz w:val="26"/>
          <w:szCs w:val="26"/>
        </w:rPr>
      </w:pPr>
    </w:p>
    <w:p w:rsidR="002F61A9" w:rsidRPr="00773AAB" w:rsidRDefault="002F61A9" w:rsidP="00EF7D98">
      <w:pPr>
        <w:pStyle w:val="ConsPlusNormal0"/>
        <w:ind w:firstLine="540"/>
        <w:jc w:val="center"/>
        <w:rPr>
          <w:sz w:val="28"/>
          <w:szCs w:val="28"/>
        </w:rPr>
      </w:pPr>
      <w:r w:rsidRPr="00773AAB">
        <w:rPr>
          <w:rFonts w:ascii="Times New Roman" w:hAnsi="Times New Roman"/>
          <w:sz w:val="28"/>
          <w:szCs w:val="28"/>
        </w:rPr>
        <w:t>П О С Т А Н О В Л Я Е Т:</w:t>
      </w:r>
    </w:p>
    <w:p w:rsidR="002F61A9" w:rsidRPr="000D67AB" w:rsidRDefault="002F61A9" w:rsidP="00EF7D98">
      <w:pPr>
        <w:pStyle w:val="ConsPlusNormal0"/>
        <w:ind w:firstLine="540"/>
        <w:jc w:val="center"/>
        <w:rPr>
          <w:sz w:val="26"/>
          <w:szCs w:val="26"/>
        </w:rPr>
      </w:pPr>
    </w:p>
    <w:p w:rsidR="002F61A9" w:rsidRPr="000D67AB" w:rsidRDefault="002F61A9">
      <w:pPr>
        <w:pStyle w:val="ConsPlusNormal0"/>
        <w:ind w:firstLine="540"/>
        <w:jc w:val="both"/>
        <w:rPr>
          <w:sz w:val="26"/>
          <w:szCs w:val="26"/>
        </w:rPr>
      </w:pPr>
      <w:r w:rsidRPr="000D67AB">
        <w:rPr>
          <w:rFonts w:ascii="Times New Roman" w:hAnsi="Times New Roman"/>
          <w:sz w:val="26"/>
          <w:szCs w:val="26"/>
        </w:rPr>
        <w:t xml:space="preserve">1. Утвердить муниципальную программу "Экономическое развитие и управление имущественным комплексом в </w:t>
      </w:r>
      <w:r w:rsidR="00FF1B73" w:rsidRPr="000D67AB">
        <w:rPr>
          <w:rFonts w:ascii="Times New Roman" w:hAnsi="Times New Roman"/>
          <w:sz w:val="26"/>
          <w:szCs w:val="26"/>
        </w:rPr>
        <w:t>Спас-Деменском муниципальном округе Калужской области</w:t>
      </w:r>
      <w:r w:rsidR="00D87695">
        <w:rPr>
          <w:rFonts w:ascii="Times New Roman" w:hAnsi="Times New Roman"/>
          <w:sz w:val="26"/>
          <w:szCs w:val="26"/>
        </w:rPr>
        <w:t xml:space="preserve"> на 2026-2030 годы</w:t>
      </w:r>
      <w:r w:rsidR="00FF1B73" w:rsidRPr="000D67AB">
        <w:rPr>
          <w:rFonts w:ascii="Times New Roman" w:hAnsi="Times New Roman"/>
          <w:sz w:val="26"/>
          <w:szCs w:val="26"/>
        </w:rPr>
        <w:t>»</w:t>
      </w:r>
      <w:r w:rsidRPr="000D67AB">
        <w:rPr>
          <w:rFonts w:ascii="Times New Roman" w:hAnsi="Times New Roman"/>
          <w:sz w:val="26"/>
          <w:szCs w:val="26"/>
        </w:rPr>
        <w:t xml:space="preserve"> (прилагается).</w:t>
      </w:r>
    </w:p>
    <w:p w:rsidR="002F61A9" w:rsidRPr="000D67AB" w:rsidRDefault="002F61A9">
      <w:pPr>
        <w:pStyle w:val="ConsPlusNormal0"/>
        <w:ind w:firstLine="540"/>
        <w:jc w:val="both"/>
        <w:rPr>
          <w:sz w:val="26"/>
          <w:szCs w:val="26"/>
        </w:rPr>
      </w:pPr>
      <w:r w:rsidRPr="000D67AB">
        <w:rPr>
          <w:rFonts w:ascii="Times New Roman" w:hAnsi="Times New Roman"/>
          <w:sz w:val="26"/>
          <w:szCs w:val="26"/>
        </w:rPr>
        <w:t xml:space="preserve">2. Настоящее Постановление </w:t>
      </w:r>
      <w:r w:rsidR="005947D9">
        <w:rPr>
          <w:rFonts w:ascii="Times New Roman" w:hAnsi="Times New Roman"/>
          <w:sz w:val="26"/>
          <w:szCs w:val="26"/>
        </w:rPr>
        <w:t>подлежит  официальному опубл</w:t>
      </w:r>
      <w:r w:rsidR="004B628A">
        <w:rPr>
          <w:rFonts w:ascii="Times New Roman" w:hAnsi="Times New Roman"/>
          <w:sz w:val="26"/>
          <w:szCs w:val="26"/>
        </w:rPr>
        <w:t>икованию и вступает в силу с 01 января 2026 года.</w:t>
      </w:r>
    </w:p>
    <w:p w:rsidR="002F61A9" w:rsidRPr="000D67AB" w:rsidRDefault="002F61A9">
      <w:pPr>
        <w:pStyle w:val="ConsPlusNormal0"/>
        <w:ind w:firstLine="540"/>
        <w:jc w:val="both"/>
        <w:rPr>
          <w:sz w:val="26"/>
          <w:szCs w:val="26"/>
        </w:rPr>
      </w:pPr>
    </w:p>
    <w:p w:rsidR="002F61A9" w:rsidRDefault="002F61A9">
      <w:pPr>
        <w:pStyle w:val="ConsPlusNormal0"/>
        <w:ind w:firstLine="540"/>
        <w:jc w:val="both"/>
        <w:rPr>
          <w:sz w:val="26"/>
          <w:szCs w:val="26"/>
        </w:rPr>
      </w:pPr>
    </w:p>
    <w:p w:rsidR="0070689F" w:rsidRPr="000D67AB" w:rsidRDefault="0070689F">
      <w:pPr>
        <w:pStyle w:val="ConsPlusNormal0"/>
        <w:ind w:firstLine="540"/>
        <w:jc w:val="both"/>
        <w:rPr>
          <w:sz w:val="26"/>
          <w:szCs w:val="26"/>
        </w:rPr>
      </w:pPr>
    </w:p>
    <w:p w:rsidR="00773AAB" w:rsidRPr="00973B8C" w:rsidRDefault="00973B8C">
      <w:pPr>
        <w:pStyle w:val="ConsPlusNormal0"/>
        <w:ind w:firstLine="0"/>
        <w:rPr>
          <w:rFonts w:ascii="Times New Roman" w:hAnsi="Times New Roman"/>
          <w:sz w:val="26"/>
          <w:szCs w:val="26"/>
        </w:rPr>
      </w:pPr>
      <w:r w:rsidRPr="00973B8C">
        <w:rPr>
          <w:rFonts w:ascii="Times New Roman" w:hAnsi="Times New Roman"/>
          <w:sz w:val="26"/>
          <w:szCs w:val="26"/>
        </w:rPr>
        <w:t>П.п.</w:t>
      </w:r>
    </w:p>
    <w:p w:rsidR="00D87695" w:rsidRDefault="002F61A9">
      <w:pPr>
        <w:pStyle w:val="ConsPlusNormal0"/>
        <w:ind w:firstLine="0"/>
        <w:rPr>
          <w:rFonts w:ascii="Times New Roman" w:hAnsi="Times New Roman"/>
          <w:b/>
          <w:sz w:val="26"/>
          <w:szCs w:val="26"/>
        </w:rPr>
      </w:pPr>
      <w:r w:rsidRPr="00D87695">
        <w:rPr>
          <w:rFonts w:ascii="Times New Roman" w:hAnsi="Times New Roman"/>
          <w:b/>
          <w:sz w:val="26"/>
          <w:szCs w:val="26"/>
        </w:rPr>
        <w:t>Глав</w:t>
      </w:r>
      <w:r w:rsidR="00D87695" w:rsidRPr="00D87695">
        <w:rPr>
          <w:rFonts w:ascii="Times New Roman" w:hAnsi="Times New Roman"/>
          <w:b/>
          <w:sz w:val="26"/>
          <w:szCs w:val="26"/>
        </w:rPr>
        <w:t>а</w:t>
      </w:r>
      <w:r w:rsidRPr="00D87695">
        <w:rPr>
          <w:rFonts w:ascii="Times New Roman" w:hAnsi="Times New Roman"/>
          <w:b/>
          <w:sz w:val="26"/>
          <w:szCs w:val="26"/>
        </w:rPr>
        <w:t xml:space="preserve"> Спас-Деменск</w:t>
      </w:r>
      <w:r w:rsidR="00D87695" w:rsidRPr="00D87695">
        <w:rPr>
          <w:rFonts w:ascii="Times New Roman" w:hAnsi="Times New Roman"/>
          <w:b/>
          <w:sz w:val="26"/>
          <w:szCs w:val="26"/>
        </w:rPr>
        <w:t xml:space="preserve">ого </w:t>
      </w:r>
    </w:p>
    <w:p w:rsidR="008575E6" w:rsidRDefault="00D87695">
      <w:pPr>
        <w:pStyle w:val="ConsPlusNormal0"/>
        <w:ind w:firstLine="0"/>
        <w:rPr>
          <w:rFonts w:ascii="Times New Roman" w:hAnsi="Times New Roman"/>
          <w:b/>
          <w:sz w:val="26"/>
          <w:szCs w:val="26"/>
        </w:rPr>
      </w:pPr>
      <w:r w:rsidRPr="00D87695">
        <w:rPr>
          <w:rFonts w:ascii="Times New Roman" w:hAnsi="Times New Roman"/>
          <w:b/>
          <w:sz w:val="26"/>
          <w:szCs w:val="26"/>
        </w:rPr>
        <w:t>муниципального округа</w:t>
      </w:r>
      <w:r w:rsidR="008575E6">
        <w:rPr>
          <w:rFonts w:ascii="Times New Roman" w:hAnsi="Times New Roman"/>
          <w:b/>
          <w:sz w:val="26"/>
          <w:szCs w:val="26"/>
        </w:rPr>
        <w:t xml:space="preserve">                                                                  В.А. Бузанов</w:t>
      </w:r>
    </w:p>
    <w:p w:rsidR="002F61A9" w:rsidRDefault="002F61A9">
      <w:pPr>
        <w:pStyle w:val="a0"/>
        <w:jc w:val="center"/>
        <w:rPr>
          <w:b/>
          <w:sz w:val="26"/>
          <w:szCs w:val="26"/>
        </w:rPr>
      </w:pPr>
    </w:p>
    <w:p w:rsidR="00D87695" w:rsidRDefault="002F61A9" w:rsidP="003C0632">
      <w:pPr>
        <w:pStyle w:val="a0"/>
        <w:jc w:val="right"/>
        <w:rPr>
          <w:b/>
          <w:sz w:val="26"/>
          <w:szCs w:val="26"/>
        </w:rPr>
      </w:pPr>
      <w:r>
        <w:rPr>
          <w:b/>
          <w:sz w:val="26"/>
          <w:szCs w:val="26"/>
        </w:rPr>
        <w:t xml:space="preserve">                                      </w:t>
      </w:r>
    </w:p>
    <w:p w:rsidR="00773AAB" w:rsidRPr="008575E6" w:rsidRDefault="002F61A9" w:rsidP="005C7AD4">
      <w:pPr>
        <w:pStyle w:val="a0"/>
        <w:jc w:val="right"/>
        <w:rPr>
          <w:b/>
          <w:sz w:val="26"/>
          <w:szCs w:val="26"/>
        </w:rPr>
      </w:pPr>
      <w:r>
        <w:rPr>
          <w:b/>
          <w:sz w:val="26"/>
          <w:szCs w:val="26"/>
        </w:rPr>
        <w:t xml:space="preserve">    </w:t>
      </w:r>
    </w:p>
    <w:p w:rsidR="002F61A9" w:rsidRPr="005C7AD4" w:rsidRDefault="002F61A9" w:rsidP="005C7AD4">
      <w:pPr>
        <w:pStyle w:val="a0"/>
        <w:jc w:val="right"/>
        <w:rPr>
          <w:sz w:val="26"/>
          <w:szCs w:val="26"/>
        </w:rPr>
      </w:pPr>
      <w:r>
        <w:rPr>
          <w:b/>
          <w:sz w:val="26"/>
          <w:szCs w:val="26"/>
        </w:rPr>
        <w:lastRenderedPageBreak/>
        <w:t xml:space="preserve">  </w:t>
      </w:r>
      <w:r w:rsidRPr="005C7AD4">
        <w:rPr>
          <w:sz w:val="26"/>
          <w:szCs w:val="26"/>
        </w:rPr>
        <w:t>Приложение</w:t>
      </w:r>
    </w:p>
    <w:p w:rsidR="00D87695" w:rsidRDefault="002F61A9" w:rsidP="00D87695">
      <w:pPr>
        <w:pStyle w:val="a0"/>
        <w:jc w:val="right"/>
        <w:rPr>
          <w:sz w:val="26"/>
          <w:szCs w:val="26"/>
        </w:rPr>
      </w:pPr>
      <w:r w:rsidRPr="005C7AD4">
        <w:rPr>
          <w:sz w:val="26"/>
          <w:szCs w:val="26"/>
        </w:rPr>
        <w:t xml:space="preserve">к постановлению </w:t>
      </w:r>
      <w:r w:rsidR="00D87695">
        <w:rPr>
          <w:sz w:val="26"/>
          <w:szCs w:val="26"/>
        </w:rPr>
        <w:t xml:space="preserve">администрации </w:t>
      </w:r>
    </w:p>
    <w:p w:rsidR="002F61A9" w:rsidRDefault="00D87695" w:rsidP="00D87695">
      <w:pPr>
        <w:pStyle w:val="a0"/>
        <w:jc w:val="right"/>
        <w:rPr>
          <w:sz w:val="26"/>
          <w:szCs w:val="26"/>
        </w:rPr>
      </w:pPr>
      <w:r>
        <w:rPr>
          <w:sz w:val="26"/>
          <w:szCs w:val="26"/>
        </w:rPr>
        <w:t>Спас-Деменского муниципального округа</w:t>
      </w:r>
    </w:p>
    <w:p w:rsidR="00516F9F" w:rsidRDefault="00516F9F" w:rsidP="00D87695">
      <w:pPr>
        <w:pStyle w:val="a0"/>
        <w:jc w:val="right"/>
        <w:rPr>
          <w:sz w:val="26"/>
          <w:szCs w:val="26"/>
        </w:rPr>
      </w:pPr>
      <w:r>
        <w:rPr>
          <w:sz w:val="26"/>
          <w:szCs w:val="26"/>
        </w:rPr>
        <w:t>Калужской области</w:t>
      </w:r>
    </w:p>
    <w:p w:rsidR="00D87695" w:rsidRPr="005C7AD4" w:rsidRDefault="00D87695" w:rsidP="00D87695">
      <w:pPr>
        <w:pStyle w:val="a0"/>
        <w:jc w:val="right"/>
        <w:rPr>
          <w:sz w:val="26"/>
          <w:szCs w:val="26"/>
        </w:rPr>
      </w:pPr>
      <w:r>
        <w:rPr>
          <w:sz w:val="26"/>
          <w:szCs w:val="26"/>
        </w:rPr>
        <w:t xml:space="preserve">от </w:t>
      </w:r>
      <w:r w:rsidR="00215D2E">
        <w:rPr>
          <w:sz w:val="26"/>
          <w:szCs w:val="26"/>
        </w:rPr>
        <w:t>03 декабря</w:t>
      </w:r>
      <w:r>
        <w:rPr>
          <w:sz w:val="26"/>
          <w:szCs w:val="26"/>
        </w:rPr>
        <w:t xml:space="preserve"> 2025г. №</w:t>
      </w:r>
      <w:r w:rsidR="004B628A">
        <w:rPr>
          <w:sz w:val="26"/>
          <w:szCs w:val="26"/>
        </w:rPr>
        <w:t xml:space="preserve"> </w:t>
      </w:r>
      <w:r w:rsidR="00215D2E">
        <w:rPr>
          <w:sz w:val="26"/>
          <w:szCs w:val="26"/>
        </w:rPr>
        <w:t>31</w:t>
      </w:r>
      <w:r>
        <w:rPr>
          <w:sz w:val="26"/>
          <w:szCs w:val="26"/>
        </w:rPr>
        <w:t xml:space="preserve"> </w:t>
      </w:r>
    </w:p>
    <w:p w:rsidR="002F61A9" w:rsidRDefault="002F61A9">
      <w:pPr>
        <w:pStyle w:val="a0"/>
        <w:jc w:val="center"/>
      </w:pPr>
      <w:r>
        <w:rPr>
          <w:b/>
          <w:sz w:val="26"/>
          <w:szCs w:val="26"/>
        </w:rPr>
        <w:t>ПАСПОРТ</w:t>
      </w:r>
    </w:p>
    <w:p w:rsidR="002F61A9" w:rsidRDefault="002F61A9">
      <w:pPr>
        <w:pStyle w:val="a0"/>
        <w:jc w:val="center"/>
      </w:pPr>
      <w:r>
        <w:rPr>
          <w:b/>
          <w:sz w:val="26"/>
          <w:szCs w:val="26"/>
        </w:rPr>
        <w:t xml:space="preserve">муниципальной  программы </w:t>
      </w:r>
    </w:p>
    <w:p w:rsidR="002F61A9" w:rsidRDefault="002F61A9">
      <w:pPr>
        <w:pStyle w:val="a0"/>
        <w:jc w:val="center"/>
      </w:pPr>
      <w:r>
        <w:rPr>
          <w:b/>
          <w:sz w:val="26"/>
          <w:szCs w:val="26"/>
        </w:rPr>
        <w:t xml:space="preserve">«Экономическое развитие  и управление имущественным комплексом в </w:t>
      </w:r>
      <w:r w:rsidR="00D87695">
        <w:rPr>
          <w:b/>
          <w:sz w:val="26"/>
          <w:szCs w:val="26"/>
        </w:rPr>
        <w:t xml:space="preserve">Спас-Деменском муниципальном округе Калужской области на 2026-2030 годы» </w:t>
      </w:r>
    </w:p>
    <w:p w:rsidR="002F61A9" w:rsidRDefault="002F61A9">
      <w:pPr>
        <w:pStyle w:val="a0"/>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tblPr>
      <w:tblGrid>
        <w:gridCol w:w="2261"/>
        <w:gridCol w:w="1437"/>
        <w:gridCol w:w="1018"/>
        <w:gridCol w:w="992"/>
        <w:gridCol w:w="992"/>
        <w:gridCol w:w="993"/>
        <w:gridCol w:w="992"/>
        <w:gridCol w:w="993"/>
      </w:tblGrid>
      <w:tr w:rsidR="002F61A9" w:rsidRPr="00274FFE" w:rsidTr="001375F3">
        <w:tc>
          <w:tcPr>
            <w:tcW w:w="226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r>
              <w:rPr>
                <w:sz w:val="26"/>
                <w:szCs w:val="26"/>
              </w:rPr>
              <w:t>Ответственный исполнитель муниципальной  программы</w:t>
            </w:r>
          </w:p>
        </w:tc>
        <w:tc>
          <w:tcPr>
            <w:tcW w:w="7417" w:type="dxa"/>
            <w:gridSpan w:val="7"/>
            <w:tcBorders>
              <w:top w:val="single" w:sz="4" w:space="0" w:color="00000A"/>
              <w:left w:val="single" w:sz="4" w:space="0" w:color="00000A"/>
              <w:bottom w:val="single" w:sz="4" w:space="0" w:color="00000A"/>
            </w:tcBorders>
            <w:tcMar>
              <w:top w:w="0" w:type="dxa"/>
              <w:left w:w="108" w:type="dxa"/>
              <w:bottom w:w="0" w:type="dxa"/>
              <w:right w:w="108" w:type="dxa"/>
            </w:tcMar>
          </w:tcPr>
          <w:p w:rsidR="002F61A9" w:rsidRDefault="002F61A9" w:rsidP="00516F9F">
            <w:pPr>
              <w:pStyle w:val="a0"/>
            </w:pPr>
            <w:r>
              <w:rPr>
                <w:sz w:val="26"/>
                <w:szCs w:val="26"/>
              </w:rPr>
              <w:t xml:space="preserve">Отдел  экономического развития и архитектуры Администрации </w:t>
            </w:r>
            <w:r w:rsidR="00D87695">
              <w:rPr>
                <w:sz w:val="26"/>
                <w:szCs w:val="26"/>
              </w:rPr>
              <w:t>Спас-Деменского муниципального округ</w:t>
            </w:r>
            <w:r w:rsidR="00516F9F">
              <w:rPr>
                <w:sz w:val="26"/>
                <w:szCs w:val="26"/>
              </w:rPr>
              <w:t xml:space="preserve"> Калужской области (далее - Спас-Деменский муниципальный округ) </w:t>
            </w:r>
          </w:p>
        </w:tc>
      </w:tr>
      <w:tr w:rsidR="002F61A9" w:rsidRPr="00274FFE" w:rsidTr="001375F3">
        <w:tc>
          <w:tcPr>
            <w:tcW w:w="226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r>
              <w:rPr>
                <w:sz w:val="26"/>
                <w:szCs w:val="26"/>
              </w:rPr>
              <w:t>Соисполнители муниципальной программы</w:t>
            </w:r>
          </w:p>
        </w:tc>
        <w:tc>
          <w:tcPr>
            <w:tcW w:w="7417" w:type="dxa"/>
            <w:gridSpan w:val="7"/>
            <w:tcBorders>
              <w:top w:val="single" w:sz="4" w:space="0" w:color="00000A"/>
              <w:left w:val="single" w:sz="4" w:space="0" w:color="00000A"/>
              <w:bottom w:val="single" w:sz="4" w:space="0" w:color="00000A"/>
            </w:tcBorders>
            <w:tcMar>
              <w:top w:w="0" w:type="dxa"/>
              <w:left w:w="108" w:type="dxa"/>
              <w:bottom w:w="0" w:type="dxa"/>
              <w:right w:w="108" w:type="dxa"/>
            </w:tcMar>
          </w:tcPr>
          <w:p w:rsidR="002F61A9" w:rsidRDefault="002F61A9" w:rsidP="004F4B12">
            <w:pPr>
              <w:pStyle w:val="a0"/>
              <w:rPr>
                <w:sz w:val="26"/>
                <w:szCs w:val="26"/>
              </w:rPr>
            </w:pPr>
            <w:r>
              <w:rPr>
                <w:sz w:val="26"/>
                <w:szCs w:val="26"/>
              </w:rPr>
              <w:t xml:space="preserve">Отдел экономического развития и архитектуры Администрации </w:t>
            </w:r>
            <w:r w:rsidR="00505CB0">
              <w:rPr>
                <w:sz w:val="26"/>
                <w:szCs w:val="26"/>
              </w:rPr>
              <w:t>Спас-Деменского муниципального округа;</w:t>
            </w:r>
          </w:p>
          <w:p w:rsidR="002F61A9" w:rsidRDefault="002F61A9" w:rsidP="004F4B12">
            <w:pPr>
              <w:pStyle w:val="a0"/>
              <w:rPr>
                <w:sz w:val="26"/>
                <w:szCs w:val="26"/>
              </w:rPr>
            </w:pPr>
            <w:r>
              <w:rPr>
                <w:sz w:val="26"/>
                <w:szCs w:val="26"/>
              </w:rPr>
              <w:t xml:space="preserve">Отдел аграрной политики и социального обустройства села Администрации </w:t>
            </w:r>
            <w:r w:rsidR="00505CB0">
              <w:rPr>
                <w:sz w:val="26"/>
                <w:szCs w:val="26"/>
              </w:rPr>
              <w:t>Спас-Деменского муниципального округа;</w:t>
            </w:r>
          </w:p>
          <w:p w:rsidR="00505CB0" w:rsidRDefault="002F61A9" w:rsidP="00505CB0">
            <w:pPr>
              <w:pStyle w:val="a0"/>
              <w:rPr>
                <w:sz w:val="26"/>
                <w:szCs w:val="26"/>
              </w:rPr>
            </w:pPr>
            <w:r>
              <w:rPr>
                <w:sz w:val="26"/>
                <w:szCs w:val="26"/>
              </w:rPr>
              <w:t xml:space="preserve">Отдел финансов Администрации </w:t>
            </w:r>
            <w:r w:rsidR="00505CB0">
              <w:rPr>
                <w:sz w:val="26"/>
                <w:szCs w:val="26"/>
              </w:rPr>
              <w:t>Спас-Деменского муниципального округа;</w:t>
            </w:r>
          </w:p>
          <w:p w:rsidR="002F61A9" w:rsidRDefault="002F61A9" w:rsidP="00505CB0">
            <w:pPr>
              <w:pStyle w:val="a0"/>
            </w:pPr>
            <w:r w:rsidRPr="004F4B12">
              <w:rPr>
                <w:sz w:val="26"/>
                <w:szCs w:val="26"/>
              </w:rPr>
              <w:t xml:space="preserve">Отдел сводной бухгалтерии Администрации </w:t>
            </w:r>
            <w:r w:rsidR="00505CB0">
              <w:rPr>
                <w:sz w:val="26"/>
                <w:szCs w:val="26"/>
              </w:rPr>
              <w:t>Спас-Деменского муниципального округа.</w:t>
            </w:r>
          </w:p>
        </w:tc>
      </w:tr>
      <w:tr w:rsidR="002F61A9" w:rsidRPr="00274FFE" w:rsidTr="001375F3">
        <w:tc>
          <w:tcPr>
            <w:tcW w:w="226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r>
              <w:rPr>
                <w:sz w:val="26"/>
                <w:szCs w:val="26"/>
              </w:rPr>
              <w:t>Цели муниципальной  программы</w:t>
            </w:r>
          </w:p>
        </w:tc>
        <w:tc>
          <w:tcPr>
            <w:tcW w:w="7417" w:type="dxa"/>
            <w:gridSpan w:val="7"/>
            <w:tcBorders>
              <w:top w:val="single" w:sz="4" w:space="0" w:color="00000A"/>
              <w:left w:val="single" w:sz="4" w:space="0" w:color="00000A"/>
              <w:bottom w:val="single" w:sz="4" w:space="0" w:color="00000A"/>
            </w:tcBorders>
            <w:tcMar>
              <w:top w:w="0" w:type="dxa"/>
              <w:left w:w="108" w:type="dxa"/>
              <w:bottom w:w="0" w:type="dxa"/>
              <w:right w:w="108" w:type="dxa"/>
            </w:tcMar>
          </w:tcPr>
          <w:p w:rsidR="002F61A9" w:rsidRDefault="002F61A9" w:rsidP="000D3F5B">
            <w:pPr>
              <w:pStyle w:val="af7"/>
              <w:tabs>
                <w:tab w:val="left" w:pos="190"/>
              </w:tabs>
              <w:ind w:left="0"/>
              <w:rPr>
                <w:sz w:val="26"/>
                <w:szCs w:val="26"/>
              </w:rPr>
            </w:pPr>
            <w:r>
              <w:rPr>
                <w:sz w:val="26"/>
                <w:szCs w:val="26"/>
              </w:rPr>
              <w:t>- Создание благоприятного предпринимательского климата и         условий для ведения бизнеса;</w:t>
            </w:r>
          </w:p>
          <w:p w:rsidR="002F61A9" w:rsidRDefault="002F61A9" w:rsidP="008924CD">
            <w:pPr>
              <w:pStyle w:val="af7"/>
              <w:tabs>
                <w:tab w:val="left" w:pos="187"/>
              </w:tabs>
              <w:ind w:left="0"/>
            </w:pPr>
            <w:r>
              <w:rPr>
                <w:sz w:val="26"/>
                <w:szCs w:val="26"/>
              </w:rPr>
              <w:t xml:space="preserve">- </w:t>
            </w:r>
            <w:r w:rsidR="008924CD">
              <w:rPr>
                <w:sz w:val="26"/>
                <w:szCs w:val="26"/>
              </w:rPr>
              <w:t>Оптимизация структуры и п</w:t>
            </w:r>
            <w:r w:rsidRPr="000D3F5B">
              <w:rPr>
                <w:sz w:val="26"/>
                <w:szCs w:val="26"/>
              </w:rPr>
              <w:t xml:space="preserve">овышение эффективности использования муниципального имущества, находящегося в  собственности </w:t>
            </w:r>
            <w:r w:rsidR="00505CB0">
              <w:rPr>
                <w:sz w:val="26"/>
                <w:szCs w:val="26"/>
              </w:rPr>
              <w:t xml:space="preserve">Спас-Деменского муниципального округа </w:t>
            </w:r>
            <w:r w:rsidRPr="000D3F5B">
              <w:rPr>
                <w:sz w:val="26"/>
                <w:szCs w:val="26"/>
              </w:rPr>
              <w:t xml:space="preserve"> и земельных ресурсов </w:t>
            </w:r>
            <w:r w:rsidR="00505CB0">
              <w:rPr>
                <w:sz w:val="26"/>
                <w:szCs w:val="26"/>
              </w:rPr>
              <w:t>Спас-Деменского муниципального округа.</w:t>
            </w:r>
          </w:p>
        </w:tc>
      </w:tr>
      <w:tr w:rsidR="002F61A9" w:rsidRPr="00274FFE" w:rsidTr="001375F3">
        <w:tc>
          <w:tcPr>
            <w:tcW w:w="226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r>
              <w:rPr>
                <w:sz w:val="26"/>
                <w:szCs w:val="26"/>
              </w:rPr>
              <w:t>Задачи муниципальной программы</w:t>
            </w:r>
          </w:p>
        </w:tc>
        <w:tc>
          <w:tcPr>
            <w:tcW w:w="7417" w:type="dxa"/>
            <w:gridSpan w:val="7"/>
            <w:tcBorders>
              <w:top w:val="single" w:sz="4" w:space="0" w:color="00000A"/>
              <w:left w:val="single" w:sz="4" w:space="0" w:color="00000A"/>
              <w:bottom w:val="single" w:sz="4" w:space="0" w:color="00000A"/>
            </w:tcBorders>
            <w:tcMar>
              <w:top w:w="0" w:type="dxa"/>
              <w:left w:w="108" w:type="dxa"/>
              <w:bottom w:w="0" w:type="dxa"/>
              <w:right w:w="108" w:type="dxa"/>
            </w:tcMar>
          </w:tcPr>
          <w:p w:rsidR="002F61A9" w:rsidRPr="00AD1C16" w:rsidRDefault="002F61A9">
            <w:pPr>
              <w:pStyle w:val="af7"/>
              <w:numPr>
                <w:ilvl w:val="0"/>
                <w:numId w:val="19"/>
              </w:numPr>
              <w:tabs>
                <w:tab w:val="left" w:pos="327"/>
              </w:tabs>
              <w:ind w:left="0" w:firstLine="43"/>
              <w:rPr>
                <w:sz w:val="26"/>
                <w:szCs w:val="26"/>
              </w:rPr>
            </w:pPr>
            <w:r w:rsidRPr="00AD1C16">
              <w:rPr>
                <w:sz w:val="26"/>
                <w:szCs w:val="26"/>
              </w:rPr>
              <w:t>Создание условий для размещения новых предприятий;</w:t>
            </w:r>
          </w:p>
          <w:p w:rsidR="002F61A9" w:rsidRPr="00AD1C16" w:rsidRDefault="002F61A9">
            <w:pPr>
              <w:pStyle w:val="af7"/>
              <w:numPr>
                <w:ilvl w:val="0"/>
                <w:numId w:val="19"/>
              </w:numPr>
              <w:tabs>
                <w:tab w:val="left" w:pos="327"/>
              </w:tabs>
              <w:ind w:left="0" w:firstLine="43"/>
              <w:rPr>
                <w:sz w:val="26"/>
                <w:szCs w:val="26"/>
              </w:rPr>
            </w:pPr>
            <w:r>
              <w:rPr>
                <w:sz w:val="26"/>
                <w:szCs w:val="26"/>
              </w:rPr>
              <w:t>Повышение эффективности системы учета и мониторинга использования имущества, в том числе земельных участков, находящихся в муниципальной  собственности;</w:t>
            </w:r>
          </w:p>
          <w:p w:rsidR="002F61A9" w:rsidRPr="00AD1C16" w:rsidRDefault="002F61A9">
            <w:pPr>
              <w:pStyle w:val="a0"/>
              <w:numPr>
                <w:ilvl w:val="0"/>
                <w:numId w:val="19"/>
              </w:numPr>
              <w:tabs>
                <w:tab w:val="left" w:pos="327"/>
              </w:tabs>
              <w:spacing w:before="28" w:after="28"/>
              <w:ind w:left="0" w:firstLine="43"/>
              <w:rPr>
                <w:sz w:val="26"/>
                <w:szCs w:val="26"/>
              </w:rPr>
            </w:pPr>
            <w:r>
              <w:rPr>
                <w:sz w:val="26"/>
                <w:szCs w:val="26"/>
              </w:rPr>
              <w:t>Повышение  эффективности управления земельными участками, находящимися в муниципальной собственности;</w:t>
            </w:r>
          </w:p>
          <w:p w:rsidR="002F61A9" w:rsidRDefault="002F61A9">
            <w:pPr>
              <w:pStyle w:val="a0"/>
              <w:numPr>
                <w:ilvl w:val="0"/>
                <w:numId w:val="19"/>
              </w:numPr>
              <w:tabs>
                <w:tab w:val="left" w:pos="327"/>
              </w:tabs>
              <w:spacing w:before="28" w:after="28"/>
              <w:ind w:left="0" w:firstLine="43"/>
              <w:rPr>
                <w:sz w:val="26"/>
                <w:szCs w:val="26"/>
              </w:rPr>
            </w:pPr>
            <w:r>
              <w:rPr>
                <w:sz w:val="26"/>
                <w:szCs w:val="26"/>
              </w:rPr>
              <w:t>В</w:t>
            </w:r>
            <w:r w:rsidRPr="00AD1C16">
              <w:rPr>
                <w:sz w:val="26"/>
                <w:szCs w:val="26"/>
              </w:rPr>
              <w:t xml:space="preserve">овлечение земельных участков на территории </w:t>
            </w:r>
            <w:r w:rsidR="00505CB0">
              <w:rPr>
                <w:sz w:val="26"/>
                <w:szCs w:val="26"/>
              </w:rPr>
              <w:t>Спас-Деменского муниципального округа</w:t>
            </w:r>
            <w:r w:rsidRPr="00AD1C16">
              <w:rPr>
                <w:sz w:val="26"/>
                <w:szCs w:val="26"/>
              </w:rPr>
              <w:t xml:space="preserve">  в </w:t>
            </w:r>
            <w:r>
              <w:rPr>
                <w:sz w:val="26"/>
                <w:szCs w:val="26"/>
              </w:rPr>
              <w:t xml:space="preserve">хозяйственный </w:t>
            </w:r>
            <w:r w:rsidRPr="00AD1C16">
              <w:rPr>
                <w:sz w:val="26"/>
                <w:szCs w:val="26"/>
              </w:rPr>
              <w:t xml:space="preserve"> оборот; </w:t>
            </w:r>
          </w:p>
          <w:p w:rsidR="002F61A9" w:rsidRDefault="002F61A9" w:rsidP="004F4B12">
            <w:pPr>
              <w:pStyle w:val="af7"/>
              <w:numPr>
                <w:ilvl w:val="0"/>
                <w:numId w:val="19"/>
              </w:numPr>
              <w:tabs>
                <w:tab w:val="left" w:pos="327"/>
              </w:tabs>
              <w:ind w:left="0" w:firstLine="43"/>
              <w:rPr>
                <w:sz w:val="26"/>
                <w:szCs w:val="26"/>
              </w:rPr>
            </w:pPr>
            <w:r>
              <w:rPr>
                <w:sz w:val="26"/>
                <w:szCs w:val="26"/>
              </w:rPr>
              <w:t>Внесение в Единый государственный  реестр недвижимости (далее ЕГРН) установленных в соответствии с требованиями законодательства Российской Федерации сведений о границах земельных участков и местоположении объектов капитального строительства на земельных участках;</w:t>
            </w:r>
            <w:r w:rsidRPr="00AD1C16">
              <w:rPr>
                <w:sz w:val="26"/>
                <w:szCs w:val="26"/>
              </w:rPr>
              <w:t xml:space="preserve">   </w:t>
            </w:r>
          </w:p>
          <w:p w:rsidR="002F61A9" w:rsidRPr="004F4B12" w:rsidRDefault="002F61A9" w:rsidP="004F4B12">
            <w:pPr>
              <w:pStyle w:val="af7"/>
              <w:numPr>
                <w:ilvl w:val="0"/>
                <w:numId w:val="19"/>
              </w:numPr>
              <w:tabs>
                <w:tab w:val="left" w:pos="327"/>
              </w:tabs>
              <w:ind w:left="0" w:firstLine="43"/>
              <w:rPr>
                <w:sz w:val="26"/>
                <w:szCs w:val="26"/>
              </w:rPr>
            </w:pPr>
            <w:r w:rsidRPr="00AD1C16">
              <w:t xml:space="preserve"> </w:t>
            </w:r>
            <w:r w:rsidRPr="004F4B12">
              <w:rPr>
                <w:sz w:val="26"/>
                <w:szCs w:val="26"/>
              </w:rPr>
              <w:t xml:space="preserve">Обеспечение эффективного передвижения пассажиров и грузов с целью устойчивого роста экономики;          </w:t>
            </w:r>
          </w:p>
          <w:p w:rsidR="002F61A9" w:rsidRDefault="002F61A9">
            <w:pPr>
              <w:pStyle w:val="af7"/>
              <w:numPr>
                <w:ilvl w:val="0"/>
                <w:numId w:val="5"/>
              </w:numPr>
              <w:tabs>
                <w:tab w:val="left" w:pos="375"/>
              </w:tabs>
              <w:ind w:left="185" w:hanging="185"/>
            </w:pPr>
            <w:r>
              <w:rPr>
                <w:sz w:val="26"/>
                <w:szCs w:val="26"/>
              </w:rPr>
              <w:t>С</w:t>
            </w:r>
            <w:r w:rsidRPr="00AD1C16">
              <w:rPr>
                <w:sz w:val="26"/>
                <w:szCs w:val="26"/>
              </w:rPr>
              <w:t>тимулирование предоставления населению качественных услуг торговли.</w:t>
            </w:r>
          </w:p>
        </w:tc>
      </w:tr>
      <w:tr w:rsidR="002F61A9" w:rsidRPr="00274FFE" w:rsidTr="001375F3">
        <w:tc>
          <w:tcPr>
            <w:tcW w:w="226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r>
              <w:rPr>
                <w:sz w:val="26"/>
                <w:szCs w:val="26"/>
              </w:rPr>
              <w:t>Подпрограммы муниципальной программы</w:t>
            </w:r>
          </w:p>
        </w:tc>
        <w:tc>
          <w:tcPr>
            <w:tcW w:w="7417" w:type="dxa"/>
            <w:gridSpan w:val="7"/>
            <w:tcBorders>
              <w:top w:val="single" w:sz="4" w:space="0" w:color="00000A"/>
              <w:left w:val="single" w:sz="4" w:space="0" w:color="00000A"/>
              <w:bottom w:val="single" w:sz="4" w:space="0" w:color="00000A"/>
            </w:tcBorders>
            <w:tcMar>
              <w:top w:w="0" w:type="dxa"/>
              <w:left w:w="108" w:type="dxa"/>
              <w:bottom w:w="0" w:type="dxa"/>
              <w:right w:w="108" w:type="dxa"/>
            </w:tcMar>
          </w:tcPr>
          <w:p w:rsidR="002F61A9" w:rsidRDefault="002F61A9" w:rsidP="00EB535E">
            <w:pPr>
              <w:pStyle w:val="af7"/>
              <w:tabs>
                <w:tab w:val="left" w:pos="375"/>
              </w:tabs>
              <w:ind w:left="0"/>
            </w:pPr>
            <w:r>
              <w:rPr>
                <w:sz w:val="26"/>
                <w:szCs w:val="26"/>
              </w:rPr>
              <w:t xml:space="preserve">1.«Управление земельно-имущественными ресурсами </w:t>
            </w:r>
            <w:r w:rsidR="00505CB0">
              <w:rPr>
                <w:sz w:val="26"/>
                <w:szCs w:val="26"/>
              </w:rPr>
              <w:t>Спас-Деменского муниципального округа</w:t>
            </w:r>
            <w:r w:rsidR="006D393F">
              <w:rPr>
                <w:sz w:val="26"/>
                <w:szCs w:val="26"/>
              </w:rPr>
              <w:t xml:space="preserve"> Калужской области»</w:t>
            </w:r>
            <w:r w:rsidR="00505CB0">
              <w:rPr>
                <w:sz w:val="26"/>
                <w:szCs w:val="26"/>
              </w:rPr>
              <w:t>;</w:t>
            </w:r>
          </w:p>
          <w:p w:rsidR="002F61A9" w:rsidRDefault="002F61A9" w:rsidP="00EB535E">
            <w:pPr>
              <w:pStyle w:val="af7"/>
              <w:tabs>
                <w:tab w:val="left" w:pos="375"/>
              </w:tabs>
              <w:ind w:left="0"/>
            </w:pPr>
            <w:r>
              <w:rPr>
                <w:sz w:val="26"/>
                <w:szCs w:val="26"/>
              </w:rPr>
              <w:t xml:space="preserve">2.«Территориальное планирование  </w:t>
            </w:r>
            <w:r w:rsidR="00505CB0">
              <w:rPr>
                <w:sz w:val="26"/>
                <w:szCs w:val="26"/>
              </w:rPr>
              <w:t xml:space="preserve">Спас-Деменского </w:t>
            </w:r>
            <w:r w:rsidR="00505CB0">
              <w:rPr>
                <w:sz w:val="26"/>
                <w:szCs w:val="26"/>
              </w:rPr>
              <w:lastRenderedPageBreak/>
              <w:t>муниципального округа</w:t>
            </w:r>
            <w:r w:rsidR="006D393F">
              <w:rPr>
                <w:sz w:val="26"/>
                <w:szCs w:val="26"/>
              </w:rPr>
              <w:t xml:space="preserve"> Калужской области»</w:t>
            </w:r>
            <w:r w:rsidR="00505CB0">
              <w:rPr>
                <w:sz w:val="26"/>
                <w:szCs w:val="26"/>
              </w:rPr>
              <w:t>;</w:t>
            </w:r>
          </w:p>
          <w:p w:rsidR="002F61A9" w:rsidRDefault="002F61A9" w:rsidP="00EB535E">
            <w:pPr>
              <w:pStyle w:val="af7"/>
              <w:tabs>
                <w:tab w:val="left" w:pos="375"/>
              </w:tabs>
              <w:ind w:left="0"/>
            </w:pPr>
            <w:r>
              <w:rPr>
                <w:sz w:val="26"/>
                <w:szCs w:val="26"/>
              </w:rPr>
              <w:t xml:space="preserve">3.«Организация транспортного обслуживания населения на территории </w:t>
            </w:r>
            <w:r w:rsidR="00505CB0">
              <w:rPr>
                <w:sz w:val="26"/>
                <w:szCs w:val="26"/>
              </w:rPr>
              <w:t>Спас-Деменского муниципального округа</w:t>
            </w:r>
            <w:r w:rsidR="006D393F">
              <w:rPr>
                <w:sz w:val="26"/>
                <w:szCs w:val="26"/>
              </w:rPr>
              <w:t xml:space="preserve"> Калужской области»</w:t>
            </w:r>
            <w:r w:rsidR="000F7BC2">
              <w:rPr>
                <w:sz w:val="26"/>
                <w:szCs w:val="26"/>
              </w:rPr>
              <w:t>;</w:t>
            </w:r>
            <w:r>
              <w:rPr>
                <w:sz w:val="26"/>
                <w:szCs w:val="26"/>
              </w:rPr>
              <w:t xml:space="preserve"> </w:t>
            </w:r>
          </w:p>
          <w:p w:rsidR="002F61A9" w:rsidRPr="00D5408F" w:rsidRDefault="002F61A9" w:rsidP="006D393F">
            <w:pPr>
              <w:pStyle w:val="af7"/>
              <w:tabs>
                <w:tab w:val="left" w:pos="190"/>
              </w:tabs>
              <w:ind w:left="0"/>
            </w:pPr>
            <w:r>
              <w:rPr>
                <w:sz w:val="26"/>
                <w:szCs w:val="26"/>
              </w:rPr>
              <w:t xml:space="preserve">4. «Развитие торговли в Спас-Деменском </w:t>
            </w:r>
            <w:r w:rsidR="00D5408F">
              <w:rPr>
                <w:sz w:val="26"/>
                <w:szCs w:val="26"/>
              </w:rPr>
              <w:t>муниципальном округе</w:t>
            </w:r>
            <w:r w:rsidR="006D393F">
              <w:rPr>
                <w:sz w:val="26"/>
                <w:szCs w:val="26"/>
              </w:rPr>
              <w:t xml:space="preserve"> Калужской области»</w:t>
            </w:r>
            <w:r w:rsidR="00D5408F">
              <w:rPr>
                <w:sz w:val="26"/>
                <w:szCs w:val="26"/>
              </w:rPr>
              <w:t>.</w:t>
            </w:r>
          </w:p>
        </w:tc>
      </w:tr>
      <w:tr w:rsidR="002F61A9" w:rsidRPr="00274FFE" w:rsidTr="001375F3">
        <w:tc>
          <w:tcPr>
            <w:tcW w:w="226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560A74">
            <w:pPr>
              <w:pStyle w:val="af7"/>
              <w:numPr>
                <w:ilvl w:val="0"/>
                <w:numId w:val="2"/>
              </w:numPr>
              <w:tabs>
                <w:tab w:val="left" w:pos="284"/>
              </w:tabs>
              <w:ind w:left="0" w:firstLine="0"/>
              <w:rPr>
                <w:sz w:val="26"/>
                <w:szCs w:val="26"/>
              </w:rPr>
            </w:pPr>
            <w:r>
              <w:rPr>
                <w:sz w:val="26"/>
                <w:szCs w:val="26"/>
              </w:rPr>
              <w:lastRenderedPageBreak/>
              <w:t xml:space="preserve">Показатели </w:t>
            </w:r>
            <w:r w:rsidR="002F61A9">
              <w:rPr>
                <w:sz w:val="26"/>
                <w:szCs w:val="26"/>
              </w:rPr>
              <w:t xml:space="preserve">муниципальной программы </w:t>
            </w:r>
          </w:p>
        </w:tc>
        <w:tc>
          <w:tcPr>
            <w:tcW w:w="7417" w:type="dxa"/>
            <w:gridSpan w:val="7"/>
            <w:tcBorders>
              <w:top w:val="single" w:sz="4" w:space="0" w:color="00000A"/>
              <w:left w:val="single" w:sz="4" w:space="0" w:color="00000A"/>
              <w:bottom w:val="single" w:sz="4" w:space="0" w:color="00000A"/>
            </w:tcBorders>
            <w:tcMar>
              <w:top w:w="0" w:type="dxa"/>
              <w:left w:w="108" w:type="dxa"/>
              <w:bottom w:w="0" w:type="dxa"/>
              <w:right w:w="108" w:type="dxa"/>
            </w:tcMar>
          </w:tcPr>
          <w:p w:rsidR="002F61A9" w:rsidRPr="003E6344" w:rsidRDefault="002F61A9" w:rsidP="00EB535E">
            <w:pPr>
              <w:pStyle w:val="af7"/>
              <w:tabs>
                <w:tab w:val="left" w:pos="375"/>
              </w:tabs>
              <w:ind w:left="0"/>
              <w:rPr>
                <w:sz w:val="26"/>
                <w:szCs w:val="26"/>
              </w:rPr>
            </w:pPr>
            <w:r w:rsidRPr="003E6344">
              <w:rPr>
                <w:sz w:val="26"/>
                <w:szCs w:val="26"/>
              </w:rPr>
              <w:t>Инвестиции в основной капитал без учета бюджетных средств на душу населения</w:t>
            </w:r>
          </w:p>
        </w:tc>
      </w:tr>
      <w:tr w:rsidR="002F61A9" w:rsidRPr="00274FFE" w:rsidTr="001375F3">
        <w:tc>
          <w:tcPr>
            <w:tcW w:w="226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r>
              <w:rPr>
                <w:sz w:val="26"/>
                <w:szCs w:val="26"/>
              </w:rPr>
              <w:t>Сроки и этапы реализации муниципальной  программы</w:t>
            </w:r>
          </w:p>
        </w:tc>
        <w:tc>
          <w:tcPr>
            <w:tcW w:w="7417" w:type="dxa"/>
            <w:gridSpan w:val="7"/>
            <w:tcBorders>
              <w:top w:val="single" w:sz="4" w:space="0" w:color="00000A"/>
              <w:left w:val="single" w:sz="4" w:space="0" w:color="00000A"/>
              <w:bottom w:val="single" w:sz="4" w:space="0" w:color="00000A"/>
            </w:tcBorders>
            <w:tcMar>
              <w:top w:w="0" w:type="dxa"/>
              <w:left w:w="108" w:type="dxa"/>
              <w:bottom w:w="0" w:type="dxa"/>
              <w:right w:w="108" w:type="dxa"/>
            </w:tcMar>
          </w:tcPr>
          <w:p w:rsidR="002F61A9" w:rsidRDefault="002F61A9" w:rsidP="00560A74">
            <w:pPr>
              <w:pStyle w:val="a0"/>
            </w:pPr>
            <w:r>
              <w:rPr>
                <w:sz w:val="26"/>
                <w:szCs w:val="26"/>
              </w:rPr>
              <w:t>202</w:t>
            </w:r>
            <w:r w:rsidR="00560A74">
              <w:rPr>
                <w:sz w:val="26"/>
                <w:szCs w:val="26"/>
              </w:rPr>
              <w:t>6-2030</w:t>
            </w:r>
            <w:r>
              <w:rPr>
                <w:sz w:val="26"/>
                <w:szCs w:val="26"/>
              </w:rPr>
              <w:t xml:space="preserve"> годы, в один этап</w:t>
            </w:r>
          </w:p>
        </w:tc>
      </w:tr>
      <w:tr w:rsidR="002F61A9" w:rsidRPr="00274FFE" w:rsidTr="001375F3">
        <w:trPr>
          <w:trHeight w:val="216"/>
        </w:trPr>
        <w:tc>
          <w:tcPr>
            <w:tcW w:w="2261" w:type="dxa"/>
            <w:vMerge w:val="restart"/>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r>
              <w:rPr>
                <w:sz w:val="26"/>
                <w:szCs w:val="26"/>
              </w:rPr>
              <w:t xml:space="preserve">Объемы финансирования муниципальной программы за счет бюджетных ассигнований </w:t>
            </w:r>
          </w:p>
        </w:tc>
        <w:tc>
          <w:tcPr>
            <w:tcW w:w="14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jc w:val="center"/>
            </w:pPr>
            <w:r>
              <w:rPr>
                <w:sz w:val="26"/>
                <w:szCs w:val="26"/>
              </w:rPr>
              <w:t>Наимено</w:t>
            </w:r>
          </w:p>
          <w:p w:rsidR="002F61A9" w:rsidRDefault="002F61A9">
            <w:pPr>
              <w:pStyle w:val="a0"/>
              <w:jc w:val="center"/>
            </w:pPr>
            <w:r>
              <w:rPr>
                <w:sz w:val="26"/>
                <w:szCs w:val="26"/>
              </w:rPr>
              <w:t>вание показателя</w:t>
            </w:r>
          </w:p>
        </w:tc>
        <w:tc>
          <w:tcPr>
            <w:tcW w:w="101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ind w:left="-57" w:right="-57"/>
              <w:jc w:val="center"/>
            </w:pPr>
            <w:r>
              <w:rPr>
                <w:sz w:val="22"/>
                <w:szCs w:val="22"/>
              </w:rPr>
              <w:t>Всего (тыс. руб.)</w:t>
            </w:r>
          </w:p>
        </w:tc>
        <w:tc>
          <w:tcPr>
            <w:tcW w:w="4962" w:type="dxa"/>
            <w:gridSpan w:val="5"/>
            <w:tcBorders>
              <w:top w:val="single" w:sz="4" w:space="0" w:color="00000A"/>
              <w:left w:val="single" w:sz="4" w:space="0" w:color="00000A"/>
              <w:bottom w:val="single" w:sz="4" w:space="0" w:color="00000A"/>
            </w:tcBorders>
            <w:tcMar>
              <w:top w:w="0" w:type="dxa"/>
              <w:left w:w="108" w:type="dxa"/>
              <w:bottom w:w="0" w:type="dxa"/>
              <w:right w:w="108" w:type="dxa"/>
            </w:tcMar>
          </w:tcPr>
          <w:p w:rsidR="002F61A9" w:rsidRDefault="002F61A9">
            <w:pPr>
              <w:pStyle w:val="a0"/>
              <w:jc w:val="center"/>
            </w:pPr>
            <w:r>
              <w:rPr>
                <w:sz w:val="26"/>
                <w:szCs w:val="26"/>
              </w:rPr>
              <w:t>в том числе по годам:</w:t>
            </w:r>
          </w:p>
        </w:tc>
      </w:tr>
      <w:tr w:rsidR="002F61A9" w:rsidRPr="00274FFE" w:rsidTr="004D0908">
        <w:trPr>
          <w:trHeight w:val="214"/>
        </w:trPr>
        <w:tc>
          <w:tcPr>
            <w:tcW w:w="2261" w:type="dxa"/>
            <w:vMerge/>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p>
        </w:tc>
        <w:tc>
          <w:tcPr>
            <w:tcW w:w="143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pPr>
          </w:p>
        </w:tc>
        <w:tc>
          <w:tcPr>
            <w:tcW w:w="101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pPr>
          </w:p>
        </w:tc>
        <w:tc>
          <w:tcPr>
            <w:tcW w:w="992"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C9164E" w:rsidRDefault="002F61A9" w:rsidP="00560A74">
            <w:pPr>
              <w:pStyle w:val="a0"/>
              <w:ind w:left="-113" w:right="-113"/>
              <w:jc w:val="center"/>
              <w:rPr>
                <w:b/>
              </w:rPr>
            </w:pPr>
            <w:r w:rsidRPr="00C9164E">
              <w:rPr>
                <w:b/>
              </w:rPr>
              <w:t>202</w:t>
            </w:r>
            <w:r w:rsidR="00560A74">
              <w:rPr>
                <w:b/>
              </w:rPr>
              <w:t>6</w:t>
            </w:r>
          </w:p>
        </w:tc>
        <w:tc>
          <w:tcPr>
            <w:tcW w:w="992" w:type="dxa"/>
            <w:tcBorders>
              <w:top w:val="single" w:sz="4" w:space="0" w:color="00000A"/>
              <w:left w:val="single" w:sz="4" w:space="0" w:color="00000A"/>
              <w:bottom w:val="single" w:sz="4" w:space="0" w:color="00000A"/>
            </w:tcBorders>
            <w:vAlign w:val="center"/>
          </w:tcPr>
          <w:p w:rsidR="002F61A9" w:rsidRPr="00C9164E" w:rsidRDefault="002F61A9" w:rsidP="00560A74">
            <w:pPr>
              <w:pStyle w:val="a0"/>
              <w:ind w:left="-113" w:right="-113"/>
              <w:jc w:val="center"/>
              <w:rPr>
                <w:b/>
              </w:rPr>
            </w:pPr>
            <w:r w:rsidRPr="00C9164E">
              <w:rPr>
                <w:b/>
              </w:rPr>
              <w:t>202</w:t>
            </w:r>
            <w:r w:rsidR="00560A74">
              <w:rPr>
                <w:b/>
              </w:rPr>
              <w:t>7</w:t>
            </w:r>
          </w:p>
        </w:tc>
        <w:tc>
          <w:tcPr>
            <w:tcW w:w="993" w:type="dxa"/>
            <w:tcBorders>
              <w:top w:val="single" w:sz="4" w:space="0" w:color="00000A"/>
              <w:left w:val="single" w:sz="4" w:space="0" w:color="00000A"/>
              <w:bottom w:val="single" w:sz="4" w:space="0" w:color="00000A"/>
            </w:tcBorders>
            <w:vAlign w:val="center"/>
          </w:tcPr>
          <w:p w:rsidR="002F61A9" w:rsidRPr="00C9164E" w:rsidRDefault="002F61A9" w:rsidP="00560A74">
            <w:pPr>
              <w:pStyle w:val="a0"/>
              <w:ind w:left="-113" w:right="-113"/>
              <w:jc w:val="center"/>
              <w:rPr>
                <w:b/>
              </w:rPr>
            </w:pPr>
            <w:r w:rsidRPr="00C9164E">
              <w:rPr>
                <w:b/>
              </w:rPr>
              <w:t>202</w:t>
            </w:r>
            <w:r w:rsidR="00560A74">
              <w:rPr>
                <w:b/>
              </w:rPr>
              <w:t>8</w:t>
            </w:r>
          </w:p>
        </w:tc>
        <w:tc>
          <w:tcPr>
            <w:tcW w:w="992" w:type="dxa"/>
            <w:tcBorders>
              <w:top w:val="single" w:sz="4" w:space="0" w:color="00000A"/>
              <w:left w:val="single" w:sz="4" w:space="0" w:color="00000A"/>
              <w:bottom w:val="single" w:sz="4" w:space="0" w:color="00000A"/>
            </w:tcBorders>
            <w:vAlign w:val="center"/>
          </w:tcPr>
          <w:p w:rsidR="002F61A9" w:rsidRPr="00C9164E" w:rsidRDefault="002F61A9" w:rsidP="00560A74">
            <w:pPr>
              <w:pStyle w:val="a0"/>
              <w:ind w:left="-113" w:right="-113"/>
              <w:jc w:val="center"/>
              <w:rPr>
                <w:b/>
              </w:rPr>
            </w:pPr>
            <w:r w:rsidRPr="00C9164E">
              <w:rPr>
                <w:b/>
              </w:rPr>
              <w:t>202</w:t>
            </w:r>
            <w:r w:rsidR="00560A74">
              <w:rPr>
                <w:b/>
              </w:rPr>
              <w:t>9</w:t>
            </w:r>
          </w:p>
        </w:tc>
        <w:tc>
          <w:tcPr>
            <w:tcW w:w="993" w:type="dxa"/>
            <w:tcBorders>
              <w:top w:val="single" w:sz="4" w:space="0" w:color="00000A"/>
              <w:left w:val="single" w:sz="4" w:space="0" w:color="00000A"/>
              <w:bottom w:val="single" w:sz="4" w:space="0" w:color="00000A"/>
            </w:tcBorders>
            <w:vAlign w:val="center"/>
          </w:tcPr>
          <w:p w:rsidR="002F61A9" w:rsidRPr="00C9164E" w:rsidRDefault="002F61A9" w:rsidP="00560A74">
            <w:pPr>
              <w:pStyle w:val="a0"/>
              <w:ind w:left="-113" w:right="-113"/>
              <w:jc w:val="center"/>
              <w:rPr>
                <w:b/>
              </w:rPr>
            </w:pPr>
            <w:r w:rsidRPr="00C9164E">
              <w:rPr>
                <w:b/>
              </w:rPr>
              <w:t>20</w:t>
            </w:r>
            <w:r w:rsidR="00560A74">
              <w:rPr>
                <w:b/>
              </w:rPr>
              <w:t>30</w:t>
            </w:r>
          </w:p>
        </w:tc>
      </w:tr>
      <w:tr w:rsidR="002F61A9" w:rsidRPr="00274FFE" w:rsidTr="003A4384">
        <w:trPr>
          <w:trHeight w:val="214"/>
        </w:trPr>
        <w:tc>
          <w:tcPr>
            <w:tcW w:w="2261" w:type="dxa"/>
            <w:vMerge/>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p>
        </w:tc>
        <w:tc>
          <w:tcPr>
            <w:tcW w:w="1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pPr>
            <w:r>
              <w:rPr>
                <w:b/>
                <w:sz w:val="26"/>
                <w:szCs w:val="26"/>
              </w:rPr>
              <w:t>ВСЕГО</w:t>
            </w:r>
          </w:p>
        </w:tc>
        <w:tc>
          <w:tcPr>
            <w:tcW w:w="1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AE16CD" w:rsidRDefault="00AE16CD">
            <w:pPr>
              <w:pStyle w:val="a0"/>
              <w:ind w:left="-57" w:right="-57"/>
              <w:jc w:val="center"/>
              <w:rPr>
                <w:b/>
                <w:sz w:val="20"/>
                <w:szCs w:val="20"/>
              </w:rPr>
            </w:pPr>
            <w:r w:rsidRPr="00AE16CD">
              <w:rPr>
                <w:b/>
                <w:sz w:val="20"/>
                <w:szCs w:val="20"/>
              </w:rPr>
              <w:t>42434,632</w:t>
            </w:r>
          </w:p>
        </w:tc>
        <w:tc>
          <w:tcPr>
            <w:tcW w:w="992"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AE16CD" w:rsidRDefault="00AE16CD">
            <w:pPr>
              <w:pStyle w:val="a0"/>
              <w:ind w:left="-57" w:right="-57"/>
              <w:jc w:val="center"/>
              <w:rPr>
                <w:b/>
                <w:sz w:val="22"/>
                <w:szCs w:val="22"/>
              </w:rPr>
            </w:pPr>
            <w:r w:rsidRPr="00AE16CD">
              <w:rPr>
                <w:b/>
                <w:sz w:val="22"/>
                <w:szCs w:val="22"/>
              </w:rPr>
              <w:t>9781,037</w:t>
            </w:r>
          </w:p>
        </w:tc>
        <w:tc>
          <w:tcPr>
            <w:tcW w:w="992" w:type="dxa"/>
            <w:tcBorders>
              <w:top w:val="single" w:sz="4" w:space="0" w:color="00000A"/>
              <w:left w:val="single" w:sz="4" w:space="0" w:color="00000A"/>
              <w:bottom w:val="single" w:sz="4" w:space="0" w:color="00000A"/>
            </w:tcBorders>
            <w:vAlign w:val="center"/>
          </w:tcPr>
          <w:p w:rsidR="002F61A9" w:rsidRPr="00AE16CD" w:rsidRDefault="00AE16CD">
            <w:pPr>
              <w:pStyle w:val="a0"/>
              <w:ind w:left="-57" w:right="-57"/>
              <w:jc w:val="center"/>
              <w:rPr>
                <w:b/>
                <w:sz w:val="22"/>
                <w:szCs w:val="22"/>
              </w:rPr>
            </w:pPr>
            <w:r w:rsidRPr="00AE16CD">
              <w:rPr>
                <w:b/>
                <w:sz w:val="22"/>
                <w:szCs w:val="22"/>
              </w:rPr>
              <w:t>7989,300</w:t>
            </w:r>
          </w:p>
        </w:tc>
        <w:tc>
          <w:tcPr>
            <w:tcW w:w="993" w:type="dxa"/>
            <w:tcBorders>
              <w:top w:val="single" w:sz="4" w:space="0" w:color="00000A"/>
              <w:left w:val="single" w:sz="4" w:space="0" w:color="00000A"/>
              <w:bottom w:val="single" w:sz="4" w:space="0" w:color="00000A"/>
            </w:tcBorders>
            <w:vAlign w:val="center"/>
          </w:tcPr>
          <w:p w:rsidR="002F61A9" w:rsidRPr="00AE16CD" w:rsidRDefault="00AE16CD">
            <w:pPr>
              <w:pStyle w:val="a0"/>
              <w:ind w:left="-57" w:right="-57"/>
              <w:jc w:val="center"/>
              <w:rPr>
                <w:b/>
                <w:sz w:val="22"/>
                <w:szCs w:val="22"/>
              </w:rPr>
            </w:pPr>
            <w:r w:rsidRPr="00AE16CD">
              <w:rPr>
                <w:b/>
                <w:sz w:val="22"/>
                <w:szCs w:val="22"/>
              </w:rPr>
              <w:t>8204,295</w:t>
            </w:r>
          </w:p>
        </w:tc>
        <w:tc>
          <w:tcPr>
            <w:tcW w:w="992" w:type="dxa"/>
            <w:tcBorders>
              <w:top w:val="single" w:sz="4" w:space="0" w:color="00000A"/>
              <w:left w:val="single" w:sz="4" w:space="0" w:color="00000A"/>
              <w:bottom w:val="single" w:sz="4" w:space="0" w:color="00000A"/>
            </w:tcBorders>
            <w:vAlign w:val="center"/>
          </w:tcPr>
          <w:p w:rsidR="002F61A9" w:rsidRPr="00AE16CD" w:rsidRDefault="00AE16CD">
            <w:pPr>
              <w:pStyle w:val="a0"/>
              <w:ind w:left="-57" w:right="-57"/>
              <w:jc w:val="center"/>
              <w:rPr>
                <w:b/>
                <w:sz w:val="22"/>
                <w:szCs w:val="22"/>
              </w:rPr>
            </w:pPr>
            <w:r w:rsidRPr="00AE16CD">
              <w:rPr>
                <w:b/>
                <w:sz w:val="22"/>
                <w:szCs w:val="22"/>
              </w:rPr>
              <w:t>8125</w:t>
            </w:r>
          </w:p>
        </w:tc>
        <w:tc>
          <w:tcPr>
            <w:tcW w:w="993" w:type="dxa"/>
            <w:tcBorders>
              <w:top w:val="single" w:sz="4" w:space="0" w:color="00000A"/>
              <w:left w:val="single" w:sz="4" w:space="0" w:color="00000A"/>
              <w:bottom w:val="single" w:sz="4" w:space="0" w:color="00000A"/>
            </w:tcBorders>
            <w:vAlign w:val="center"/>
          </w:tcPr>
          <w:p w:rsidR="002F61A9" w:rsidRPr="00AE16CD" w:rsidRDefault="00AE16CD">
            <w:pPr>
              <w:pStyle w:val="a0"/>
              <w:ind w:left="-57" w:right="-57"/>
              <w:jc w:val="center"/>
              <w:rPr>
                <w:b/>
                <w:sz w:val="22"/>
                <w:szCs w:val="22"/>
              </w:rPr>
            </w:pPr>
            <w:r w:rsidRPr="00AE16CD">
              <w:rPr>
                <w:b/>
                <w:sz w:val="22"/>
                <w:szCs w:val="22"/>
              </w:rPr>
              <w:t>8335</w:t>
            </w:r>
          </w:p>
        </w:tc>
      </w:tr>
      <w:tr w:rsidR="002F61A9" w:rsidRPr="00274FFE" w:rsidTr="003013DF">
        <w:trPr>
          <w:trHeight w:val="214"/>
        </w:trPr>
        <w:tc>
          <w:tcPr>
            <w:tcW w:w="2261" w:type="dxa"/>
            <w:vMerge/>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p>
        </w:tc>
        <w:tc>
          <w:tcPr>
            <w:tcW w:w="1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D40BA6" w:rsidRDefault="002F61A9">
            <w:pPr>
              <w:pStyle w:val="a0"/>
            </w:pPr>
            <w:r w:rsidRPr="00D40BA6">
              <w:t>в т. ч. по источникам финансиро-вания:</w:t>
            </w:r>
          </w:p>
        </w:tc>
        <w:tc>
          <w:tcPr>
            <w:tcW w:w="1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18187F" w:rsidRDefault="002F61A9">
            <w:pPr>
              <w:pStyle w:val="a0"/>
              <w:jc w:val="center"/>
              <w:rPr>
                <w:i/>
                <w:sz w:val="22"/>
                <w:szCs w:val="22"/>
              </w:rPr>
            </w:pPr>
          </w:p>
        </w:tc>
        <w:tc>
          <w:tcPr>
            <w:tcW w:w="992"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18187F" w:rsidRDefault="002F61A9">
            <w:pPr>
              <w:pStyle w:val="a0"/>
              <w:jc w:val="center"/>
              <w:rPr>
                <w:i/>
                <w:sz w:val="22"/>
                <w:szCs w:val="22"/>
              </w:rPr>
            </w:pPr>
          </w:p>
        </w:tc>
        <w:tc>
          <w:tcPr>
            <w:tcW w:w="992" w:type="dxa"/>
            <w:tcBorders>
              <w:top w:val="single" w:sz="4" w:space="0" w:color="00000A"/>
              <w:left w:val="single" w:sz="4" w:space="0" w:color="00000A"/>
              <w:bottom w:val="single" w:sz="4" w:space="0" w:color="00000A"/>
            </w:tcBorders>
            <w:vAlign w:val="center"/>
          </w:tcPr>
          <w:p w:rsidR="002F61A9" w:rsidRPr="0018187F" w:rsidRDefault="002F61A9">
            <w:pPr>
              <w:pStyle w:val="a0"/>
              <w:jc w:val="center"/>
              <w:rPr>
                <w:i/>
                <w:sz w:val="22"/>
                <w:szCs w:val="22"/>
              </w:rPr>
            </w:pPr>
          </w:p>
        </w:tc>
        <w:tc>
          <w:tcPr>
            <w:tcW w:w="993" w:type="dxa"/>
            <w:tcBorders>
              <w:top w:val="single" w:sz="4" w:space="0" w:color="00000A"/>
              <w:left w:val="single" w:sz="4" w:space="0" w:color="00000A"/>
              <w:bottom w:val="single" w:sz="4" w:space="0" w:color="00000A"/>
            </w:tcBorders>
            <w:vAlign w:val="center"/>
          </w:tcPr>
          <w:p w:rsidR="002F61A9" w:rsidRPr="0018187F" w:rsidRDefault="002F61A9">
            <w:pPr>
              <w:pStyle w:val="a0"/>
              <w:jc w:val="center"/>
              <w:rPr>
                <w:i/>
                <w:sz w:val="22"/>
                <w:szCs w:val="22"/>
              </w:rPr>
            </w:pPr>
          </w:p>
        </w:tc>
        <w:tc>
          <w:tcPr>
            <w:tcW w:w="992" w:type="dxa"/>
            <w:tcBorders>
              <w:top w:val="single" w:sz="4" w:space="0" w:color="00000A"/>
              <w:left w:val="single" w:sz="4" w:space="0" w:color="00000A"/>
              <w:bottom w:val="single" w:sz="4" w:space="0" w:color="00000A"/>
            </w:tcBorders>
            <w:vAlign w:val="center"/>
          </w:tcPr>
          <w:p w:rsidR="002F61A9" w:rsidRPr="0018187F" w:rsidRDefault="002F61A9">
            <w:pPr>
              <w:pStyle w:val="a0"/>
              <w:jc w:val="center"/>
              <w:rPr>
                <w:i/>
                <w:sz w:val="22"/>
                <w:szCs w:val="22"/>
              </w:rPr>
            </w:pPr>
          </w:p>
        </w:tc>
        <w:tc>
          <w:tcPr>
            <w:tcW w:w="993" w:type="dxa"/>
            <w:tcBorders>
              <w:top w:val="single" w:sz="4" w:space="0" w:color="00000A"/>
              <w:left w:val="single" w:sz="4" w:space="0" w:color="00000A"/>
              <w:bottom w:val="single" w:sz="4" w:space="0" w:color="00000A"/>
            </w:tcBorders>
            <w:vAlign w:val="center"/>
          </w:tcPr>
          <w:p w:rsidR="002F61A9" w:rsidRPr="0018187F" w:rsidRDefault="002F61A9">
            <w:pPr>
              <w:pStyle w:val="a0"/>
              <w:jc w:val="center"/>
              <w:rPr>
                <w:i/>
                <w:sz w:val="22"/>
                <w:szCs w:val="22"/>
              </w:rPr>
            </w:pPr>
          </w:p>
        </w:tc>
      </w:tr>
      <w:tr w:rsidR="002F61A9" w:rsidRPr="00274FFE" w:rsidTr="00232444">
        <w:trPr>
          <w:trHeight w:val="214"/>
        </w:trPr>
        <w:tc>
          <w:tcPr>
            <w:tcW w:w="2261" w:type="dxa"/>
            <w:vMerge/>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p>
        </w:tc>
        <w:tc>
          <w:tcPr>
            <w:tcW w:w="1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D40BA6" w:rsidRDefault="002F61A9">
            <w:pPr>
              <w:pStyle w:val="a0"/>
              <w:tabs>
                <w:tab w:val="clear" w:pos="708"/>
                <w:tab w:val="left" w:pos="709"/>
              </w:tabs>
            </w:pPr>
            <w:r w:rsidRPr="00D40BA6">
              <w:t>средства областного бюджета</w:t>
            </w:r>
          </w:p>
        </w:tc>
        <w:tc>
          <w:tcPr>
            <w:tcW w:w="1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0573A1" w:rsidRDefault="00AE16CD">
            <w:pPr>
              <w:pStyle w:val="a0"/>
              <w:ind w:left="-57" w:right="-57"/>
              <w:jc w:val="center"/>
              <w:rPr>
                <w:sz w:val="22"/>
                <w:szCs w:val="22"/>
              </w:rPr>
            </w:pPr>
            <w:r w:rsidRPr="000573A1">
              <w:rPr>
                <w:sz w:val="22"/>
                <w:szCs w:val="22"/>
              </w:rPr>
              <w:t>1740,572</w:t>
            </w:r>
          </w:p>
        </w:tc>
        <w:tc>
          <w:tcPr>
            <w:tcW w:w="992"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0573A1" w:rsidRDefault="00AE16CD">
            <w:pPr>
              <w:pStyle w:val="a0"/>
              <w:ind w:left="-57" w:right="-57"/>
              <w:jc w:val="center"/>
              <w:rPr>
                <w:sz w:val="22"/>
                <w:szCs w:val="22"/>
              </w:rPr>
            </w:pPr>
            <w:r w:rsidRPr="000573A1">
              <w:rPr>
                <w:sz w:val="22"/>
                <w:szCs w:val="22"/>
              </w:rPr>
              <w:t>1265,487</w:t>
            </w:r>
          </w:p>
        </w:tc>
        <w:tc>
          <w:tcPr>
            <w:tcW w:w="992" w:type="dxa"/>
            <w:tcBorders>
              <w:top w:val="single" w:sz="4" w:space="0" w:color="00000A"/>
              <w:left w:val="single" w:sz="4" w:space="0" w:color="00000A"/>
              <w:bottom w:val="single" w:sz="4" w:space="0" w:color="00000A"/>
            </w:tcBorders>
            <w:vAlign w:val="center"/>
          </w:tcPr>
          <w:p w:rsidR="002F61A9" w:rsidRPr="000573A1" w:rsidRDefault="00AE16CD">
            <w:pPr>
              <w:pStyle w:val="a0"/>
              <w:ind w:left="-57" w:right="-57"/>
              <w:jc w:val="center"/>
              <w:rPr>
                <w:sz w:val="22"/>
                <w:szCs w:val="22"/>
              </w:rPr>
            </w:pPr>
            <w:r w:rsidRPr="000573A1">
              <w:rPr>
                <w:sz w:val="22"/>
                <w:szCs w:val="22"/>
              </w:rPr>
              <w:t>209,360</w:t>
            </w:r>
          </w:p>
        </w:tc>
        <w:tc>
          <w:tcPr>
            <w:tcW w:w="993" w:type="dxa"/>
            <w:tcBorders>
              <w:top w:val="single" w:sz="4" w:space="0" w:color="00000A"/>
              <w:left w:val="single" w:sz="4" w:space="0" w:color="00000A"/>
              <w:bottom w:val="single" w:sz="4" w:space="0" w:color="00000A"/>
            </w:tcBorders>
            <w:vAlign w:val="center"/>
          </w:tcPr>
          <w:p w:rsidR="002F61A9" w:rsidRPr="000573A1" w:rsidRDefault="00AE16CD">
            <w:pPr>
              <w:pStyle w:val="a0"/>
              <w:ind w:left="-57" w:right="-57"/>
              <w:jc w:val="center"/>
              <w:rPr>
                <w:sz w:val="22"/>
                <w:szCs w:val="22"/>
              </w:rPr>
            </w:pPr>
            <w:r w:rsidRPr="000573A1">
              <w:rPr>
                <w:sz w:val="22"/>
                <w:szCs w:val="22"/>
              </w:rPr>
              <w:t>265,725</w:t>
            </w:r>
          </w:p>
        </w:tc>
        <w:tc>
          <w:tcPr>
            <w:tcW w:w="992" w:type="dxa"/>
            <w:tcBorders>
              <w:top w:val="single" w:sz="4" w:space="0" w:color="00000A"/>
              <w:left w:val="single" w:sz="4" w:space="0" w:color="00000A"/>
              <w:bottom w:val="single" w:sz="4" w:space="0" w:color="00000A"/>
            </w:tcBorders>
            <w:vAlign w:val="center"/>
          </w:tcPr>
          <w:p w:rsidR="002F61A9" w:rsidRPr="000573A1" w:rsidRDefault="002F61A9">
            <w:pPr>
              <w:pStyle w:val="a0"/>
              <w:ind w:left="-57" w:right="-57"/>
              <w:jc w:val="center"/>
              <w:rPr>
                <w:sz w:val="22"/>
                <w:szCs w:val="22"/>
              </w:rPr>
            </w:pPr>
          </w:p>
        </w:tc>
        <w:tc>
          <w:tcPr>
            <w:tcW w:w="993" w:type="dxa"/>
            <w:tcBorders>
              <w:top w:val="single" w:sz="4" w:space="0" w:color="00000A"/>
              <w:left w:val="single" w:sz="4" w:space="0" w:color="00000A"/>
              <w:bottom w:val="single" w:sz="4" w:space="0" w:color="00000A"/>
            </w:tcBorders>
            <w:vAlign w:val="center"/>
          </w:tcPr>
          <w:p w:rsidR="002F61A9" w:rsidRPr="000573A1" w:rsidRDefault="002F61A9">
            <w:pPr>
              <w:pStyle w:val="a0"/>
              <w:ind w:left="-57" w:right="-57"/>
              <w:jc w:val="center"/>
              <w:rPr>
                <w:i/>
                <w:sz w:val="22"/>
                <w:szCs w:val="22"/>
              </w:rPr>
            </w:pPr>
          </w:p>
        </w:tc>
      </w:tr>
      <w:tr w:rsidR="002F61A9" w:rsidRPr="00274FFE" w:rsidTr="009150DA">
        <w:trPr>
          <w:trHeight w:val="214"/>
        </w:trPr>
        <w:tc>
          <w:tcPr>
            <w:tcW w:w="2261" w:type="dxa"/>
            <w:vMerge/>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f7"/>
              <w:numPr>
                <w:ilvl w:val="0"/>
                <w:numId w:val="2"/>
              </w:numPr>
              <w:tabs>
                <w:tab w:val="left" w:pos="284"/>
              </w:tabs>
              <w:ind w:left="0" w:firstLine="0"/>
            </w:pPr>
          </w:p>
        </w:tc>
        <w:tc>
          <w:tcPr>
            <w:tcW w:w="14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D40BA6" w:rsidRDefault="002F61A9">
            <w:pPr>
              <w:pStyle w:val="a0"/>
              <w:tabs>
                <w:tab w:val="clear" w:pos="708"/>
                <w:tab w:val="left" w:pos="709"/>
              </w:tabs>
            </w:pPr>
            <w:r w:rsidRPr="00D40BA6">
              <w:t>средства местных бюджетов</w:t>
            </w:r>
          </w:p>
        </w:tc>
        <w:tc>
          <w:tcPr>
            <w:tcW w:w="1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0573A1" w:rsidRDefault="00AE16CD">
            <w:pPr>
              <w:pStyle w:val="a0"/>
              <w:ind w:left="-57" w:right="-57"/>
              <w:jc w:val="center"/>
              <w:rPr>
                <w:sz w:val="22"/>
                <w:szCs w:val="22"/>
              </w:rPr>
            </w:pPr>
            <w:r w:rsidRPr="000573A1">
              <w:rPr>
                <w:sz w:val="22"/>
                <w:szCs w:val="22"/>
              </w:rPr>
              <w:t>40694,06</w:t>
            </w:r>
          </w:p>
        </w:tc>
        <w:tc>
          <w:tcPr>
            <w:tcW w:w="992"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0573A1" w:rsidRDefault="00AE16CD">
            <w:pPr>
              <w:pStyle w:val="a0"/>
              <w:ind w:left="-57" w:right="-57"/>
              <w:jc w:val="center"/>
              <w:rPr>
                <w:sz w:val="22"/>
                <w:szCs w:val="22"/>
              </w:rPr>
            </w:pPr>
            <w:r w:rsidRPr="000573A1">
              <w:rPr>
                <w:sz w:val="22"/>
                <w:szCs w:val="22"/>
              </w:rPr>
              <w:t>8515,55</w:t>
            </w:r>
          </w:p>
        </w:tc>
        <w:tc>
          <w:tcPr>
            <w:tcW w:w="992" w:type="dxa"/>
            <w:tcBorders>
              <w:top w:val="single" w:sz="4" w:space="0" w:color="00000A"/>
              <w:left w:val="single" w:sz="4" w:space="0" w:color="00000A"/>
              <w:bottom w:val="single" w:sz="4" w:space="0" w:color="00000A"/>
            </w:tcBorders>
            <w:vAlign w:val="center"/>
          </w:tcPr>
          <w:p w:rsidR="002F61A9" w:rsidRPr="000573A1" w:rsidRDefault="00AE16CD">
            <w:pPr>
              <w:pStyle w:val="a0"/>
              <w:ind w:left="-57" w:right="-57"/>
              <w:jc w:val="center"/>
              <w:rPr>
                <w:sz w:val="22"/>
                <w:szCs w:val="22"/>
              </w:rPr>
            </w:pPr>
            <w:r w:rsidRPr="000573A1">
              <w:rPr>
                <w:sz w:val="22"/>
                <w:szCs w:val="22"/>
              </w:rPr>
              <w:t>7779,94</w:t>
            </w:r>
          </w:p>
        </w:tc>
        <w:tc>
          <w:tcPr>
            <w:tcW w:w="993" w:type="dxa"/>
            <w:tcBorders>
              <w:top w:val="single" w:sz="4" w:space="0" w:color="00000A"/>
              <w:left w:val="single" w:sz="4" w:space="0" w:color="00000A"/>
              <w:bottom w:val="single" w:sz="4" w:space="0" w:color="00000A"/>
            </w:tcBorders>
            <w:vAlign w:val="center"/>
          </w:tcPr>
          <w:p w:rsidR="002F61A9" w:rsidRPr="000573A1" w:rsidRDefault="00AE16CD">
            <w:pPr>
              <w:pStyle w:val="a0"/>
              <w:ind w:left="-57" w:right="-57"/>
              <w:jc w:val="center"/>
              <w:rPr>
                <w:sz w:val="22"/>
                <w:szCs w:val="22"/>
              </w:rPr>
            </w:pPr>
            <w:r w:rsidRPr="000573A1">
              <w:rPr>
                <w:sz w:val="22"/>
                <w:szCs w:val="22"/>
              </w:rPr>
              <w:t>7938,57</w:t>
            </w:r>
          </w:p>
        </w:tc>
        <w:tc>
          <w:tcPr>
            <w:tcW w:w="992" w:type="dxa"/>
            <w:tcBorders>
              <w:top w:val="single" w:sz="4" w:space="0" w:color="00000A"/>
              <w:left w:val="single" w:sz="4" w:space="0" w:color="00000A"/>
              <w:bottom w:val="single" w:sz="4" w:space="0" w:color="00000A"/>
            </w:tcBorders>
            <w:vAlign w:val="center"/>
          </w:tcPr>
          <w:p w:rsidR="002F61A9" w:rsidRPr="000573A1" w:rsidRDefault="00AE16CD">
            <w:pPr>
              <w:pStyle w:val="a0"/>
              <w:ind w:left="-57" w:right="-57"/>
              <w:jc w:val="center"/>
              <w:rPr>
                <w:sz w:val="22"/>
                <w:szCs w:val="22"/>
              </w:rPr>
            </w:pPr>
            <w:r w:rsidRPr="000573A1">
              <w:rPr>
                <w:sz w:val="22"/>
                <w:szCs w:val="22"/>
              </w:rPr>
              <w:t>8125</w:t>
            </w:r>
          </w:p>
        </w:tc>
        <w:tc>
          <w:tcPr>
            <w:tcW w:w="993" w:type="dxa"/>
            <w:tcBorders>
              <w:top w:val="single" w:sz="4" w:space="0" w:color="00000A"/>
              <w:left w:val="single" w:sz="4" w:space="0" w:color="00000A"/>
              <w:bottom w:val="single" w:sz="4" w:space="0" w:color="00000A"/>
            </w:tcBorders>
            <w:vAlign w:val="center"/>
          </w:tcPr>
          <w:p w:rsidR="002F61A9" w:rsidRPr="000573A1" w:rsidRDefault="00AE16CD">
            <w:pPr>
              <w:pStyle w:val="a0"/>
              <w:ind w:left="-57" w:right="-57"/>
              <w:jc w:val="center"/>
              <w:rPr>
                <w:sz w:val="22"/>
                <w:szCs w:val="22"/>
              </w:rPr>
            </w:pPr>
            <w:r w:rsidRPr="000573A1">
              <w:rPr>
                <w:sz w:val="22"/>
                <w:szCs w:val="22"/>
              </w:rPr>
              <w:t>8335</w:t>
            </w:r>
          </w:p>
        </w:tc>
      </w:tr>
    </w:tbl>
    <w:p w:rsidR="002F61A9" w:rsidRDefault="002F61A9">
      <w:pPr>
        <w:pStyle w:val="a0"/>
        <w:tabs>
          <w:tab w:val="clear" w:pos="708"/>
          <w:tab w:val="left" w:pos="709"/>
        </w:tabs>
        <w:ind w:firstLine="709"/>
        <w:jc w:val="both"/>
        <w:rPr>
          <w:sz w:val="26"/>
          <w:szCs w:val="26"/>
        </w:rPr>
      </w:pPr>
    </w:p>
    <w:p w:rsidR="002F61A9" w:rsidRPr="009F2C97" w:rsidRDefault="002F61A9" w:rsidP="009F2C97">
      <w:pPr>
        <w:pStyle w:val="a0"/>
        <w:tabs>
          <w:tab w:val="clear" w:pos="708"/>
          <w:tab w:val="left" w:pos="709"/>
        </w:tabs>
        <w:ind w:firstLine="709"/>
        <w:jc w:val="center"/>
        <w:rPr>
          <w:b/>
          <w:sz w:val="26"/>
          <w:szCs w:val="26"/>
        </w:rPr>
      </w:pPr>
      <w:r w:rsidRPr="009F2C97">
        <w:rPr>
          <w:b/>
          <w:sz w:val="26"/>
          <w:szCs w:val="26"/>
        </w:rPr>
        <w:t>1. Приоритеты муниципальной политики в сфере реализации муниципальной программы.</w:t>
      </w:r>
    </w:p>
    <w:p w:rsidR="002F61A9" w:rsidRPr="009F2C97" w:rsidRDefault="002F61A9" w:rsidP="009F2C97">
      <w:pPr>
        <w:pStyle w:val="a0"/>
        <w:tabs>
          <w:tab w:val="clear" w:pos="708"/>
          <w:tab w:val="left" w:pos="709"/>
        </w:tabs>
        <w:ind w:firstLine="709"/>
        <w:jc w:val="center"/>
        <w:rPr>
          <w:b/>
          <w:sz w:val="26"/>
          <w:szCs w:val="26"/>
        </w:rPr>
      </w:pPr>
    </w:p>
    <w:p w:rsidR="002F61A9" w:rsidRDefault="002F61A9">
      <w:pPr>
        <w:pStyle w:val="a0"/>
        <w:tabs>
          <w:tab w:val="clear" w:pos="708"/>
          <w:tab w:val="left" w:pos="709"/>
        </w:tabs>
        <w:ind w:firstLine="709"/>
        <w:jc w:val="both"/>
        <w:rPr>
          <w:sz w:val="26"/>
          <w:szCs w:val="26"/>
        </w:rPr>
      </w:pPr>
      <w:r>
        <w:rPr>
          <w:sz w:val="26"/>
          <w:szCs w:val="26"/>
        </w:rPr>
        <w:t xml:space="preserve">Приоритеты муниципальной политики </w:t>
      </w:r>
      <w:r w:rsidR="00560A74">
        <w:rPr>
          <w:sz w:val="26"/>
          <w:szCs w:val="26"/>
        </w:rPr>
        <w:t xml:space="preserve">Спас-Деменского муниципального округа </w:t>
      </w:r>
      <w:r>
        <w:rPr>
          <w:sz w:val="26"/>
          <w:szCs w:val="26"/>
        </w:rPr>
        <w:t xml:space="preserve">в сфере экономического развития  и управления имущественным комплексом  установлены следующими нормативно-правовыми актами: </w:t>
      </w:r>
    </w:p>
    <w:p w:rsidR="002F61A9" w:rsidRPr="0039537D" w:rsidRDefault="002F61A9">
      <w:pPr>
        <w:pStyle w:val="a0"/>
        <w:tabs>
          <w:tab w:val="clear" w:pos="708"/>
          <w:tab w:val="left" w:pos="709"/>
        </w:tabs>
        <w:ind w:firstLine="709"/>
        <w:jc w:val="both"/>
        <w:rPr>
          <w:sz w:val="26"/>
          <w:szCs w:val="26"/>
        </w:rPr>
      </w:pPr>
      <w:r w:rsidRPr="0039537D">
        <w:rPr>
          <w:sz w:val="26"/>
          <w:szCs w:val="26"/>
        </w:rPr>
        <w:t xml:space="preserve">-Указ Президента Российской Федерации от </w:t>
      </w:r>
      <w:r w:rsidR="0039537D" w:rsidRPr="0039537D">
        <w:rPr>
          <w:sz w:val="26"/>
          <w:szCs w:val="26"/>
        </w:rPr>
        <w:t>21.07.2020г. № 474</w:t>
      </w:r>
      <w:r w:rsidRPr="0039537D">
        <w:rPr>
          <w:sz w:val="26"/>
          <w:szCs w:val="26"/>
        </w:rPr>
        <w:t xml:space="preserve"> «О национальных целях</w:t>
      </w:r>
      <w:r w:rsidR="0039537D" w:rsidRPr="0039537D">
        <w:rPr>
          <w:sz w:val="26"/>
          <w:szCs w:val="26"/>
        </w:rPr>
        <w:t xml:space="preserve"> развития </w:t>
      </w:r>
      <w:r w:rsidRPr="0039537D">
        <w:rPr>
          <w:sz w:val="26"/>
          <w:szCs w:val="26"/>
        </w:rPr>
        <w:t xml:space="preserve"> Российской Федерации на период до 20</w:t>
      </w:r>
      <w:r w:rsidR="0039537D" w:rsidRPr="0039537D">
        <w:rPr>
          <w:sz w:val="26"/>
          <w:szCs w:val="26"/>
        </w:rPr>
        <w:t xml:space="preserve">30года», </w:t>
      </w:r>
      <w:r w:rsidRPr="0039537D">
        <w:rPr>
          <w:sz w:val="26"/>
          <w:szCs w:val="26"/>
        </w:rPr>
        <w:t>где определены национальные цел</w:t>
      </w:r>
      <w:r w:rsidR="003E25D4">
        <w:rPr>
          <w:sz w:val="26"/>
          <w:szCs w:val="26"/>
        </w:rPr>
        <w:t>и развития Российской Федерации;</w:t>
      </w:r>
    </w:p>
    <w:p w:rsidR="002F61A9" w:rsidRDefault="002F61A9" w:rsidP="00D97947">
      <w:pPr>
        <w:autoSpaceDE w:val="0"/>
        <w:autoSpaceDN w:val="0"/>
        <w:adjustRightInd w:val="0"/>
        <w:ind w:firstLine="567"/>
        <w:jc w:val="both"/>
        <w:rPr>
          <w:rFonts w:ascii="Times New Roman" w:hAnsi="Times New Roman"/>
          <w:sz w:val="26"/>
          <w:szCs w:val="26"/>
        </w:rPr>
      </w:pPr>
      <w:r w:rsidRPr="00D97947">
        <w:rPr>
          <w:rFonts w:ascii="Times New Roman" w:hAnsi="Times New Roman"/>
          <w:sz w:val="26"/>
          <w:szCs w:val="26"/>
        </w:rPr>
        <w:t>-Стратегия социально-экономического развития Калужской области до 20</w:t>
      </w:r>
      <w:r w:rsidR="00560A74">
        <w:rPr>
          <w:rFonts w:ascii="Times New Roman" w:hAnsi="Times New Roman"/>
          <w:sz w:val="26"/>
          <w:szCs w:val="26"/>
        </w:rPr>
        <w:t>4</w:t>
      </w:r>
      <w:r w:rsidRPr="00D97947">
        <w:rPr>
          <w:rFonts w:ascii="Times New Roman" w:hAnsi="Times New Roman"/>
          <w:sz w:val="26"/>
          <w:szCs w:val="26"/>
        </w:rPr>
        <w:t xml:space="preserve">0 года, одобренная постановлением Правительства Калужской области от </w:t>
      </w:r>
      <w:r w:rsidR="0039537D">
        <w:rPr>
          <w:rFonts w:ascii="Times New Roman" w:hAnsi="Times New Roman"/>
          <w:sz w:val="26"/>
          <w:szCs w:val="26"/>
        </w:rPr>
        <w:t>15 декабря 2022</w:t>
      </w:r>
      <w:r w:rsidRPr="00D97947">
        <w:rPr>
          <w:rFonts w:ascii="Times New Roman" w:hAnsi="Times New Roman"/>
          <w:sz w:val="26"/>
          <w:szCs w:val="26"/>
        </w:rPr>
        <w:t xml:space="preserve"> года № </w:t>
      </w:r>
      <w:r w:rsidR="0039537D">
        <w:rPr>
          <w:rFonts w:ascii="Times New Roman" w:hAnsi="Times New Roman"/>
          <w:sz w:val="26"/>
          <w:szCs w:val="26"/>
        </w:rPr>
        <w:t>970</w:t>
      </w:r>
      <w:r w:rsidRPr="00D97947">
        <w:rPr>
          <w:rFonts w:ascii="Times New Roman" w:hAnsi="Times New Roman"/>
          <w:sz w:val="26"/>
          <w:szCs w:val="26"/>
        </w:rPr>
        <w:t xml:space="preserve"> «О стратегии социально-экономического развития Калужской области до 20</w:t>
      </w:r>
      <w:r w:rsidR="0039537D">
        <w:rPr>
          <w:rFonts w:ascii="Times New Roman" w:hAnsi="Times New Roman"/>
          <w:sz w:val="26"/>
          <w:szCs w:val="26"/>
        </w:rPr>
        <w:t>4</w:t>
      </w:r>
      <w:r w:rsidRPr="00D97947">
        <w:rPr>
          <w:rFonts w:ascii="Times New Roman" w:hAnsi="Times New Roman"/>
          <w:sz w:val="26"/>
          <w:szCs w:val="26"/>
        </w:rPr>
        <w:t>0 года</w:t>
      </w:r>
      <w:r w:rsidRPr="00DB0CFA">
        <w:rPr>
          <w:rFonts w:ascii="Times New Roman" w:hAnsi="Times New Roman"/>
          <w:sz w:val="26"/>
          <w:szCs w:val="26"/>
        </w:rPr>
        <w:t xml:space="preserve">», где </w:t>
      </w:r>
      <w:r>
        <w:rPr>
          <w:rFonts w:ascii="Times New Roman" w:hAnsi="Times New Roman"/>
          <w:sz w:val="26"/>
          <w:szCs w:val="26"/>
        </w:rPr>
        <w:t>обозначено создание условий для повышения уровня жизни населения путем достижения устойчивого экономического роста, улучшения инвестиционного климата. Решение задач по этому вопросу  будет осуществляться путем создания  более комфортной  среды проживания, стимулированием жилищного строит</w:t>
      </w:r>
      <w:r w:rsidR="003E25D4">
        <w:rPr>
          <w:rFonts w:ascii="Times New Roman" w:hAnsi="Times New Roman"/>
          <w:sz w:val="26"/>
          <w:szCs w:val="26"/>
        </w:rPr>
        <w:t>ельства, созданием рабочих мест;</w:t>
      </w:r>
    </w:p>
    <w:p w:rsidR="002F61A9" w:rsidRPr="008924CD" w:rsidRDefault="002F61A9" w:rsidP="00D97947">
      <w:pPr>
        <w:autoSpaceDE w:val="0"/>
        <w:autoSpaceDN w:val="0"/>
        <w:adjustRightInd w:val="0"/>
        <w:ind w:firstLine="567"/>
        <w:jc w:val="both"/>
        <w:rPr>
          <w:rFonts w:ascii="Times New Roman" w:hAnsi="Times New Roman"/>
          <w:sz w:val="26"/>
          <w:szCs w:val="26"/>
        </w:rPr>
      </w:pPr>
      <w:r w:rsidRPr="008924CD">
        <w:rPr>
          <w:rFonts w:ascii="Times New Roman" w:hAnsi="Times New Roman"/>
          <w:sz w:val="26"/>
          <w:szCs w:val="26"/>
        </w:rPr>
        <w:t xml:space="preserve">-Государственная программа Калужской области «Управление имущественным комплексом Калужской области», утвержденная постановлением Правительства Калужской области от </w:t>
      </w:r>
      <w:r w:rsidR="008924CD" w:rsidRPr="008924CD">
        <w:rPr>
          <w:rFonts w:ascii="Times New Roman" w:hAnsi="Times New Roman"/>
          <w:sz w:val="26"/>
          <w:szCs w:val="26"/>
        </w:rPr>
        <w:t>15 января</w:t>
      </w:r>
      <w:r w:rsidR="000573A1">
        <w:rPr>
          <w:rFonts w:ascii="Times New Roman" w:hAnsi="Times New Roman"/>
          <w:sz w:val="26"/>
          <w:szCs w:val="26"/>
        </w:rPr>
        <w:t xml:space="preserve"> </w:t>
      </w:r>
      <w:r w:rsidR="008924CD" w:rsidRPr="008924CD">
        <w:rPr>
          <w:rFonts w:ascii="Times New Roman" w:hAnsi="Times New Roman"/>
          <w:sz w:val="26"/>
          <w:szCs w:val="26"/>
        </w:rPr>
        <w:t>2024г. №</w:t>
      </w:r>
      <w:r w:rsidR="00170498">
        <w:rPr>
          <w:rFonts w:ascii="Times New Roman" w:hAnsi="Times New Roman"/>
          <w:sz w:val="26"/>
          <w:szCs w:val="26"/>
        </w:rPr>
        <w:t xml:space="preserve"> </w:t>
      </w:r>
      <w:r w:rsidR="008924CD" w:rsidRPr="008924CD">
        <w:rPr>
          <w:rFonts w:ascii="Times New Roman" w:hAnsi="Times New Roman"/>
          <w:sz w:val="26"/>
          <w:szCs w:val="26"/>
        </w:rPr>
        <w:t xml:space="preserve">39 «Об </w:t>
      </w:r>
      <w:r w:rsidRPr="008924CD">
        <w:rPr>
          <w:rFonts w:ascii="Times New Roman" w:hAnsi="Times New Roman"/>
          <w:sz w:val="26"/>
          <w:szCs w:val="26"/>
        </w:rPr>
        <w:t xml:space="preserve">утверждении государственной программы  Калужской области «Управление имущественным </w:t>
      </w:r>
      <w:r w:rsidRPr="008924CD">
        <w:rPr>
          <w:rFonts w:ascii="Times New Roman" w:hAnsi="Times New Roman"/>
          <w:sz w:val="26"/>
          <w:szCs w:val="26"/>
        </w:rPr>
        <w:lastRenderedPageBreak/>
        <w:t xml:space="preserve">комплексом Калужской области», где закреплены приоритеты и цели региональной политики в сфере земельно-имущественных отношений. Основные приоритеты: повышение эффективности использования государственного имущества, совершенствование системы учета имущества и земельных участков, находящихся в государственной и муниципальной собственности </w:t>
      </w:r>
      <w:r w:rsidR="003E25D4">
        <w:rPr>
          <w:rFonts w:ascii="Times New Roman" w:hAnsi="Times New Roman"/>
          <w:sz w:val="26"/>
          <w:szCs w:val="26"/>
        </w:rPr>
        <w:t>для эффективного управлении ими;</w:t>
      </w:r>
      <w:r w:rsidRPr="008924CD">
        <w:rPr>
          <w:rFonts w:ascii="Times New Roman" w:hAnsi="Times New Roman"/>
          <w:sz w:val="26"/>
          <w:szCs w:val="26"/>
        </w:rPr>
        <w:t xml:space="preserve"> </w:t>
      </w:r>
    </w:p>
    <w:p w:rsidR="006D393F" w:rsidRDefault="002F61A9" w:rsidP="00D97947">
      <w:pPr>
        <w:autoSpaceDE w:val="0"/>
        <w:autoSpaceDN w:val="0"/>
        <w:adjustRightInd w:val="0"/>
        <w:ind w:firstLine="567"/>
        <w:jc w:val="both"/>
        <w:rPr>
          <w:rFonts w:ascii="Times New Roman" w:hAnsi="Times New Roman"/>
          <w:sz w:val="26"/>
          <w:szCs w:val="26"/>
        </w:rPr>
      </w:pPr>
      <w:r w:rsidRPr="00170498">
        <w:rPr>
          <w:rFonts w:ascii="Times New Roman" w:hAnsi="Times New Roman"/>
          <w:sz w:val="26"/>
          <w:szCs w:val="26"/>
        </w:rPr>
        <w:t xml:space="preserve">-Постановление администрации </w:t>
      </w:r>
      <w:r w:rsidR="00170498" w:rsidRPr="00170498">
        <w:rPr>
          <w:rFonts w:ascii="Times New Roman" w:hAnsi="Times New Roman"/>
          <w:sz w:val="26"/>
          <w:szCs w:val="26"/>
        </w:rPr>
        <w:t>Спас-Деменского муниципального округа</w:t>
      </w:r>
      <w:r w:rsidRPr="00170498">
        <w:rPr>
          <w:rFonts w:ascii="Times New Roman" w:hAnsi="Times New Roman"/>
          <w:sz w:val="26"/>
          <w:szCs w:val="26"/>
        </w:rPr>
        <w:t xml:space="preserve"> от </w:t>
      </w:r>
      <w:r w:rsidR="00170498" w:rsidRPr="00170498">
        <w:rPr>
          <w:rFonts w:ascii="Times New Roman" w:hAnsi="Times New Roman"/>
          <w:sz w:val="26"/>
          <w:szCs w:val="26"/>
        </w:rPr>
        <w:t>26.11.2025г</w:t>
      </w:r>
      <w:r w:rsidRPr="00170498">
        <w:rPr>
          <w:rFonts w:ascii="Times New Roman" w:hAnsi="Times New Roman"/>
          <w:sz w:val="26"/>
          <w:szCs w:val="26"/>
        </w:rPr>
        <w:t xml:space="preserve">. </w:t>
      </w:r>
      <w:r w:rsidR="00170498" w:rsidRPr="00170498">
        <w:rPr>
          <w:rFonts w:ascii="Times New Roman" w:hAnsi="Times New Roman"/>
          <w:sz w:val="26"/>
          <w:szCs w:val="26"/>
        </w:rPr>
        <w:t xml:space="preserve">№ </w:t>
      </w:r>
      <w:r w:rsidR="00557BF5" w:rsidRPr="00557BF5">
        <w:rPr>
          <w:rFonts w:ascii="Times New Roman" w:hAnsi="Times New Roman"/>
          <w:sz w:val="26"/>
          <w:szCs w:val="26"/>
        </w:rPr>
        <w:t>23</w:t>
      </w:r>
      <w:r w:rsidRPr="00170498">
        <w:rPr>
          <w:rFonts w:ascii="Times New Roman" w:hAnsi="Times New Roman"/>
          <w:sz w:val="26"/>
          <w:szCs w:val="26"/>
        </w:rPr>
        <w:t xml:space="preserve"> «Об утверждении порядка </w:t>
      </w:r>
      <w:r w:rsidR="006D393F">
        <w:rPr>
          <w:rFonts w:ascii="Times New Roman" w:hAnsi="Times New Roman"/>
          <w:sz w:val="26"/>
          <w:szCs w:val="26"/>
        </w:rPr>
        <w:t xml:space="preserve">разработки, реализации, мониторинга и </w:t>
      </w:r>
      <w:r w:rsidRPr="00170498">
        <w:rPr>
          <w:rFonts w:ascii="Times New Roman" w:hAnsi="Times New Roman"/>
          <w:sz w:val="26"/>
          <w:szCs w:val="26"/>
        </w:rPr>
        <w:t xml:space="preserve"> оценки эффективности муниципальных программ</w:t>
      </w:r>
      <w:r w:rsidR="006D393F">
        <w:rPr>
          <w:rFonts w:ascii="Times New Roman" w:hAnsi="Times New Roman"/>
          <w:sz w:val="26"/>
          <w:szCs w:val="26"/>
        </w:rPr>
        <w:t xml:space="preserve"> Спас-Деменского муниципал</w:t>
      </w:r>
      <w:r w:rsidR="003E25D4">
        <w:rPr>
          <w:rFonts w:ascii="Times New Roman" w:hAnsi="Times New Roman"/>
          <w:sz w:val="26"/>
          <w:szCs w:val="26"/>
        </w:rPr>
        <w:t>ьного округа Калужской области»;</w:t>
      </w:r>
    </w:p>
    <w:p w:rsidR="002F61A9" w:rsidRPr="00AE16CD" w:rsidRDefault="005834A8" w:rsidP="00D97947">
      <w:pPr>
        <w:autoSpaceDE w:val="0"/>
        <w:autoSpaceDN w:val="0"/>
        <w:adjustRightInd w:val="0"/>
        <w:ind w:firstLine="567"/>
        <w:jc w:val="both"/>
        <w:rPr>
          <w:rFonts w:ascii="Times New Roman" w:hAnsi="Times New Roman"/>
          <w:sz w:val="26"/>
          <w:szCs w:val="26"/>
        </w:rPr>
      </w:pPr>
      <w:r>
        <w:rPr>
          <w:rFonts w:ascii="Times New Roman" w:hAnsi="Times New Roman"/>
          <w:sz w:val="26"/>
          <w:szCs w:val="26"/>
        </w:rPr>
        <w:t xml:space="preserve">-Прогноз социально-экономического развития «Спас-Деменского муниципального округа </w:t>
      </w:r>
      <w:r w:rsidR="003E25D4">
        <w:rPr>
          <w:rFonts w:ascii="Times New Roman" w:hAnsi="Times New Roman"/>
          <w:sz w:val="26"/>
          <w:szCs w:val="26"/>
        </w:rPr>
        <w:t xml:space="preserve">Калужской области </w:t>
      </w:r>
      <w:r>
        <w:rPr>
          <w:rFonts w:ascii="Times New Roman" w:hAnsi="Times New Roman"/>
          <w:sz w:val="26"/>
          <w:szCs w:val="26"/>
        </w:rPr>
        <w:t>на 2026 год и на плановый период 2027 и 2028 годов</w:t>
      </w:r>
      <w:r w:rsidR="0004591B">
        <w:rPr>
          <w:rFonts w:ascii="Times New Roman" w:hAnsi="Times New Roman"/>
          <w:sz w:val="26"/>
          <w:szCs w:val="26"/>
        </w:rPr>
        <w:t>, утвержденн</w:t>
      </w:r>
      <w:r w:rsidR="002300BF">
        <w:rPr>
          <w:rFonts w:ascii="Times New Roman" w:hAnsi="Times New Roman"/>
          <w:sz w:val="26"/>
          <w:szCs w:val="26"/>
        </w:rPr>
        <w:t>ый</w:t>
      </w:r>
      <w:r w:rsidR="0004591B">
        <w:rPr>
          <w:rFonts w:ascii="Times New Roman" w:hAnsi="Times New Roman"/>
          <w:sz w:val="26"/>
          <w:szCs w:val="26"/>
        </w:rPr>
        <w:t xml:space="preserve"> </w:t>
      </w:r>
      <w:r w:rsidR="0004591B" w:rsidRPr="00AE16CD">
        <w:rPr>
          <w:rFonts w:ascii="Times New Roman" w:hAnsi="Times New Roman"/>
          <w:sz w:val="26"/>
          <w:szCs w:val="26"/>
        </w:rPr>
        <w:t>постановл</w:t>
      </w:r>
      <w:r w:rsidR="002300BF" w:rsidRPr="00AE16CD">
        <w:rPr>
          <w:rFonts w:ascii="Times New Roman" w:hAnsi="Times New Roman"/>
          <w:sz w:val="26"/>
          <w:szCs w:val="26"/>
        </w:rPr>
        <w:t>ением</w:t>
      </w:r>
      <w:r w:rsidR="00AE16CD">
        <w:rPr>
          <w:rFonts w:ascii="Times New Roman" w:hAnsi="Times New Roman"/>
          <w:sz w:val="26"/>
          <w:szCs w:val="26"/>
        </w:rPr>
        <w:t xml:space="preserve"> </w:t>
      </w:r>
      <w:r w:rsidR="002F61A9" w:rsidRPr="00AE16CD">
        <w:rPr>
          <w:rFonts w:ascii="Times New Roman" w:hAnsi="Times New Roman"/>
          <w:sz w:val="26"/>
          <w:szCs w:val="26"/>
        </w:rPr>
        <w:t>администрации Спас-Деменск</w:t>
      </w:r>
      <w:r w:rsidRPr="00AE16CD">
        <w:rPr>
          <w:rFonts w:ascii="Times New Roman" w:hAnsi="Times New Roman"/>
          <w:sz w:val="26"/>
          <w:szCs w:val="26"/>
        </w:rPr>
        <w:t>ого муниципального округа</w:t>
      </w:r>
      <w:r w:rsidR="002F61A9" w:rsidRPr="00AE16CD">
        <w:rPr>
          <w:rFonts w:ascii="Times New Roman" w:hAnsi="Times New Roman"/>
          <w:sz w:val="26"/>
          <w:szCs w:val="26"/>
        </w:rPr>
        <w:t xml:space="preserve"> от</w:t>
      </w:r>
      <w:r w:rsidR="00560A74" w:rsidRPr="00AE16CD">
        <w:rPr>
          <w:rFonts w:ascii="Times New Roman" w:hAnsi="Times New Roman"/>
          <w:sz w:val="26"/>
          <w:szCs w:val="26"/>
        </w:rPr>
        <w:t xml:space="preserve"> </w:t>
      </w:r>
      <w:r w:rsidR="0039537D" w:rsidRPr="00AE16CD">
        <w:rPr>
          <w:rFonts w:ascii="Times New Roman" w:hAnsi="Times New Roman"/>
          <w:sz w:val="26"/>
          <w:szCs w:val="26"/>
        </w:rPr>
        <w:t xml:space="preserve">23октября </w:t>
      </w:r>
      <w:r w:rsidRPr="00AE16CD">
        <w:rPr>
          <w:rFonts w:ascii="Times New Roman" w:hAnsi="Times New Roman"/>
          <w:sz w:val="26"/>
          <w:szCs w:val="26"/>
        </w:rPr>
        <w:t>2025г.</w:t>
      </w:r>
      <w:r w:rsidR="002F61A9" w:rsidRPr="00AE16CD">
        <w:rPr>
          <w:rFonts w:ascii="Times New Roman" w:hAnsi="Times New Roman"/>
          <w:sz w:val="26"/>
          <w:szCs w:val="26"/>
        </w:rPr>
        <w:t xml:space="preserve"> №</w:t>
      </w:r>
      <w:r w:rsidRPr="00AE16CD">
        <w:rPr>
          <w:rFonts w:ascii="Times New Roman" w:hAnsi="Times New Roman"/>
          <w:sz w:val="26"/>
          <w:szCs w:val="26"/>
        </w:rPr>
        <w:t>16</w:t>
      </w:r>
      <w:r w:rsidR="002F61A9" w:rsidRPr="00AE16CD">
        <w:rPr>
          <w:rFonts w:ascii="Times New Roman" w:hAnsi="Times New Roman"/>
          <w:sz w:val="26"/>
          <w:szCs w:val="26"/>
        </w:rPr>
        <w:t xml:space="preserve"> «О прогнозе соц</w:t>
      </w:r>
      <w:r w:rsidR="003E25D4">
        <w:rPr>
          <w:rFonts w:ascii="Times New Roman" w:hAnsi="Times New Roman"/>
          <w:sz w:val="26"/>
          <w:szCs w:val="26"/>
        </w:rPr>
        <w:t xml:space="preserve">иально-экономического развития </w:t>
      </w:r>
      <w:r w:rsidR="002F61A9" w:rsidRPr="00AE16CD">
        <w:rPr>
          <w:rFonts w:ascii="Times New Roman" w:hAnsi="Times New Roman"/>
          <w:sz w:val="26"/>
          <w:szCs w:val="26"/>
        </w:rPr>
        <w:t>Спас-Деменск</w:t>
      </w:r>
      <w:r w:rsidRPr="00AE16CD">
        <w:rPr>
          <w:rFonts w:ascii="Times New Roman" w:hAnsi="Times New Roman"/>
          <w:sz w:val="26"/>
          <w:szCs w:val="26"/>
        </w:rPr>
        <w:t>ого муниципального округа</w:t>
      </w:r>
      <w:r w:rsidR="003E25D4">
        <w:rPr>
          <w:rFonts w:ascii="Times New Roman" w:hAnsi="Times New Roman"/>
          <w:sz w:val="26"/>
          <w:szCs w:val="26"/>
        </w:rPr>
        <w:t xml:space="preserve"> Калужской области</w:t>
      </w:r>
      <w:r w:rsidRPr="00AE16CD">
        <w:rPr>
          <w:rFonts w:ascii="Times New Roman" w:hAnsi="Times New Roman"/>
          <w:sz w:val="26"/>
          <w:szCs w:val="26"/>
        </w:rPr>
        <w:t xml:space="preserve"> на 2026 год и на пл</w:t>
      </w:r>
      <w:r w:rsidR="002300BF" w:rsidRPr="00AE16CD">
        <w:rPr>
          <w:rFonts w:ascii="Times New Roman" w:hAnsi="Times New Roman"/>
          <w:sz w:val="26"/>
          <w:szCs w:val="26"/>
        </w:rPr>
        <w:t>ановый период 2027 и 2028 годов»</w:t>
      </w:r>
      <w:r w:rsidR="002F61A9" w:rsidRPr="00AE16CD">
        <w:rPr>
          <w:rFonts w:ascii="Times New Roman" w:hAnsi="Times New Roman"/>
          <w:sz w:val="26"/>
          <w:szCs w:val="26"/>
        </w:rPr>
        <w:t>.</w:t>
      </w:r>
    </w:p>
    <w:p w:rsidR="002F61A9" w:rsidRDefault="002F61A9" w:rsidP="00D97947">
      <w:pPr>
        <w:autoSpaceDE w:val="0"/>
        <w:autoSpaceDN w:val="0"/>
        <w:adjustRightInd w:val="0"/>
        <w:ind w:firstLine="567"/>
        <w:jc w:val="both"/>
      </w:pPr>
      <w:r w:rsidRPr="00D97947">
        <w:rPr>
          <w:rFonts w:ascii="Times New Roman" w:hAnsi="Times New Roman"/>
          <w:sz w:val="26"/>
          <w:szCs w:val="26"/>
        </w:rPr>
        <w:t>Реализация положений вышеперечисленных</w:t>
      </w:r>
      <w:r>
        <w:rPr>
          <w:rFonts w:ascii="Times New Roman" w:hAnsi="Times New Roman"/>
          <w:sz w:val="26"/>
          <w:szCs w:val="26"/>
        </w:rPr>
        <w:t xml:space="preserve"> и других</w:t>
      </w:r>
      <w:r w:rsidRPr="00D97947">
        <w:rPr>
          <w:rFonts w:ascii="Times New Roman" w:hAnsi="Times New Roman"/>
          <w:sz w:val="26"/>
          <w:szCs w:val="26"/>
        </w:rPr>
        <w:t xml:space="preserve"> стратегических документов и нормативных правовых актов  позволяет наметить пути решения многих проблем в сфере управления муниципальной программой</w:t>
      </w:r>
      <w:r>
        <w:rPr>
          <w:rFonts w:ascii="Times New Roman" w:hAnsi="Times New Roman"/>
          <w:sz w:val="26"/>
          <w:szCs w:val="26"/>
        </w:rPr>
        <w:t>.</w:t>
      </w:r>
    </w:p>
    <w:p w:rsidR="002F61A9" w:rsidRDefault="002F61A9" w:rsidP="00D97947">
      <w:pPr>
        <w:pStyle w:val="a0"/>
        <w:tabs>
          <w:tab w:val="clear" w:pos="708"/>
          <w:tab w:val="left" w:pos="709"/>
        </w:tabs>
        <w:ind w:firstLine="709"/>
        <w:jc w:val="both"/>
        <w:rPr>
          <w:sz w:val="26"/>
          <w:szCs w:val="26"/>
        </w:rPr>
      </w:pPr>
      <w:r>
        <w:rPr>
          <w:sz w:val="26"/>
          <w:szCs w:val="26"/>
        </w:rPr>
        <w:t xml:space="preserve">Реализация муниципальной программы  и решение ее задач будут осуществляться в тесном взаимодействии </w:t>
      </w:r>
      <w:r w:rsidR="008924CD">
        <w:rPr>
          <w:sz w:val="26"/>
          <w:szCs w:val="26"/>
        </w:rPr>
        <w:t>с другими</w:t>
      </w:r>
      <w:r>
        <w:rPr>
          <w:sz w:val="26"/>
          <w:szCs w:val="26"/>
        </w:rPr>
        <w:t xml:space="preserve"> муниципальными программами Спас-Деменск</w:t>
      </w:r>
      <w:r w:rsidR="008924CD">
        <w:rPr>
          <w:sz w:val="26"/>
          <w:szCs w:val="26"/>
        </w:rPr>
        <w:t>ого муниципального округа Калужской области</w:t>
      </w:r>
      <w:r>
        <w:rPr>
          <w:sz w:val="26"/>
          <w:szCs w:val="26"/>
        </w:rPr>
        <w:t>, которые решают задачи как экономического развития</w:t>
      </w:r>
      <w:r w:rsidR="000573A1">
        <w:rPr>
          <w:sz w:val="26"/>
          <w:szCs w:val="26"/>
        </w:rPr>
        <w:t xml:space="preserve"> по направлению устойчивая и динамичная экономика,</w:t>
      </w:r>
      <w:r>
        <w:rPr>
          <w:sz w:val="26"/>
          <w:szCs w:val="26"/>
        </w:rPr>
        <w:t xml:space="preserve"> так и социального</w:t>
      </w:r>
      <w:r w:rsidR="000573A1">
        <w:rPr>
          <w:sz w:val="26"/>
          <w:szCs w:val="26"/>
        </w:rPr>
        <w:t>,</w:t>
      </w:r>
      <w:r>
        <w:rPr>
          <w:sz w:val="26"/>
          <w:szCs w:val="26"/>
        </w:rPr>
        <w:t xml:space="preserve"> культурного развития и безопасной жизнедеятельности.</w:t>
      </w:r>
    </w:p>
    <w:p w:rsidR="002F61A9" w:rsidRDefault="002F61A9" w:rsidP="00D97947">
      <w:pPr>
        <w:pStyle w:val="a0"/>
        <w:tabs>
          <w:tab w:val="clear" w:pos="708"/>
          <w:tab w:val="left" w:pos="709"/>
        </w:tabs>
        <w:ind w:firstLine="709"/>
        <w:jc w:val="both"/>
      </w:pPr>
      <w:r>
        <w:rPr>
          <w:sz w:val="26"/>
          <w:szCs w:val="26"/>
        </w:rPr>
        <w:t xml:space="preserve">Показатели, характеризующие экономическое развитие </w:t>
      </w:r>
      <w:r w:rsidR="00B63065">
        <w:rPr>
          <w:sz w:val="26"/>
          <w:szCs w:val="26"/>
        </w:rPr>
        <w:t>Спас-Деменского муниципального округа</w:t>
      </w:r>
      <w:r>
        <w:rPr>
          <w:sz w:val="26"/>
          <w:szCs w:val="26"/>
        </w:rPr>
        <w:t xml:space="preserve">, подтверждают положительный экономический и социальный эффект от проведения региональной политики, в основу которой положена идея поддержания благоприятного инвестиционного климата и  поощрения предпринимательской активности. </w:t>
      </w:r>
    </w:p>
    <w:p w:rsidR="002F61A9" w:rsidRPr="00B85DFD" w:rsidRDefault="002F61A9">
      <w:pPr>
        <w:pStyle w:val="a0"/>
        <w:ind w:firstLine="709"/>
        <w:jc w:val="both"/>
      </w:pPr>
      <w:r w:rsidRPr="00B85DFD">
        <w:rPr>
          <w:sz w:val="26"/>
          <w:szCs w:val="26"/>
        </w:rPr>
        <w:t xml:space="preserve">Объем инвестиций в основной капитал в Спас-Деменском районе </w:t>
      </w:r>
      <w:r w:rsidR="00B63065">
        <w:rPr>
          <w:sz w:val="26"/>
          <w:szCs w:val="26"/>
        </w:rPr>
        <w:t>в 2024 году составил 1020 млн. руб. П</w:t>
      </w:r>
      <w:r w:rsidRPr="00B85DFD">
        <w:rPr>
          <w:sz w:val="26"/>
          <w:szCs w:val="26"/>
        </w:rPr>
        <w:t xml:space="preserve">о </w:t>
      </w:r>
      <w:r>
        <w:rPr>
          <w:sz w:val="26"/>
          <w:szCs w:val="26"/>
        </w:rPr>
        <w:t>оценке 202</w:t>
      </w:r>
      <w:r w:rsidR="00B63065">
        <w:rPr>
          <w:sz w:val="26"/>
          <w:szCs w:val="26"/>
        </w:rPr>
        <w:t>5</w:t>
      </w:r>
      <w:r w:rsidRPr="00B85DFD">
        <w:rPr>
          <w:sz w:val="26"/>
          <w:szCs w:val="26"/>
        </w:rPr>
        <w:t xml:space="preserve"> года</w:t>
      </w:r>
      <w:r w:rsidR="00B63065">
        <w:rPr>
          <w:sz w:val="26"/>
          <w:szCs w:val="26"/>
        </w:rPr>
        <w:t xml:space="preserve"> объем инвестиций составит</w:t>
      </w:r>
      <w:r w:rsidRPr="00B85DFD">
        <w:rPr>
          <w:sz w:val="26"/>
          <w:szCs w:val="26"/>
        </w:rPr>
        <w:t xml:space="preserve"> </w:t>
      </w:r>
      <w:r w:rsidR="00B63065">
        <w:rPr>
          <w:sz w:val="26"/>
          <w:szCs w:val="26"/>
        </w:rPr>
        <w:t>458</w:t>
      </w:r>
      <w:r w:rsidRPr="00B85DFD">
        <w:rPr>
          <w:sz w:val="26"/>
          <w:szCs w:val="26"/>
        </w:rPr>
        <w:t xml:space="preserve"> млн. руб. – </w:t>
      </w:r>
      <w:r w:rsidR="00B63065">
        <w:rPr>
          <w:sz w:val="26"/>
          <w:szCs w:val="26"/>
        </w:rPr>
        <w:t>39</w:t>
      </w:r>
      <w:r>
        <w:rPr>
          <w:sz w:val="26"/>
          <w:szCs w:val="26"/>
        </w:rPr>
        <w:t>% к 20</w:t>
      </w:r>
      <w:r w:rsidR="00B63065">
        <w:rPr>
          <w:sz w:val="26"/>
          <w:szCs w:val="26"/>
        </w:rPr>
        <w:t>24</w:t>
      </w:r>
      <w:r w:rsidRPr="00B85DFD">
        <w:rPr>
          <w:sz w:val="26"/>
          <w:szCs w:val="26"/>
        </w:rPr>
        <w:t xml:space="preserve">г. в сопоставимых ценах. Прогнозом социально-экономического развития </w:t>
      </w:r>
      <w:r w:rsidR="00B63065">
        <w:rPr>
          <w:sz w:val="26"/>
          <w:szCs w:val="26"/>
        </w:rPr>
        <w:t>Спас-Деменского муниципального округа</w:t>
      </w:r>
      <w:r w:rsidR="003E25D4">
        <w:rPr>
          <w:sz w:val="26"/>
          <w:szCs w:val="26"/>
        </w:rPr>
        <w:t xml:space="preserve"> Калужской области</w:t>
      </w:r>
      <w:r w:rsidRPr="00B85DFD">
        <w:rPr>
          <w:sz w:val="26"/>
          <w:szCs w:val="26"/>
        </w:rPr>
        <w:t xml:space="preserve"> на 202</w:t>
      </w:r>
      <w:r w:rsidR="007F2EE5">
        <w:rPr>
          <w:sz w:val="26"/>
          <w:szCs w:val="26"/>
        </w:rPr>
        <w:t xml:space="preserve">6 </w:t>
      </w:r>
      <w:r w:rsidRPr="00B85DFD">
        <w:rPr>
          <w:sz w:val="26"/>
          <w:szCs w:val="26"/>
        </w:rPr>
        <w:t>год и плановый период 202</w:t>
      </w:r>
      <w:r w:rsidR="007F2EE5">
        <w:rPr>
          <w:sz w:val="26"/>
          <w:szCs w:val="26"/>
        </w:rPr>
        <w:t>7</w:t>
      </w:r>
      <w:r w:rsidRPr="00B85DFD">
        <w:rPr>
          <w:sz w:val="26"/>
          <w:szCs w:val="26"/>
        </w:rPr>
        <w:t xml:space="preserve"> и 202</w:t>
      </w:r>
      <w:r w:rsidR="007F2EE5">
        <w:rPr>
          <w:sz w:val="26"/>
          <w:szCs w:val="26"/>
        </w:rPr>
        <w:t>8</w:t>
      </w:r>
      <w:r w:rsidRPr="00B85DFD">
        <w:rPr>
          <w:sz w:val="26"/>
          <w:szCs w:val="26"/>
        </w:rPr>
        <w:t xml:space="preserve"> годов, утвержденном постановлением </w:t>
      </w:r>
      <w:r w:rsidR="00516F9F">
        <w:rPr>
          <w:sz w:val="26"/>
          <w:szCs w:val="26"/>
        </w:rPr>
        <w:t xml:space="preserve">Администрации </w:t>
      </w:r>
      <w:r w:rsidRPr="00B85DFD">
        <w:rPr>
          <w:sz w:val="26"/>
          <w:szCs w:val="26"/>
        </w:rPr>
        <w:t>Спас-Деменск</w:t>
      </w:r>
      <w:r w:rsidR="007F2EE5">
        <w:rPr>
          <w:sz w:val="26"/>
          <w:szCs w:val="26"/>
        </w:rPr>
        <w:t>ого муниципального округа</w:t>
      </w:r>
      <w:r w:rsidRPr="00B85DFD">
        <w:rPr>
          <w:sz w:val="26"/>
          <w:szCs w:val="26"/>
        </w:rPr>
        <w:t xml:space="preserve"> от </w:t>
      </w:r>
      <w:r w:rsidR="007F2EE5">
        <w:rPr>
          <w:sz w:val="26"/>
          <w:szCs w:val="26"/>
        </w:rPr>
        <w:t xml:space="preserve">23 октября </w:t>
      </w:r>
      <w:r w:rsidRPr="00B85DFD">
        <w:rPr>
          <w:sz w:val="26"/>
          <w:szCs w:val="26"/>
        </w:rPr>
        <w:t>202</w:t>
      </w:r>
      <w:r w:rsidR="007F2EE5">
        <w:rPr>
          <w:sz w:val="26"/>
          <w:szCs w:val="26"/>
        </w:rPr>
        <w:t>5</w:t>
      </w:r>
      <w:r w:rsidRPr="00B85DFD">
        <w:rPr>
          <w:sz w:val="26"/>
          <w:szCs w:val="26"/>
        </w:rPr>
        <w:t xml:space="preserve">г. № </w:t>
      </w:r>
      <w:r w:rsidR="007F2EE5">
        <w:rPr>
          <w:sz w:val="26"/>
          <w:szCs w:val="26"/>
        </w:rPr>
        <w:t>16</w:t>
      </w:r>
      <w:r w:rsidR="003E25D4">
        <w:rPr>
          <w:sz w:val="26"/>
          <w:szCs w:val="26"/>
        </w:rPr>
        <w:t>,</w:t>
      </w:r>
      <w:r w:rsidRPr="00B85DFD">
        <w:rPr>
          <w:sz w:val="26"/>
          <w:szCs w:val="26"/>
        </w:rPr>
        <w:t xml:space="preserve"> предусмотрен объем инвестиций </w:t>
      </w:r>
      <w:r w:rsidR="007F2EE5">
        <w:rPr>
          <w:sz w:val="26"/>
          <w:szCs w:val="26"/>
        </w:rPr>
        <w:t xml:space="preserve">к 2028 году </w:t>
      </w:r>
      <w:r w:rsidRPr="00B85DFD">
        <w:rPr>
          <w:sz w:val="26"/>
          <w:szCs w:val="26"/>
        </w:rPr>
        <w:t xml:space="preserve">в размере </w:t>
      </w:r>
      <w:r w:rsidR="007F2EE5">
        <w:rPr>
          <w:sz w:val="26"/>
          <w:szCs w:val="26"/>
        </w:rPr>
        <w:t xml:space="preserve">538 </w:t>
      </w:r>
      <w:r w:rsidRPr="00B85DFD">
        <w:rPr>
          <w:sz w:val="26"/>
          <w:szCs w:val="26"/>
        </w:rPr>
        <w:t>млн. руб.</w:t>
      </w:r>
      <w:r>
        <w:rPr>
          <w:sz w:val="26"/>
          <w:szCs w:val="26"/>
        </w:rPr>
        <w:t>, что</w:t>
      </w:r>
      <w:r w:rsidRPr="00B85DFD">
        <w:rPr>
          <w:sz w:val="26"/>
          <w:szCs w:val="26"/>
        </w:rPr>
        <w:t xml:space="preserve"> </w:t>
      </w:r>
      <w:r w:rsidR="007F2EE5">
        <w:rPr>
          <w:sz w:val="26"/>
          <w:szCs w:val="26"/>
        </w:rPr>
        <w:t>на</w:t>
      </w:r>
      <w:r w:rsidRPr="00B85DFD">
        <w:rPr>
          <w:sz w:val="26"/>
          <w:szCs w:val="26"/>
        </w:rPr>
        <w:t xml:space="preserve"> </w:t>
      </w:r>
      <w:r w:rsidR="007F2EE5">
        <w:rPr>
          <w:sz w:val="26"/>
          <w:szCs w:val="26"/>
        </w:rPr>
        <w:t>17</w:t>
      </w:r>
      <w:r w:rsidRPr="00B85DFD">
        <w:rPr>
          <w:sz w:val="26"/>
          <w:szCs w:val="26"/>
        </w:rPr>
        <w:t xml:space="preserve"> </w:t>
      </w:r>
      <w:r w:rsidR="007F2EE5">
        <w:rPr>
          <w:sz w:val="26"/>
          <w:szCs w:val="26"/>
        </w:rPr>
        <w:t>процентов</w:t>
      </w:r>
      <w:r w:rsidRPr="00B85DFD">
        <w:rPr>
          <w:sz w:val="26"/>
          <w:szCs w:val="26"/>
        </w:rPr>
        <w:t xml:space="preserve"> выше ожидаемого уровня 202</w:t>
      </w:r>
      <w:r w:rsidR="007F2EE5">
        <w:rPr>
          <w:sz w:val="26"/>
          <w:szCs w:val="26"/>
        </w:rPr>
        <w:t>5</w:t>
      </w:r>
      <w:r w:rsidRPr="00B85DFD">
        <w:rPr>
          <w:sz w:val="26"/>
          <w:szCs w:val="26"/>
        </w:rPr>
        <w:t>года.</w:t>
      </w:r>
    </w:p>
    <w:p w:rsidR="002F61A9" w:rsidRDefault="002F61A9">
      <w:pPr>
        <w:pStyle w:val="a0"/>
        <w:tabs>
          <w:tab w:val="clear" w:pos="708"/>
          <w:tab w:val="left" w:pos="709"/>
        </w:tabs>
        <w:ind w:firstLine="709"/>
        <w:jc w:val="both"/>
      </w:pPr>
      <w:r>
        <w:rPr>
          <w:sz w:val="26"/>
          <w:szCs w:val="26"/>
        </w:rPr>
        <w:t>Сформирован реестр площадок Спас-Деменского района на свободных производственных мощностях коммерческих организаций и реестр свободных земельных участков с близким расположением коммунальной инфраструктуры для предложения  потенциальным инвесторам и жилищного строительства.</w:t>
      </w:r>
    </w:p>
    <w:p w:rsidR="002F61A9" w:rsidRDefault="002F61A9">
      <w:pPr>
        <w:pStyle w:val="a0"/>
        <w:tabs>
          <w:tab w:val="clear" w:pos="708"/>
          <w:tab w:val="left" w:pos="709"/>
        </w:tabs>
        <w:ind w:firstLine="709"/>
        <w:jc w:val="both"/>
      </w:pPr>
      <w:r>
        <w:rPr>
          <w:sz w:val="26"/>
          <w:szCs w:val="26"/>
        </w:rPr>
        <w:t xml:space="preserve">Рост потребительского спроса, обусловленный стабильной экономической ситуацией в районе, положительной динамикой роста доходов населения, развитием торговых сетей, открытием торговых предприятий различных форматов, организацией ярмарочной торговли способствовал динамичному развитию потребительского рынка. </w:t>
      </w:r>
    </w:p>
    <w:p w:rsidR="002F61A9" w:rsidRPr="00373A01" w:rsidRDefault="002F61A9">
      <w:pPr>
        <w:pStyle w:val="a0"/>
        <w:ind w:firstLine="709"/>
        <w:jc w:val="both"/>
      </w:pPr>
      <w:r w:rsidRPr="00373A01">
        <w:rPr>
          <w:sz w:val="26"/>
          <w:szCs w:val="26"/>
        </w:rPr>
        <w:lastRenderedPageBreak/>
        <w:t>Наращивание налогооблагаемой  базы путем постановки на налоговый учет объектов недвижимого имущества и, как уже используемых, так и новых сформированных земельных участков приве</w:t>
      </w:r>
      <w:r w:rsidR="007F2EE5">
        <w:rPr>
          <w:sz w:val="26"/>
          <w:szCs w:val="26"/>
        </w:rPr>
        <w:t>дет</w:t>
      </w:r>
      <w:r w:rsidRPr="00373A01">
        <w:rPr>
          <w:sz w:val="26"/>
          <w:szCs w:val="26"/>
        </w:rPr>
        <w:t xml:space="preserve"> к росту налоговых и неналоговых доходов бюджета </w:t>
      </w:r>
      <w:r w:rsidR="007F2EE5">
        <w:rPr>
          <w:sz w:val="26"/>
          <w:szCs w:val="26"/>
        </w:rPr>
        <w:t>Спас-Деменского муниципального округа.</w:t>
      </w:r>
    </w:p>
    <w:p w:rsidR="002F61A9" w:rsidRDefault="002F61A9">
      <w:pPr>
        <w:pStyle w:val="a0"/>
        <w:tabs>
          <w:tab w:val="clear" w:pos="708"/>
          <w:tab w:val="left" w:pos="709"/>
        </w:tabs>
        <w:ind w:firstLine="709"/>
        <w:jc w:val="both"/>
      </w:pPr>
      <w:r>
        <w:rPr>
          <w:sz w:val="26"/>
          <w:szCs w:val="26"/>
        </w:rPr>
        <w:t xml:space="preserve">Благодаря увеличению доходной базы бюджета </w:t>
      </w:r>
      <w:r w:rsidR="007F2EE5">
        <w:rPr>
          <w:sz w:val="26"/>
          <w:szCs w:val="26"/>
        </w:rPr>
        <w:t>появится</w:t>
      </w:r>
      <w:r>
        <w:rPr>
          <w:sz w:val="26"/>
          <w:szCs w:val="26"/>
        </w:rPr>
        <w:t xml:space="preserve"> возможность выделения дополнительных бюджетных средств на развитие экономики и социальной сферы.  </w:t>
      </w:r>
    </w:p>
    <w:p w:rsidR="002F61A9" w:rsidRDefault="002F61A9">
      <w:pPr>
        <w:pStyle w:val="a0"/>
        <w:ind w:firstLine="709"/>
        <w:jc w:val="both"/>
      </w:pPr>
      <w:r>
        <w:rPr>
          <w:sz w:val="26"/>
          <w:szCs w:val="26"/>
        </w:rPr>
        <w:t>Формирование системы эффективного управления муниципальной  собственностью является одним из элементов, позволяющих решить задачу увеличения доходов местного бюджета за счет  вовлечения максимального количества объектов муниципальной  собственности в хозяйственный оборот.          Одним из ключевых направлений является повышение эффективности управления земельными ресурсами, использование земельного потенциала для решения задачи по  повышению качества жизни населения района.</w:t>
      </w:r>
    </w:p>
    <w:p w:rsidR="002F61A9" w:rsidRDefault="002F61A9" w:rsidP="00B44394">
      <w:pPr>
        <w:pStyle w:val="a0"/>
        <w:jc w:val="center"/>
        <w:rPr>
          <w:sz w:val="26"/>
          <w:szCs w:val="26"/>
        </w:rPr>
      </w:pPr>
      <w:r>
        <w:rPr>
          <w:sz w:val="26"/>
          <w:szCs w:val="26"/>
        </w:rPr>
        <w:t>Сроки реализации муниципальной программы 202</w:t>
      </w:r>
      <w:r w:rsidR="007F2EE5">
        <w:rPr>
          <w:sz w:val="26"/>
          <w:szCs w:val="26"/>
        </w:rPr>
        <w:t>6</w:t>
      </w:r>
      <w:r>
        <w:rPr>
          <w:sz w:val="26"/>
          <w:szCs w:val="26"/>
        </w:rPr>
        <w:t xml:space="preserve"> -20</w:t>
      </w:r>
      <w:r w:rsidR="007F2EE5">
        <w:rPr>
          <w:sz w:val="26"/>
          <w:szCs w:val="26"/>
        </w:rPr>
        <w:t>30</w:t>
      </w:r>
      <w:r>
        <w:rPr>
          <w:sz w:val="26"/>
          <w:szCs w:val="26"/>
        </w:rPr>
        <w:t xml:space="preserve">годы, в один этап. </w:t>
      </w:r>
    </w:p>
    <w:p w:rsidR="002F61A9" w:rsidRDefault="002F61A9" w:rsidP="00B44394">
      <w:pPr>
        <w:pStyle w:val="a0"/>
        <w:jc w:val="center"/>
        <w:rPr>
          <w:b/>
          <w:sz w:val="26"/>
          <w:szCs w:val="26"/>
        </w:rPr>
      </w:pPr>
    </w:p>
    <w:p w:rsidR="002F61A9" w:rsidRDefault="002F61A9" w:rsidP="00000349">
      <w:pPr>
        <w:pStyle w:val="a0"/>
        <w:jc w:val="center"/>
        <w:rPr>
          <w:b/>
          <w:sz w:val="26"/>
          <w:szCs w:val="26"/>
        </w:rPr>
      </w:pPr>
      <w:r>
        <w:rPr>
          <w:b/>
          <w:sz w:val="26"/>
          <w:szCs w:val="26"/>
        </w:rPr>
        <w:t xml:space="preserve">2. </w:t>
      </w:r>
      <w:r w:rsidR="008913A6">
        <w:rPr>
          <w:b/>
          <w:sz w:val="26"/>
          <w:szCs w:val="26"/>
        </w:rPr>
        <w:t xml:space="preserve">Показатели </w:t>
      </w:r>
      <w:r>
        <w:rPr>
          <w:b/>
          <w:sz w:val="26"/>
          <w:szCs w:val="26"/>
        </w:rPr>
        <w:t>достижения целей и решения задач</w:t>
      </w:r>
    </w:p>
    <w:p w:rsidR="002F61A9" w:rsidRDefault="002F61A9" w:rsidP="00000349">
      <w:pPr>
        <w:pStyle w:val="a0"/>
        <w:jc w:val="center"/>
        <w:rPr>
          <w:b/>
          <w:sz w:val="26"/>
          <w:szCs w:val="26"/>
        </w:rPr>
      </w:pPr>
      <w:r>
        <w:rPr>
          <w:b/>
          <w:sz w:val="26"/>
          <w:szCs w:val="26"/>
        </w:rPr>
        <w:t xml:space="preserve"> муниципальной программы.</w:t>
      </w:r>
    </w:p>
    <w:p w:rsidR="002F61A9" w:rsidRPr="00000349" w:rsidRDefault="002F61A9" w:rsidP="00000349">
      <w:pPr>
        <w:pStyle w:val="a0"/>
        <w:jc w:val="both"/>
        <w:rPr>
          <w:sz w:val="26"/>
          <w:szCs w:val="26"/>
        </w:rPr>
      </w:pPr>
      <w:r w:rsidRPr="00000349">
        <w:rPr>
          <w:sz w:val="26"/>
          <w:szCs w:val="26"/>
        </w:rPr>
        <w:t xml:space="preserve">Эффективность реализации муниципальной программы  будет ежегодно оцениваться на основании следующих </w:t>
      </w:r>
      <w:r w:rsidR="008913A6">
        <w:rPr>
          <w:sz w:val="26"/>
          <w:szCs w:val="26"/>
        </w:rPr>
        <w:t>показателей</w:t>
      </w:r>
      <w:r>
        <w:rPr>
          <w:sz w:val="26"/>
          <w:szCs w:val="26"/>
        </w:rPr>
        <w:t>:</w:t>
      </w:r>
    </w:p>
    <w:p w:rsidR="002F61A9" w:rsidRPr="00000349" w:rsidRDefault="002F61A9" w:rsidP="00000349">
      <w:pPr>
        <w:pStyle w:val="a0"/>
        <w:jc w:val="both"/>
        <w:rPr>
          <w:sz w:val="26"/>
          <w:szCs w:val="26"/>
        </w:rPr>
      </w:pPr>
    </w:p>
    <w:p w:rsidR="002F61A9" w:rsidRPr="00000349" w:rsidRDefault="002F61A9" w:rsidP="00B44394">
      <w:pPr>
        <w:pStyle w:val="a0"/>
        <w:jc w:val="center"/>
        <w:rPr>
          <w:b/>
        </w:rPr>
      </w:pPr>
      <w:r w:rsidRPr="00000349">
        <w:rPr>
          <w:b/>
        </w:rPr>
        <w:t>СВЕДЕНИЯ</w:t>
      </w:r>
    </w:p>
    <w:p w:rsidR="002F61A9" w:rsidRDefault="008913A6" w:rsidP="00B44394">
      <w:pPr>
        <w:pStyle w:val="a0"/>
        <w:jc w:val="center"/>
      </w:pPr>
      <w:r>
        <w:rPr>
          <w:b/>
          <w:sz w:val="26"/>
          <w:szCs w:val="26"/>
        </w:rPr>
        <w:t>о показателях</w:t>
      </w:r>
      <w:r w:rsidR="002F61A9">
        <w:rPr>
          <w:b/>
          <w:sz w:val="26"/>
          <w:szCs w:val="26"/>
        </w:rPr>
        <w:t xml:space="preserve"> муниципальной программы и их значениях</w:t>
      </w:r>
    </w:p>
    <w:p w:rsidR="002F61A9" w:rsidRPr="00000349" w:rsidRDefault="002F61A9" w:rsidP="00B44394">
      <w:pPr>
        <w:pStyle w:val="a0"/>
        <w:rPr>
          <w:i/>
        </w:rPr>
      </w:pPr>
    </w:p>
    <w:tbl>
      <w:tblPr>
        <w:tblW w:w="0" w:type="auto"/>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tblPr>
      <w:tblGrid>
        <w:gridCol w:w="421"/>
        <w:gridCol w:w="2675"/>
        <w:gridCol w:w="623"/>
        <w:gridCol w:w="750"/>
        <w:gridCol w:w="709"/>
        <w:gridCol w:w="818"/>
        <w:gridCol w:w="920"/>
        <w:gridCol w:w="921"/>
        <w:gridCol w:w="920"/>
        <w:gridCol w:w="921"/>
      </w:tblGrid>
      <w:tr w:rsidR="002F61A9" w:rsidRPr="004D4ED0" w:rsidTr="003E1375">
        <w:trPr>
          <w:tblHeader/>
        </w:trPr>
        <w:tc>
          <w:tcPr>
            <w:tcW w:w="421" w:type="dxa"/>
            <w:vMerge w:val="restar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r w:rsidRPr="004D4ED0">
              <w:rPr>
                <w:sz w:val="20"/>
                <w:szCs w:val="20"/>
              </w:rPr>
              <w:t>№ п/п</w:t>
            </w:r>
          </w:p>
        </w:tc>
        <w:tc>
          <w:tcPr>
            <w:tcW w:w="267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r w:rsidRPr="004D4ED0">
              <w:rPr>
                <w:sz w:val="26"/>
                <w:szCs w:val="26"/>
              </w:rPr>
              <w:t xml:space="preserve">Наименование показателя </w:t>
            </w:r>
          </w:p>
        </w:tc>
        <w:tc>
          <w:tcPr>
            <w:tcW w:w="62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113"/>
              <w:jc w:val="center"/>
            </w:pPr>
            <w:r w:rsidRPr="004D4ED0">
              <w:rPr>
                <w:sz w:val="20"/>
                <w:szCs w:val="20"/>
              </w:rPr>
              <w:t>Ед. изм.</w:t>
            </w:r>
          </w:p>
        </w:tc>
        <w:tc>
          <w:tcPr>
            <w:tcW w:w="5959" w:type="dxa"/>
            <w:gridSpan w:val="7"/>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4D4ED0" w:rsidRDefault="002F61A9" w:rsidP="003E1375">
            <w:pPr>
              <w:pStyle w:val="a0"/>
              <w:jc w:val="center"/>
            </w:pPr>
            <w:r w:rsidRPr="004D4ED0">
              <w:rPr>
                <w:sz w:val="20"/>
                <w:szCs w:val="20"/>
              </w:rPr>
              <w:t>Значение по годам</w:t>
            </w:r>
          </w:p>
        </w:tc>
      </w:tr>
      <w:tr w:rsidR="002F61A9" w:rsidRPr="004D4ED0" w:rsidTr="00880864">
        <w:trPr>
          <w:tblHeader/>
        </w:trPr>
        <w:tc>
          <w:tcPr>
            <w:tcW w:w="421" w:type="dxa"/>
            <w:vMerge/>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267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6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75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113"/>
            </w:pPr>
            <w:r w:rsidRPr="004D4ED0">
              <w:rPr>
                <w:sz w:val="20"/>
                <w:szCs w:val="20"/>
              </w:rPr>
              <w:t>20</w:t>
            </w:r>
            <w:r w:rsidR="00033186">
              <w:rPr>
                <w:sz w:val="20"/>
                <w:szCs w:val="20"/>
              </w:rPr>
              <w:t>24</w:t>
            </w:r>
          </w:p>
          <w:p w:rsidR="002F61A9" w:rsidRPr="004D4ED0" w:rsidRDefault="002F61A9" w:rsidP="003E1375">
            <w:pPr>
              <w:pStyle w:val="a0"/>
              <w:ind w:right="-113"/>
            </w:pPr>
            <w:r w:rsidRPr="004D4ED0">
              <w:rPr>
                <w:sz w:val="20"/>
                <w:szCs w:val="20"/>
              </w:rPr>
              <w:t>факт</w:t>
            </w:r>
          </w:p>
        </w:tc>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033186">
            <w:pPr>
              <w:pStyle w:val="a0"/>
              <w:ind w:right="-113"/>
            </w:pPr>
            <w:r>
              <w:rPr>
                <w:sz w:val="20"/>
                <w:szCs w:val="20"/>
              </w:rPr>
              <w:t>20</w:t>
            </w:r>
            <w:r w:rsidR="00033186">
              <w:rPr>
                <w:sz w:val="20"/>
                <w:szCs w:val="20"/>
              </w:rPr>
              <w:t>25</w:t>
            </w:r>
            <w:r w:rsidRPr="004D4ED0">
              <w:rPr>
                <w:sz w:val="20"/>
                <w:szCs w:val="20"/>
              </w:rPr>
              <w:t xml:space="preserve"> оценка</w:t>
            </w:r>
          </w:p>
        </w:tc>
        <w:tc>
          <w:tcPr>
            <w:tcW w:w="4500" w:type="dxa"/>
            <w:gridSpan w:val="5"/>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4D4ED0" w:rsidRDefault="002F61A9" w:rsidP="003E1375">
            <w:pPr>
              <w:pStyle w:val="a0"/>
              <w:jc w:val="center"/>
            </w:pPr>
            <w:r w:rsidRPr="004D4ED0">
              <w:rPr>
                <w:sz w:val="20"/>
                <w:szCs w:val="20"/>
              </w:rPr>
              <w:t>Годы реализации</w:t>
            </w:r>
          </w:p>
        </w:tc>
      </w:tr>
      <w:tr w:rsidR="002F61A9" w:rsidRPr="004D4ED0" w:rsidTr="00880864">
        <w:trPr>
          <w:tblHeader/>
        </w:trPr>
        <w:tc>
          <w:tcPr>
            <w:tcW w:w="421" w:type="dxa"/>
            <w:vMerge/>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2675"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62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75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4D4ED0" w:rsidRDefault="002F61A9" w:rsidP="003E1375">
            <w:pPr>
              <w:pStyle w:val="a0"/>
              <w:ind w:right="-57"/>
              <w:jc w:val="center"/>
            </w:pPr>
          </w:p>
        </w:tc>
        <w:tc>
          <w:tcPr>
            <w:tcW w:w="818"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4D4ED0" w:rsidRDefault="002F61A9" w:rsidP="003E1375">
            <w:pPr>
              <w:pStyle w:val="a0"/>
              <w:jc w:val="center"/>
              <w:rPr>
                <w:sz w:val="20"/>
                <w:szCs w:val="20"/>
              </w:rPr>
            </w:pPr>
            <w:r w:rsidRPr="004D4ED0">
              <w:rPr>
                <w:sz w:val="20"/>
                <w:szCs w:val="20"/>
              </w:rPr>
              <w:t>202</w:t>
            </w:r>
            <w:r w:rsidR="00033186">
              <w:rPr>
                <w:sz w:val="20"/>
                <w:szCs w:val="20"/>
              </w:rPr>
              <w:t>6</w:t>
            </w:r>
          </w:p>
        </w:tc>
        <w:tc>
          <w:tcPr>
            <w:tcW w:w="920" w:type="dxa"/>
            <w:tcBorders>
              <w:top w:val="single" w:sz="4" w:space="0" w:color="00000A"/>
              <w:left w:val="single" w:sz="4" w:space="0" w:color="00000A"/>
              <w:bottom w:val="single" w:sz="4" w:space="0" w:color="00000A"/>
            </w:tcBorders>
            <w:vAlign w:val="center"/>
          </w:tcPr>
          <w:p w:rsidR="002F61A9" w:rsidRPr="004D4ED0" w:rsidRDefault="002F61A9" w:rsidP="003E1375">
            <w:pPr>
              <w:pStyle w:val="a0"/>
              <w:jc w:val="center"/>
              <w:rPr>
                <w:sz w:val="20"/>
                <w:szCs w:val="20"/>
              </w:rPr>
            </w:pPr>
            <w:r w:rsidRPr="004D4ED0">
              <w:rPr>
                <w:sz w:val="20"/>
                <w:szCs w:val="20"/>
              </w:rPr>
              <w:t>202</w:t>
            </w:r>
            <w:r w:rsidR="00033186">
              <w:rPr>
                <w:sz w:val="20"/>
                <w:szCs w:val="20"/>
              </w:rPr>
              <w:t>7</w:t>
            </w:r>
          </w:p>
        </w:tc>
        <w:tc>
          <w:tcPr>
            <w:tcW w:w="921" w:type="dxa"/>
            <w:tcBorders>
              <w:top w:val="single" w:sz="4" w:space="0" w:color="00000A"/>
              <w:left w:val="single" w:sz="4" w:space="0" w:color="00000A"/>
              <w:bottom w:val="single" w:sz="4" w:space="0" w:color="00000A"/>
            </w:tcBorders>
            <w:vAlign w:val="center"/>
          </w:tcPr>
          <w:p w:rsidR="002F61A9" w:rsidRPr="004D4ED0" w:rsidRDefault="002F61A9" w:rsidP="003E1375">
            <w:pPr>
              <w:pStyle w:val="a0"/>
              <w:jc w:val="center"/>
              <w:rPr>
                <w:sz w:val="20"/>
                <w:szCs w:val="20"/>
              </w:rPr>
            </w:pPr>
            <w:r w:rsidRPr="004D4ED0">
              <w:rPr>
                <w:sz w:val="20"/>
                <w:szCs w:val="20"/>
              </w:rPr>
              <w:t>202</w:t>
            </w:r>
            <w:r w:rsidR="00033186">
              <w:rPr>
                <w:sz w:val="20"/>
                <w:szCs w:val="20"/>
              </w:rPr>
              <w:t>8</w:t>
            </w:r>
          </w:p>
        </w:tc>
        <w:tc>
          <w:tcPr>
            <w:tcW w:w="920" w:type="dxa"/>
            <w:tcBorders>
              <w:top w:val="single" w:sz="4" w:space="0" w:color="00000A"/>
              <w:left w:val="single" w:sz="4" w:space="0" w:color="00000A"/>
              <w:bottom w:val="single" w:sz="4" w:space="0" w:color="00000A"/>
            </w:tcBorders>
            <w:vAlign w:val="center"/>
          </w:tcPr>
          <w:p w:rsidR="002F61A9" w:rsidRPr="004D4ED0" w:rsidRDefault="002F61A9" w:rsidP="00033186">
            <w:pPr>
              <w:pStyle w:val="a0"/>
              <w:jc w:val="center"/>
              <w:rPr>
                <w:sz w:val="20"/>
                <w:szCs w:val="20"/>
              </w:rPr>
            </w:pPr>
            <w:r w:rsidRPr="004D4ED0">
              <w:rPr>
                <w:sz w:val="20"/>
                <w:szCs w:val="20"/>
              </w:rPr>
              <w:t>202</w:t>
            </w:r>
            <w:r w:rsidR="00033186">
              <w:rPr>
                <w:sz w:val="20"/>
                <w:szCs w:val="20"/>
              </w:rPr>
              <w:t>9</w:t>
            </w:r>
          </w:p>
        </w:tc>
        <w:tc>
          <w:tcPr>
            <w:tcW w:w="921" w:type="dxa"/>
            <w:tcBorders>
              <w:top w:val="single" w:sz="4" w:space="0" w:color="00000A"/>
              <w:left w:val="single" w:sz="4" w:space="0" w:color="00000A"/>
              <w:bottom w:val="single" w:sz="4" w:space="0" w:color="00000A"/>
            </w:tcBorders>
            <w:vAlign w:val="center"/>
          </w:tcPr>
          <w:p w:rsidR="002F61A9" w:rsidRPr="004D4ED0" w:rsidRDefault="00033186" w:rsidP="003E1375">
            <w:pPr>
              <w:pStyle w:val="a0"/>
              <w:jc w:val="center"/>
              <w:rPr>
                <w:sz w:val="20"/>
                <w:szCs w:val="20"/>
              </w:rPr>
            </w:pPr>
            <w:r>
              <w:rPr>
                <w:sz w:val="20"/>
                <w:szCs w:val="20"/>
              </w:rPr>
              <w:t>2030</w:t>
            </w:r>
          </w:p>
        </w:tc>
      </w:tr>
      <w:tr w:rsidR="002F61A9" w:rsidRPr="004D4ED0" w:rsidTr="003E1375">
        <w:tc>
          <w:tcPr>
            <w:tcW w:w="9678" w:type="dxa"/>
            <w:gridSpan w:val="10"/>
            <w:tcBorders>
              <w:top w:val="single" w:sz="4" w:space="0" w:color="00000A"/>
              <w:bottom w:val="single" w:sz="4" w:space="0" w:color="00000A"/>
            </w:tcBorders>
            <w:tcMar>
              <w:top w:w="0" w:type="dxa"/>
              <w:left w:w="108" w:type="dxa"/>
              <w:bottom w:w="0" w:type="dxa"/>
              <w:right w:w="108" w:type="dxa"/>
            </w:tcMar>
          </w:tcPr>
          <w:p w:rsidR="002F61A9" w:rsidRPr="00DF53DD" w:rsidRDefault="002F61A9" w:rsidP="009F0D67">
            <w:pPr>
              <w:pStyle w:val="a0"/>
              <w:jc w:val="center"/>
              <w:rPr>
                <w:b/>
              </w:rPr>
            </w:pPr>
            <w:r w:rsidRPr="00DF53DD">
              <w:rPr>
                <w:b/>
              </w:rPr>
              <w:t xml:space="preserve">Муниципальная программа «Экономическое развитие и управление имущественным комплексом </w:t>
            </w:r>
            <w:r w:rsidR="009F0D67">
              <w:rPr>
                <w:b/>
              </w:rPr>
              <w:t>в Спас-Деменском муниципальном округе</w:t>
            </w:r>
            <w:r w:rsidR="00516F9F">
              <w:rPr>
                <w:b/>
              </w:rPr>
              <w:t xml:space="preserve"> Калужской области</w:t>
            </w:r>
            <w:r w:rsidRPr="00DF53DD">
              <w:rPr>
                <w:b/>
              </w:rPr>
              <w:t>»</w:t>
            </w:r>
          </w:p>
        </w:tc>
      </w:tr>
      <w:tr w:rsidR="002F61A9" w:rsidRPr="004D4ED0" w:rsidTr="00880864">
        <w:tc>
          <w:tcPr>
            <w:tcW w:w="42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Pr="004D4ED0" w:rsidRDefault="002F61A9" w:rsidP="003E1375">
            <w:pPr>
              <w:pStyle w:val="a0"/>
              <w:jc w:val="both"/>
            </w:pPr>
            <w:r w:rsidRPr="004D4ED0">
              <w:rPr>
                <w:sz w:val="26"/>
                <w:szCs w:val="26"/>
              </w:rPr>
              <w:t>1</w:t>
            </w:r>
            <w:r>
              <w:rPr>
                <w:sz w:val="26"/>
                <w:szCs w:val="26"/>
              </w:rPr>
              <w:t>.</w:t>
            </w:r>
          </w:p>
        </w:tc>
        <w:tc>
          <w:tcPr>
            <w:tcW w:w="26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4D4ED0" w:rsidRDefault="002F61A9" w:rsidP="003E1375">
            <w:pPr>
              <w:pStyle w:val="a0"/>
            </w:pPr>
            <w:r w:rsidRPr="004D4ED0">
              <w:rPr>
                <w:sz w:val="26"/>
                <w:szCs w:val="26"/>
              </w:rPr>
              <w:t>Инвестиции в основной капитал (без учета бюджетных средств) на душу населения</w:t>
            </w:r>
          </w:p>
        </w:tc>
        <w:tc>
          <w:tcPr>
            <w:tcW w:w="6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4D4ED0" w:rsidRDefault="002F61A9" w:rsidP="003E1375">
            <w:pPr>
              <w:pStyle w:val="a0"/>
              <w:jc w:val="center"/>
            </w:pPr>
          </w:p>
          <w:p w:rsidR="002F61A9" w:rsidRPr="004D4ED0" w:rsidRDefault="002F61A9" w:rsidP="003E1375">
            <w:pPr>
              <w:pStyle w:val="a0"/>
              <w:jc w:val="center"/>
            </w:pPr>
            <w:r>
              <w:rPr>
                <w:sz w:val="22"/>
                <w:szCs w:val="22"/>
              </w:rPr>
              <w:t>т</w:t>
            </w:r>
            <w:r w:rsidRPr="00506D40">
              <w:rPr>
                <w:sz w:val="22"/>
                <w:szCs w:val="22"/>
              </w:rPr>
              <w:t>ыс</w:t>
            </w:r>
            <w:r>
              <w:rPr>
                <w:sz w:val="22"/>
                <w:szCs w:val="22"/>
              </w:rPr>
              <w:t>.</w:t>
            </w:r>
            <w:r w:rsidRPr="00506D40">
              <w:rPr>
                <w:sz w:val="22"/>
                <w:szCs w:val="22"/>
              </w:rPr>
              <w:t>руб</w:t>
            </w:r>
            <w:r>
              <w:rPr>
                <w:sz w:val="26"/>
                <w:szCs w:val="26"/>
              </w:rPr>
              <w:t>.</w:t>
            </w:r>
          </w:p>
        </w:tc>
        <w:tc>
          <w:tcPr>
            <w:tcW w:w="7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rsidP="003E1375">
            <w:pPr>
              <w:pStyle w:val="a0"/>
              <w:jc w:val="center"/>
            </w:pPr>
          </w:p>
          <w:p w:rsidR="002F61A9" w:rsidRPr="00880864" w:rsidRDefault="00880864" w:rsidP="003E1375">
            <w:pPr>
              <w:pStyle w:val="a0"/>
              <w:jc w:val="center"/>
              <w:rPr>
                <w:sz w:val="22"/>
                <w:szCs w:val="22"/>
              </w:rPr>
            </w:pPr>
            <w:r w:rsidRPr="00880864">
              <w:rPr>
                <w:sz w:val="22"/>
                <w:szCs w:val="22"/>
              </w:rPr>
              <w:t>145,0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rsidP="003E1375">
            <w:pPr>
              <w:pStyle w:val="a0"/>
              <w:jc w:val="center"/>
            </w:pPr>
          </w:p>
          <w:p w:rsidR="002F61A9" w:rsidRPr="004D4ED0" w:rsidRDefault="00880864" w:rsidP="003E1375">
            <w:pPr>
              <w:pStyle w:val="a0"/>
              <w:jc w:val="center"/>
            </w:pPr>
            <w:r>
              <w:t>55,7</w:t>
            </w:r>
          </w:p>
        </w:tc>
        <w:tc>
          <w:tcPr>
            <w:tcW w:w="818" w:type="dxa"/>
            <w:tcBorders>
              <w:top w:val="single" w:sz="4" w:space="0" w:color="00000A"/>
              <w:left w:val="single" w:sz="4" w:space="0" w:color="00000A"/>
              <w:bottom w:val="single" w:sz="4" w:space="0" w:color="00000A"/>
            </w:tcBorders>
            <w:tcMar>
              <w:top w:w="0" w:type="dxa"/>
              <w:left w:w="108" w:type="dxa"/>
              <w:bottom w:w="0" w:type="dxa"/>
              <w:right w:w="108" w:type="dxa"/>
            </w:tcMar>
          </w:tcPr>
          <w:p w:rsidR="002F61A9" w:rsidRDefault="002F61A9" w:rsidP="003E1375">
            <w:pPr>
              <w:pStyle w:val="a0"/>
              <w:jc w:val="center"/>
            </w:pPr>
          </w:p>
          <w:p w:rsidR="002F61A9" w:rsidRDefault="00880864" w:rsidP="003E1375">
            <w:pPr>
              <w:pStyle w:val="a0"/>
              <w:jc w:val="center"/>
            </w:pPr>
            <w:r>
              <w:t>52,9</w:t>
            </w:r>
          </w:p>
        </w:tc>
        <w:tc>
          <w:tcPr>
            <w:tcW w:w="920" w:type="dxa"/>
            <w:tcBorders>
              <w:top w:val="single" w:sz="4" w:space="0" w:color="00000A"/>
              <w:left w:val="single" w:sz="4" w:space="0" w:color="00000A"/>
              <w:bottom w:val="single" w:sz="4" w:space="0" w:color="00000A"/>
            </w:tcBorders>
          </w:tcPr>
          <w:p w:rsidR="002F61A9" w:rsidRDefault="002F61A9" w:rsidP="003E1375">
            <w:pPr>
              <w:pStyle w:val="a0"/>
              <w:jc w:val="center"/>
            </w:pPr>
          </w:p>
          <w:p w:rsidR="002F61A9" w:rsidRPr="004D4ED0" w:rsidRDefault="00880864" w:rsidP="00880864">
            <w:pPr>
              <w:pStyle w:val="a0"/>
              <w:jc w:val="center"/>
            </w:pPr>
            <w:r>
              <w:t>66,6</w:t>
            </w:r>
          </w:p>
        </w:tc>
        <w:tc>
          <w:tcPr>
            <w:tcW w:w="921" w:type="dxa"/>
            <w:tcBorders>
              <w:top w:val="single" w:sz="4" w:space="0" w:color="00000A"/>
              <w:left w:val="single" w:sz="4" w:space="0" w:color="00000A"/>
              <w:bottom w:val="single" w:sz="4" w:space="0" w:color="00000A"/>
            </w:tcBorders>
          </w:tcPr>
          <w:p w:rsidR="002F61A9" w:rsidRDefault="002F61A9" w:rsidP="003E1375">
            <w:pPr>
              <w:pStyle w:val="a0"/>
              <w:jc w:val="center"/>
            </w:pPr>
          </w:p>
          <w:p w:rsidR="002F61A9" w:rsidRPr="004D4ED0" w:rsidRDefault="00880864" w:rsidP="003E1375">
            <w:pPr>
              <w:pStyle w:val="a0"/>
              <w:jc w:val="center"/>
            </w:pPr>
            <w:r>
              <w:t>67,5</w:t>
            </w:r>
          </w:p>
        </w:tc>
        <w:tc>
          <w:tcPr>
            <w:tcW w:w="920" w:type="dxa"/>
            <w:tcBorders>
              <w:top w:val="single" w:sz="4" w:space="0" w:color="00000A"/>
              <w:left w:val="single" w:sz="4" w:space="0" w:color="00000A"/>
              <w:bottom w:val="single" w:sz="4" w:space="0" w:color="00000A"/>
            </w:tcBorders>
          </w:tcPr>
          <w:p w:rsidR="002F61A9" w:rsidRDefault="002F61A9" w:rsidP="00F71612">
            <w:pPr>
              <w:pStyle w:val="a0"/>
            </w:pPr>
          </w:p>
          <w:p w:rsidR="002F61A9" w:rsidRPr="004D4ED0" w:rsidRDefault="00880864" w:rsidP="00F71612">
            <w:pPr>
              <w:pStyle w:val="a0"/>
              <w:jc w:val="center"/>
            </w:pPr>
            <w:r>
              <w:t>72,5</w:t>
            </w:r>
          </w:p>
        </w:tc>
        <w:tc>
          <w:tcPr>
            <w:tcW w:w="921" w:type="dxa"/>
            <w:tcBorders>
              <w:top w:val="single" w:sz="4" w:space="0" w:color="00000A"/>
              <w:left w:val="single" w:sz="4" w:space="0" w:color="00000A"/>
              <w:bottom w:val="single" w:sz="4" w:space="0" w:color="00000A"/>
            </w:tcBorders>
          </w:tcPr>
          <w:p w:rsidR="002F61A9" w:rsidRDefault="002F61A9" w:rsidP="003E1375">
            <w:pPr>
              <w:pStyle w:val="a0"/>
              <w:jc w:val="center"/>
            </w:pPr>
          </w:p>
          <w:p w:rsidR="002F61A9" w:rsidRPr="004D4ED0" w:rsidRDefault="00880864" w:rsidP="003E1375">
            <w:pPr>
              <w:pStyle w:val="a0"/>
              <w:jc w:val="center"/>
            </w:pPr>
            <w:r>
              <w:t>77,8</w:t>
            </w:r>
          </w:p>
        </w:tc>
      </w:tr>
    </w:tbl>
    <w:p w:rsidR="00033186" w:rsidRDefault="00033186" w:rsidP="00DF53DD">
      <w:pPr>
        <w:pStyle w:val="a0"/>
        <w:tabs>
          <w:tab w:val="clear" w:pos="708"/>
          <w:tab w:val="left" w:pos="709"/>
        </w:tabs>
        <w:ind w:firstLine="709"/>
        <w:jc w:val="both"/>
        <w:rPr>
          <w:sz w:val="26"/>
          <w:szCs w:val="26"/>
        </w:rPr>
      </w:pPr>
    </w:p>
    <w:p w:rsidR="002F61A9" w:rsidRPr="00DF53DD" w:rsidRDefault="002F61A9" w:rsidP="00DF53DD">
      <w:pPr>
        <w:pStyle w:val="a0"/>
        <w:tabs>
          <w:tab w:val="clear" w:pos="708"/>
          <w:tab w:val="left" w:pos="709"/>
        </w:tabs>
        <w:ind w:firstLine="709"/>
        <w:jc w:val="both"/>
      </w:pPr>
      <w:r w:rsidRPr="00DF53DD">
        <w:rPr>
          <w:sz w:val="26"/>
          <w:szCs w:val="26"/>
        </w:rPr>
        <w:t>Основные ожидаемые к 20</w:t>
      </w:r>
      <w:r w:rsidR="00033186">
        <w:rPr>
          <w:sz w:val="26"/>
          <w:szCs w:val="26"/>
        </w:rPr>
        <w:t>30</w:t>
      </w:r>
      <w:r w:rsidRPr="00DF53DD">
        <w:rPr>
          <w:sz w:val="26"/>
          <w:szCs w:val="26"/>
        </w:rPr>
        <w:t xml:space="preserve"> году конечные результаты реализации муниципальной  программы:</w:t>
      </w:r>
    </w:p>
    <w:p w:rsidR="002F61A9" w:rsidRPr="00DF53DD" w:rsidRDefault="002F61A9" w:rsidP="00DF53DD">
      <w:pPr>
        <w:pStyle w:val="114"/>
        <w:tabs>
          <w:tab w:val="left" w:pos="2063"/>
        </w:tabs>
        <w:jc w:val="both"/>
      </w:pPr>
      <w:r w:rsidRPr="00DF53DD">
        <w:rPr>
          <w:sz w:val="26"/>
          <w:szCs w:val="26"/>
          <w:lang w:eastAsia="en-US"/>
        </w:rPr>
        <w:t>в количественном выражении:</w:t>
      </w:r>
    </w:p>
    <w:p w:rsidR="002F61A9" w:rsidRPr="00DF53DD" w:rsidRDefault="00516F9F" w:rsidP="00DF53DD">
      <w:pPr>
        <w:pStyle w:val="114"/>
        <w:tabs>
          <w:tab w:val="left" w:pos="993"/>
        </w:tabs>
        <w:ind w:left="0" w:firstLine="709"/>
        <w:jc w:val="both"/>
      </w:pPr>
      <w:r>
        <w:rPr>
          <w:sz w:val="26"/>
          <w:szCs w:val="26"/>
          <w:lang w:eastAsia="en-US"/>
        </w:rPr>
        <w:t>-</w:t>
      </w:r>
      <w:r w:rsidR="002F61A9" w:rsidRPr="00DF53DD">
        <w:rPr>
          <w:sz w:val="26"/>
          <w:szCs w:val="26"/>
          <w:lang w:eastAsia="en-US"/>
        </w:rPr>
        <w:t xml:space="preserve">увеличение </w:t>
      </w:r>
      <w:r w:rsidR="00880864">
        <w:rPr>
          <w:sz w:val="26"/>
          <w:szCs w:val="26"/>
          <w:lang w:eastAsia="en-US"/>
        </w:rPr>
        <w:t>на 40 процентов</w:t>
      </w:r>
      <w:r w:rsidR="002F61A9" w:rsidRPr="00DF53DD">
        <w:rPr>
          <w:sz w:val="26"/>
          <w:szCs w:val="26"/>
          <w:lang w:eastAsia="en-US"/>
        </w:rPr>
        <w:t xml:space="preserve"> объема инвестиций в основной капитал на душу населения (без учета бюджетных средств) по сравнению с 202</w:t>
      </w:r>
      <w:r w:rsidR="00033186">
        <w:rPr>
          <w:sz w:val="26"/>
          <w:szCs w:val="26"/>
          <w:lang w:eastAsia="en-US"/>
        </w:rPr>
        <w:t>5</w:t>
      </w:r>
      <w:r w:rsidR="002F61A9" w:rsidRPr="00DF53DD">
        <w:rPr>
          <w:sz w:val="26"/>
          <w:szCs w:val="26"/>
          <w:lang w:eastAsia="en-US"/>
        </w:rPr>
        <w:t>годом;</w:t>
      </w:r>
    </w:p>
    <w:p w:rsidR="002F61A9" w:rsidRPr="00DF53DD" w:rsidRDefault="00516F9F" w:rsidP="00DF53DD">
      <w:pPr>
        <w:pStyle w:val="114"/>
        <w:tabs>
          <w:tab w:val="left" w:pos="993"/>
        </w:tabs>
        <w:ind w:left="0" w:firstLine="709"/>
        <w:jc w:val="both"/>
      </w:pPr>
      <w:r>
        <w:rPr>
          <w:sz w:val="26"/>
          <w:szCs w:val="26"/>
          <w:lang w:eastAsia="en-US"/>
        </w:rPr>
        <w:t xml:space="preserve"> -</w:t>
      </w:r>
      <w:r w:rsidR="002F61A9" w:rsidRPr="00DF53DD">
        <w:rPr>
          <w:sz w:val="26"/>
          <w:szCs w:val="26"/>
          <w:lang w:eastAsia="en-US"/>
        </w:rPr>
        <w:t>увеличение доходов бюджета муниципального района по сравнению с 20</w:t>
      </w:r>
      <w:r w:rsidR="00033186">
        <w:rPr>
          <w:sz w:val="26"/>
          <w:szCs w:val="26"/>
          <w:lang w:eastAsia="en-US"/>
        </w:rPr>
        <w:t>25</w:t>
      </w:r>
      <w:r w:rsidR="00880864">
        <w:rPr>
          <w:sz w:val="26"/>
          <w:szCs w:val="26"/>
          <w:lang w:eastAsia="en-US"/>
        </w:rPr>
        <w:t xml:space="preserve"> </w:t>
      </w:r>
      <w:r w:rsidR="002F61A9" w:rsidRPr="00DF53DD">
        <w:rPr>
          <w:sz w:val="26"/>
          <w:szCs w:val="26"/>
          <w:lang w:eastAsia="en-US"/>
        </w:rPr>
        <w:t>годом за счет улучшения использования муниципального имущества и эффективного вовлечения в оборот неиспользуемых земель;</w:t>
      </w:r>
    </w:p>
    <w:p w:rsidR="002F61A9" w:rsidRPr="00DF53DD" w:rsidRDefault="002F61A9" w:rsidP="00DF53DD">
      <w:pPr>
        <w:pStyle w:val="114"/>
        <w:tabs>
          <w:tab w:val="left" w:pos="2063"/>
        </w:tabs>
        <w:jc w:val="both"/>
      </w:pPr>
      <w:r w:rsidRPr="00DF53DD">
        <w:rPr>
          <w:sz w:val="26"/>
          <w:szCs w:val="26"/>
          <w:lang w:eastAsia="en-US"/>
        </w:rPr>
        <w:t>в качественном выражении:</w:t>
      </w:r>
    </w:p>
    <w:p w:rsidR="002F61A9" w:rsidRPr="00DF53DD" w:rsidRDefault="002F61A9" w:rsidP="00033186">
      <w:pPr>
        <w:pStyle w:val="a0"/>
        <w:tabs>
          <w:tab w:val="left" w:pos="190"/>
        </w:tabs>
        <w:jc w:val="both"/>
      </w:pPr>
      <w:r w:rsidRPr="00DF53DD">
        <w:rPr>
          <w:sz w:val="26"/>
          <w:szCs w:val="26"/>
        </w:rPr>
        <w:t>-  повышение градостроительной активности в районе, увеличение эффективности освоения территорий и улучшение инвестиционной привлекательности Спас-Деменского района;</w:t>
      </w:r>
    </w:p>
    <w:p w:rsidR="002F61A9" w:rsidRPr="00DF53DD" w:rsidRDefault="002F61A9" w:rsidP="00033186">
      <w:pPr>
        <w:pStyle w:val="af7"/>
        <w:numPr>
          <w:ilvl w:val="0"/>
          <w:numId w:val="5"/>
        </w:numPr>
        <w:tabs>
          <w:tab w:val="left" w:pos="375"/>
        </w:tabs>
        <w:ind w:left="185" w:hanging="185"/>
        <w:jc w:val="both"/>
      </w:pPr>
      <w:r w:rsidRPr="00DF53DD">
        <w:rPr>
          <w:sz w:val="26"/>
          <w:szCs w:val="26"/>
        </w:rPr>
        <w:t>улучшение условий ведения бизнеса на территории  Спас-Деменск</w:t>
      </w:r>
      <w:r w:rsidR="00033186">
        <w:rPr>
          <w:sz w:val="26"/>
          <w:szCs w:val="26"/>
        </w:rPr>
        <w:t>ого муниципального округа</w:t>
      </w:r>
      <w:r w:rsidRPr="00DF53DD">
        <w:rPr>
          <w:sz w:val="26"/>
          <w:szCs w:val="26"/>
        </w:rPr>
        <w:t>;</w:t>
      </w:r>
    </w:p>
    <w:p w:rsidR="002F61A9" w:rsidRPr="00DF53DD" w:rsidRDefault="002F61A9" w:rsidP="00033186">
      <w:pPr>
        <w:pStyle w:val="af7"/>
        <w:numPr>
          <w:ilvl w:val="0"/>
          <w:numId w:val="5"/>
        </w:numPr>
        <w:tabs>
          <w:tab w:val="left" w:pos="375"/>
        </w:tabs>
        <w:ind w:left="185" w:hanging="185"/>
        <w:jc w:val="both"/>
      </w:pPr>
      <w:r w:rsidRPr="00DF53DD">
        <w:rPr>
          <w:sz w:val="26"/>
          <w:szCs w:val="26"/>
        </w:rPr>
        <w:lastRenderedPageBreak/>
        <w:t>повышение качества действующей системы стратегических документов территориального планирования.</w:t>
      </w:r>
    </w:p>
    <w:p w:rsidR="002F61A9" w:rsidRPr="00DF53DD" w:rsidRDefault="002F61A9" w:rsidP="00033186">
      <w:pPr>
        <w:pStyle w:val="af7"/>
        <w:numPr>
          <w:ilvl w:val="0"/>
          <w:numId w:val="5"/>
        </w:numPr>
        <w:tabs>
          <w:tab w:val="left" w:pos="375"/>
        </w:tabs>
        <w:ind w:left="185" w:hanging="185"/>
        <w:jc w:val="both"/>
      </w:pPr>
      <w:r w:rsidRPr="00DF53DD">
        <w:rPr>
          <w:sz w:val="26"/>
          <w:szCs w:val="26"/>
        </w:rPr>
        <w:t>обеспечение потребности населения района в перевозках пассажиров на социально значимых маршрутах, повышение доступности услуг пассажирского транспорта  для населения;</w:t>
      </w:r>
    </w:p>
    <w:p w:rsidR="002F61A9" w:rsidRPr="00DF53DD" w:rsidRDefault="002F61A9" w:rsidP="00033186">
      <w:pPr>
        <w:pStyle w:val="af7"/>
        <w:numPr>
          <w:ilvl w:val="0"/>
          <w:numId w:val="5"/>
        </w:numPr>
        <w:tabs>
          <w:tab w:val="left" w:pos="284"/>
        </w:tabs>
        <w:ind w:left="185" w:hanging="185"/>
        <w:jc w:val="both"/>
      </w:pPr>
      <w:r w:rsidRPr="00DF53DD">
        <w:rPr>
          <w:sz w:val="26"/>
          <w:szCs w:val="26"/>
        </w:rPr>
        <w:t>повышение доступности и качества оказания услуг предприятиями торговли</w:t>
      </w:r>
      <w:r>
        <w:rPr>
          <w:sz w:val="26"/>
          <w:szCs w:val="26"/>
        </w:rPr>
        <w:t>.</w:t>
      </w:r>
    </w:p>
    <w:p w:rsidR="002F61A9" w:rsidRDefault="002F61A9">
      <w:pPr>
        <w:pStyle w:val="af7"/>
        <w:tabs>
          <w:tab w:val="left" w:pos="734"/>
        </w:tabs>
        <w:ind w:left="450"/>
      </w:pPr>
    </w:p>
    <w:p w:rsidR="002F61A9" w:rsidRDefault="002F61A9" w:rsidP="00774A95">
      <w:pPr>
        <w:pStyle w:val="af7"/>
        <w:tabs>
          <w:tab w:val="left" w:pos="284"/>
        </w:tabs>
        <w:ind w:left="0"/>
        <w:jc w:val="center"/>
        <w:rPr>
          <w:b/>
          <w:sz w:val="26"/>
          <w:szCs w:val="26"/>
        </w:rPr>
      </w:pPr>
      <w:r>
        <w:rPr>
          <w:b/>
          <w:sz w:val="26"/>
          <w:szCs w:val="26"/>
        </w:rPr>
        <w:t xml:space="preserve">3. Обобщенная характеристика основных мероприятий </w:t>
      </w:r>
    </w:p>
    <w:p w:rsidR="002F61A9" w:rsidRDefault="002F61A9" w:rsidP="00774A95">
      <w:pPr>
        <w:pStyle w:val="af7"/>
        <w:tabs>
          <w:tab w:val="left" w:pos="284"/>
        </w:tabs>
        <w:ind w:left="0"/>
        <w:jc w:val="center"/>
      </w:pPr>
      <w:r>
        <w:rPr>
          <w:b/>
          <w:sz w:val="26"/>
          <w:szCs w:val="26"/>
        </w:rPr>
        <w:t>муниципальной программы</w:t>
      </w:r>
    </w:p>
    <w:p w:rsidR="002F61A9" w:rsidRPr="00000349" w:rsidRDefault="002F61A9">
      <w:pPr>
        <w:pStyle w:val="a0"/>
        <w:ind w:firstLine="708"/>
        <w:jc w:val="both"/>
        <w:rPr>
          <w:i/>
        </w:rPr>
      </w:pPr>
    </w:p>
    <w:p w:rsidR="002F61A9" w:rsidRPr="00774A95" w:rsidRDefault="002F61A9">
      <w:pPr>
        <w:pStyle w:val="a0"/>
        <w:ind w:firstLine="708"/>
        <w:jc w:val="both"/>
      </w:pPr>
      <w:r w:rsidRPr="00774A95">
        <w:rPr>
          <w:sz w:val="26"/>
          <w:szCs w:val="26"/>
          <w:lang w:eastAsia="en-US"/>
        </w:rPr>
        <w:t>Для достижения заявленных целей и решения поставленных задач</w:t>
      </w:r>
      <w:r w:rsidR="00880864">
        <w:rPr>
          <w:sz w:val="26"/>
          <w:szCs w:val="26"/>
          <w:lang w:eastAsia="en-US"/>
        </w:rPr>
        <w:t xml:space="preserve"> </w:t>
      </w:r>
      <w:r w:rsidRPr="00774A95">
        <w:rPr>
          <w:sz w:val="26"/>
          <w:szCs w:val="26"/>
          <w:lang w:eastAsia="en-US"/>
        </w:rPr>
        <w:t>в рамках настоящей муниципальной  программы предусмотрена реализация следующих подпрограмм:</w:t>
      </w:r>
    </w:p>
    <w:p w:rsidR="002F61A9" w:rsidRPr="00774A95" w:rsidRDefault="002F61A9">
      <w:pPr>
        <w:pStyle w:val="114"/>
        <w:numPr>
          <w:ilvl w:val="0"/>
          <w:numId w:val="11"/>
        </w:numPr>
        <w:tabs>
          <w:tab w:val="left" w:pos="1134"/>
        </w:tabs>
        <w:ind w:left="0" w:firstLine="851"/>
        <w:jc w:val="both"/>
      </w:pPr>
      <w:r w:rsidRPr="00774A95">
        <w:rPr>
          <w:sz w:val="26"/>
          <w:szCs w:val="26"/>
          <w:lang w:eastAsia="en-US"/>
        </w:rPr>
        <w:t xml:space="preserve"> «Управление земельно-имущественными ресурсами </w:t>
      </w:r>
      <w:r w:rsidR="00880864">
        <w:rPr>
          <w:sz w:val="26"/>
          <w:szCs w:val="26"/>
          <w:lang w:eastAsia="en-US"/>
        </w:rPr>
        <w:t>Спас-Деменского муниципального округа</w:t>
      </w:r>
      <w:r w:rsidR="00516F9F">
        <w:rPr>
          <w:sz w:val="26"/>
          <w:szCs w:val="26"/>
          <w:lang w:eastAsia="en-US"/>
        </w:rPr>
        <w:t xml:space="preserve"> Калужской области</w:t>
      </w:r>
      <w:r w:rsidR="00880864">
        <w:rPr>
          <w:sz w:val="26"/>
          <w:szCs w:val="26"/>
          <w:lang w:eastAsia="en-US"/>
        </w:rPr>
        <w:t>»;</w:t>
      </w:r>
    </w:p>
    <w:p w:rsidR="002F61A9" w:rsidRPr="00774A95" w:rsidRDefault="002F61A9">
      <w:pPr>
        <w:pStyle w:val="114"/>
        <w:numPr>
          <w:ilvl w:val="0"/>
          <w:numId w:val="11"/>
        </w:numPr>
        <w:tabs>
          <w:tab w:val="left" w:pos="1134"/>
        </w:tabs>
        <w:ind w:left="0" w:firstLine="851"/>
        <w:jc w:val="both"/>
      </w:pPr>
      <w:r w:rsidRPr="00774A95">
        <w:rPr>
          <w:sz w:val="26"/>
          <w:szCs w:val="26"/>
          <w:lang w:eastAsia="en-US"/>
        </w:rPr>
        <w:t xml:space="preserve"> «Территориальное планирование</w:t>
      </w:r>
      <w:r w:rsidR="00880864" w:rsidRPr="00880864">
        <w:rPr>
          <w:sz w:val="26"/>
          <w:szCs w:val="26"/>
          <w:lang w:eastAsia="en-US"/>
        </w:rPr>
        <w:t xml:space="preserve"> </w:t>
      </w:r>
      <w:r w:rsidR="00880864">
        <w:rPr>
          <w:sz w:val="26"/>
          <w:szCs w:val="26"/>
          <w:lang w:eastAsia="en-US"/>
        </w:rPr>
        <w:t>Спас-Деменского муниципального округа</w:t>
      </w:r>
      <w:r w:rsidR="00516F9F">
        <w:rPr>
          <w:sz w:val="26"/>
          <w:szCs w:val="26"/>
          <w:lang w:eastAsia="en-US"/>
        </w:rPr>
        <w:t xml:space="preserve"> Калужской области</w:t>
      </w:r>
      <w:r w:rsidRPr="00774A95">
        <w:rPr>
          <w:sz w:val="26"/>
          <w:szCs w:val="26"/>
          <w:lang w:eastAsia="en-US"/>
        </w:rPr>
        <w:t>»;</w:t>
      </w:r>
    </w:p>
    <w:p w:rsidR="002F61A9" w:rsidRPr="00774A95" w:rsidRDefault="002F61A9">
      <w:pPr>
        <w:pStyle w:val="114"/>
        <w:numPr>
          <w:ilvl w:val="0"/>
          <w:numId w:val="11"/>
        </w:numPr>
        <w:tabs>
          <w:tab w:val="left" w:pos="1134"/>
        </w:tabs>
        <w:ind w:left="0" w:firstLine="851"/>
        <w:jc w:val="both"/>
      </w:pPr>
      <w:r w:rsidRPr="00774A95">
        <w:rPr>
          <w:sz w:val="26"/>
          <w:szCs w:val="26"/>
          <w:lang w:eastAsia="en-US"/>
        </w:rPr>
        <w:t xml:space="preserve"> «Организация транспортного обслуживания населения на территории </w:t>
      </w:r>
      <w:r w:rsidR="00880864">
        <w:rPr>
          <w:sz w:val="26"/>
          <w:szCs w:val="26"/>
          <w:lang w:eastAsia="en-US"/>
        </w:rPr>
        <w:t>Спас-Деменского муниципального округа</w:t>
      </w:r>
      <w:r w:rsidR="00516F9F">
        <w:rPr>
          <w:sz w:val="26"/>
          <w:szCs w:val="26"/>
          <w:lang w:eastAsia="en-US"/>
        </w:rPr>
        <w:t xml:space="preserve"> Калужской  области</w:t>
      </w:r>
      <w:r w:rsidR="00880864">
        <w:rPr>
          <w:sz w:val="26"/>
          <w:szCs w:val="26"/>
          <w:lang w:eastAsia="en-US"/>
        </w:rPr>
        <w:t>»</w:t>
      </w:r>
      <w:r w:rsidRPr="00774A95">
        <w:rPr>
          <w:sz w:val="26"/>
          <w:szCs w:val="26"/>
          <w:lang w:eastAsia="en-US"/>
        </w:rPr>
        <w:t xml:space="preserve"> </w:t>
      </w:r>
    </w:p>
    <w:p w:rsidR="002F61A9" w:rsidRPr="00774A95" w:rsidRDefault="002F61A9" w:rsidP="006D0377">
      <w:pPr>
        <w:pStyle w:val="114"/>
        <w:numPr>
          <w:ilvl w:val="0"/>
          <w:numId w:val="11"/>
        </w:numPr>
        <w:tabs>
          <w:tab w:val="left" w:pos="1134"/>
        </w:tabs>
        <w:ind w:left="0" w:firstLine="851"/>
        <w:jc w:val="both"/>
      </w:pPr>
      <w:r w:rsidRPr="00774A95">
        <w:rPr>
          <w:sz w:val="26"/>
          <w:szCs w:val="26"/>
          <w:lang w:eastAsia="en-US"/>
        </w:rPr>
        <w:t xml:space="preserve"> «Развитие торговли в Спас-Деменском </w:t>
      </w:r>
      <w:r w:rsidR="00880864">
        <w:rPr>
          <w:sz w:val="26"/>
          <w:szCs w:val="26"/>
          <w:lang w:eastAsia="en-US"/>
        </w:rPr>
        <w:t>муниципальном округе</w:t>
      </w:r>
      <w:r w:rsidR="00516F9F">
        <w:rPr>
          <w:sz w:val="26"/>
          <w:szCs w:val="26"/>
          <w:lang w:eastAsia="en-US"/>
        </w:rPr>
        <w:t xml:space="preserve"> Калужской области</w:t>
      </w:r>
      <w:r w:rsidR="00880864">
        <w:rPr>
          <w:sz w:val="26"/>
          <w:szCs w:val="26"/>
          <w:lang w:eastAsia="en-US"/>
        </w:rPr>
        <w:t>».</w:t>
      </w:r>
    </w:p>
    <w:p w:rsidR="002F61A9" w:rsidRDefault="002F61A9">
      <w:pPr>
        <w:pStyle w:val="af7"/>
        <w:tabs>
          <w:tab w:val="left" w:pos="284"/>
        </w:tabs>
        <w:ind w:left="0"/>
        <w:jc w:val="center"/>
      </w:pPr>
    </w:p>
    <w:p w:rsidR="002F61A9" w:rsidRDefault="002F61A9">
      <w:pPr>
        <w:pStyle w:val="a0"/>
        <w:ind w:firstLine="540"/>
        <w:jc w:val="both"/>
        <w:rPr>
          <w:sz w:val="26"/>
          <w:szCs w:val="26"/>
          <w:lang w:eastAsia="en-US"/>
        </w:rPr>
      </w:pPr>
      <w:r>
        <w:rPr>
          <w:sz w:val="26"/>
          <w:szCs w:val="26"/>
          <w:lang w:eastAsia="en-US"/>
        </w:rPr>
        <w:t xml:space="preserve">Реализация мероприятий подпрограмм муниципальной программы </w:t>
      </w:r>
      <w:r w:rsidR="00557BF5">
        <w:rPr>
          <w:sz w:val="26"/>
          <w:szCs w:val="26"/>
          <w:lang w:eastAsia="en-US"/>
        </w:rPr>
        <w:t xml:space="preserve">по данным направлениям </w:t>
      </w:r>
      <w:r>
        <w:rPr>
          <w:sz w:val="26"/>
          <w:szCs w:val="26"/>
          <w:lang w:eastAsia="en-US"/>
        </w:rPr>
        <w:t>будет способствовать достижению целей муниципальной программы «Создание благоприятного предпринимательского климата и условий для ведения бизнеса»</w:t>
      </w:r>
      <w:r w:rsidRPr="00774A95">
        <w:rPr>
          <w:sz w:val="26"/>
          <w:szCs w:val="26"/>
        </w:rPr>
        <w:t xml:space="preserve"> </w:t>
      </w:r>
      <w:r>
        <w:rPr>
          <w:sz w:val="26"/>
          <w:szCs w:val="26"/>
        </w:rPr>
        <w:t>и «</w:t>
      </w:r>
      <w:r w:rsidR="008230FB">
        <w:rPr>
          <w:sz w:val="26"/>
          <w:szCs w:val="26"/>
        </w:rPr>
        <w:t>Оптимизация структуры и п</w:t>
      </w:r>
      <w:r w:rsidRPr="000D3F5B">
        <w:rPr>
          <w:sz w:val="26"/>
          <w:szCs w:val="26"/>
        </w:rPr>
        <w:t xml:space="preserve">овышение эффективности использования муниципального имущества, находящегося в  собственности Спас-Деменского </w:t>
      </w:r>
      <w:r w:rsidR="00880864">
        <w:rPr>
          <w:sz w:val="26"/>
          <w:szCs w:val="26"/>
        </w:rPr>
        <w:t>муниципального округа</w:t>
      </w:r>
      <w:r w:rsidRPr="000D3F5B">
        <w:rPr>
          <w:sz w:val="26"/>
          <w:szCs w:val="26"/>
        </w:rPr>
        <w:t>, и земельных рес</w:t>
      </w:r>
      <w:r>
        <w:rPr>
          <w:sz w:val="26"/>
          <w:szCs w:val="26"/>
        </w:rPr>
        <w:t>урсов</w:t>
      </w:r>
      <w:r w:rsidR="00880864">
        <w:rPr>
          <w:sz w:val="26"/>
          <w:szCs w:val="26"/>
        </w:rPr>
        <w:t xml:space="preserve"> Спас-Деменского муниципального округа</w:t>
      </w:r>
      <w:r w:rsidR="008230FB">
        <w:rPr>
          <w:sz w:val="26"/>
          <w:szCs w:val="26"/>
        </w:rPr>
        <w:t>»</w:t>
      </w:r>
      <w:r w:rsidR="00880864">
        <w:rPr>
          <w:sz w:val="26"/>
          <w:szCs w:val="26"/>
        </w:rPr>
        <w:t>.</w:t>
      </w:r>
    </w:p>
    <w:p w:rsidR="002F61A9" w:rsidRDefault="002F61A9">
      <w:pPr>
        <w:pStyle w:val="a0"/>
        <w:ind w:firstLine="540"/>
        <w:jc w:val="both"/>
        <w:rPr>
          <w:sz w:val="26"/>
          <w:szCs w:val="26"/>
          <w:lang w:eastAsia="en-US"/>
        </w:rPr>
      </w:pPr>
      <w:r>
        <w:rPr>
          <w:sz w:val="26"/>
          <w:szCs w:val="26"/>
          <w:lang w:eastAsia="en-US"/>
        </w:rPr>
        <w:t xml:space="preserve">Каждая из подпрограмм, входящих в программу, имеет собственную систему целевых ориентиров, согласующихся с целями и задачами муниципальной программы и подкрепленных конкретными мероприятиями. </w:t>
      </w:r>
    </w:p>
    <w:p w:rsidR="002F61A9" w:rsidRDefault="002F61A9">
      <w:pPr>
        <w:pStyle w:val="a0"/>
        <w:jc w:val="both"/>
      </w:pPr>
    </w:p>
    <w:p w:rsidR="002F61A9" w:rsidRDefault="002F61A9" w:rsidP="009874A1">
      <w:pPr>
        <w:pStyle w:val="a0"/>
        <w:jc w:val="center"/>
        <w:rPr>
          <w:b/>
          <w:sz w:val="26"/>
          <w:szCs w:val="26"/>
          <w:lang w:eastAsia="en-US"/>
        </w:rPr>
      </w:pPr>
      <w:r>
        <w:rPr>
          <w:b/>
          <w:sz w:val="26"/>
          <w:szCs w:val="26"/>
          <w:lang w:eastAsia="en-US"/>
        </w:rPr>
        <w:t>3.1. Подпрограмма «Управление земельно-имущественными ресурсами</w:t>
      </w:r>
    </w:p>
    <w:p w:rsidR="002F61A9" w:rsidRDefault="002F61A9" w:rsidP="008230FB">
      <w:pPr>
        <w:pStyle w:val="a0"/>
        <w:jc w:val="center"/>
      </w:pPr>
      <w:r>
        <w:rPr>
          <w:b/>
          <w:sz w:val="26"/>
          <w:szCs w:val="26"/>
          <w:lang w:eastAsia="en-US"/>
        </w:rPr>
        <w:t xml:space="preserve"> </w:t>
      </w:r>
      <w:r w:rsidR="008230FB">
        <w:rPr>
          <w:b/>
          <w:sz w:val="26"/>
          <w:szCs w:val="26"/>
          <w:lang w:eastAsia="en-US"/>
        </w:rPr>
        <w:t>Спас-Деменского муниципального округа</w:t>
      </w:r>
      <w:r w:rsidR="00516F9F">
        <w:rPr>
          <w:b/>
          <w:sz w:val="26"/>
          <w:szCs w:val="26"/>
          <w:lang w:eastAsia="en-US"/>
        </w:rPr>
        <w:t xml:space="preserve"> Калужской области</w:t>
      </w:r>
      <w:r w:rsidR="008230FB">
        <w:rPr>
          <w:b/>
          <w:sz w:val="26"/>
          <w:szCs w:val="26"/>
          <w:lang w:eastAsia="en-US"/>
        </w:rPr>
        <w:t>»</w:t>
      </w:r>
    </w:p>
    <w:p w:rsidR="002F61A9" w:rsidRPr="002A1341" w:rsidRDefault="002F61A9">
      <w:pPr>
        <w:pStyle w:val="a0"/>
        <w:ind w:firstLine="540"/>
        <w:jc w:val="both"/>
        <w:rPr>
          <w:sz w:val="26"/>
          <w:szCs w:val="26"/>
        </w:rPr>
      </w:pPr>
      <w:r w:rsidRPr="002A1341">
        <w:rPr>
          <w:sz w:val="26"/>
          <w:szCs w:val="26"/>
          <w:lang w:eastAsia="en-US"/>
        </w:rPr>
        <w:t>Достижение заявленных целей и решение поставленных задач подпрограммы будет осуществляться посредством реализации следующих основных мероприятий:</w:t>
      </w:r>
    </w:p>
    <w:p w:rsidR="002F61A9" w:rsidRPr="002A1341" w:rsidRDefault="002F61A9">
      <w:pPr>
        <w:pStyle w:val="a0"/>
        <w:ind w:firstLine="540"/>
        <w:jc w:val="both"/>
        <w:rPr>
          <w:sz w:val="26"/>
          <w:szCs w:val="26"/>
        </w:rPr>
      </w:pPr>
    </w:p>
    <w:p w:rsidR="002F61A9" w:rsidRPr="00557BF5" w:rsidRDefault="002F61A9">
      <w:pPr>
        <w:pStyle w:val="a0"/>
        <w:ind w:firstLine="540"/>
        <w:jc w:val="both"/>
        <w:rPr>
          <w:b/>
        </w:rPr>
      </w:pPr>
      <w:r w:rsidRPr="00557BF5">
        <w:rPr>
          <w:b/>
          <w:bCs/>
        </w:rPr>
        <w:t>3.1.1. Формирование единой системы учета и управления имуществом, находящегося в собственности</w:t>
      </w:r>
      <w:r w:rsidR="008230FB" w:rsidRPr="00557BF5">
        <w:rPr>
          <w:b/>
          <w:bCs/>
        </w:rPr>
        <w:t xml:space="preserve"> Спас-Деменского муниципального округа</w:t>
      </w:r>
      <w:r w:rsidRPr="00557BF5">
        <w:rPr>
          <w:b/>
          <w:bCs/>
        </w:rPr>
        <w:t>, формирование в  отношении  него полных  и  достоверных  сведений</w:t>
      </w:r>
    </w:p>
    <w:p w:rsidR="002F61A9" w:rsidRDefault="002F61A9">
      <w:pPr>
        <w:pStyle w:val="a0"/>
        <w:ind w:firstLine="540"/>
        <w:jc w:val="both"/>
        <w:rPr>
          <w:sz w:val="26"/>
          <w:szCs w:val="26"/>
          <w:lang w:eastAsia="en-US"/>
        </w:rPr>
      </w:pPr>
      <w:r w:rsidRPr="002A1341">
        <w:rPr>
          <w:sz w:val="26"/>
          <w:szCs w:val="26"/>
          <w:lang w:eastAsia="en-US"/>
        </w:rPr>
        <w:t>Краткая характеристика основного мероприятия:</w:t>
      </w:r>
    </w:p>
    <w:p w:rsidR="002F61A9" w:rsidRDefault="00DE240A" w:rsidP="00DE240A">
      <w:pPr>
        <w:pStyle w:val="a0"/>
        <w:numPr>
          <w:ilvl w:val="0"/>
          <w:numId w:val="40"/>
        </w:numPr>
        <w:ind w:left="567"/>
        <w:jc w:val="both"/>
        <w:rPr>
          <w:sz w:val="26"/>
          <w:szCs w:val="26"/>
          <w:lang w:eastAsia="en-US"/>
        </w:rPr>
      </w:pPr>
      <w:r>
        <w:rPr>
          <w:sz w:val="26"/>
          <w:szCs w:val="26"/>
          <w:lang w:eastAsia="en-US"/>
        </w:rPr>
        <w:t xml:space="preserve">  </w:t>
      </w:r>
      <w:r w:rsidR="002F61A9">
        <w:rPr>
          <w:sz w:val="26"/>
          <w:szCs w:val="26"/>
          <w:lang w:eastAsia="en-US"/>
        </w:rPr>
        <w:t xml:space="preserve">а) Направлено на решение задачи по повышению эффективности системы учета и мониторинга использования имущества, </w:t>
      </w:r>
      <w:r w:rsidR="008230FB">
        <w:rPr>
          <w:sz w:val="26"/>
          <w:szCs w:val="26"/>
          <w:lang w:eastAsia="en-US"/>
        </w:rPr>
        <w:t>находящегося в муниципальной собственности</w:t>
      </w:r>
      <w:r w:rsidR="00F613FE">
        <w:rPr>
          <w:sz w:val="26"/>
          <w:szCs w:val="26"/>
          <w:lang w:eastAsia="en-US"/>
        </w:rPr>
        <w:t>,</w:t>
      </w:r>
      <w:r w:rsidR="008230FB">
        <w:rPr>
          <w:sz w:val="26"/>
          <w:szCs w:val="26"/>
          <w:lang w:eastAsia="en-US"/>
        </w:rPr>
        <w:t xml:space="preserve"> </w:t>
      </w:r>
      <w:r w:rsidR="00F613FE">
        <w:rPr>
          <w:sz w:val="26"/>
          <w:szCs w:val="26"/>
          <w:lang w:eastAsia="en-US"/>
        </w:rPr>
        <w:t>в том числе земельных участков;</w:t>
      </w:r>
    </w:p>
    <w:p w:rsidR="002F61A9" w:rsidRPr="00C932B9" w:rsidRDefault="00DE240A" w:rsidP="00C932B9">
      <w:pPr>
        <w:pStyle w:val="a0"/>
        <w:ind w:firstLine="540"/>
        <w:jc w:val="both"/>
        <w:rPr>
          <w:sz w:val="26"/>
          <w:szCs w:val="26"/>
        </w:rPr>
      </w:pPr>
      <w:r>
        <w:rPr>
          <w:sz w:val="26"/>
          <w:szCs w:val="26"/>
          <w:lang w:eastAsia="en-US"/>
        </w:rPr>
        <w:t xml:space="preserve">     </w:t>
      </w:r>
      <w:r w:rsidR="002F61A9" w:rsidRPr="00C932B9">
        <w:rPr>
          <w:sz w:val="26"/>
          <w:szCs w:val="26"/>
          <w:lang w:eastAsia="en-US"/>
        </w:rPr>
        <w:t xml:space="preserve">б) </w:t>
      </w:r>
      <w:r w:rsidR="002F61A9">
        <w:rPr>
          <w:sz w:val="26"/>
          <w:szCs w:val="26"/>
          <w:lang w:eastAsia="en-US"/>
        </w:rPr>
        <w:t>Р</w:t>
      </w:r>
      <w:r w:rsidR="002F61A9" w:rsidRPr="00C932B9">
        <w:rPr>
          <w:sz w:val="26"/>
          <w:szCs w:val="26"/>
          <w:lang w:eastAsia="en-US"/>
        </w:rPr>
        <w:t xml:space="preserve">ешает задачи по созданию оптимальной структуры муниципальной собственности, отвечающей функциям (полномочиям) органов местного самоуправления, по вовлечению </w:t>
      </w:r>
      <w:r w:rsidR="00F613FE">
        <w:rPr>
          <w:sz w:val="26"/>
          <w:szCs w:val="26"/>
          <w:lang w:eastAsia="en-US"/>
        </w:rPr>
        <w:t xml:space="preserve"> имущества </w:t>
      </w:r>
      <w:r w:rsidR="002F61A9" w:rsidRPr="00C932B9">
        <w:rPr>
          <w:sz w:val="26"/>
          <w:szCs w:val="26"/>
          <w:lang w:eastAsia="en-US"/>
        </w:rPr>
        <w:t>Спас-</w:t>
      </w:r>
      <w:r w:rsidR="008230FB">
        <w:rPr>
          <w:sz w:val="26"/>
          <w:szCs w:val="26"/>
          <w:lang w:eastAsia="en-US"/>
        </w:rPr>
        <w:t>Деменского муниципального округа</w:t>
      </w:r>
      <w:r w:rsidR="002F61A9">
        <w:rPr>
          <w:sz w:val="26"/>
          <w:szCs w:val="26"/>
          <w:lang w:eastAsia="en-US"/>
        </w:rPr>
        <w:t xml:space="preserve"> в хозяйственный оборот;</w:t>
      </w:r>
      <w:r w:rsidR="002F61A9" w:rsidRPr="00C932B9">
        <w:rPr>
          <w:sz w:val="26"/>
          <w:szCs w:val="26"/>
        </w:rPr>
        <w:t xml:space="preserve"> </w:t>
      </w:r>
    </w:p>
    <w:p w:rsidR="002F61A9" w:rsidRDefault="002F61A9">
      <w:pPr>
        <w:pStyle w:val="114"/>
        <w:tabs>
          <w:tab w:val="left" w:pos="993"/>
        </w:tabs>
        <w:ind w:left="0" w:firstLine="709"/>
        <w:jc w:val="both"/>
        <w:rPr>
          <w:sz w:val="26"/>
          <w:szCs w:val="26"/>
        </w:rPr>
      </w:pPr>
      <w:r>
        <w:rPr>
          <w:sz w:val="26"/>
          <w:szCs w:val="26"/>
        </w:rPr>
        <w:lastRenderedPageBreak/>
        <w:t xml:space="preserve">в) Влияет на поступление в бюджет </w:t>
      </w:r>
      <w:r w:rsidR="008230FB">
        <w:rPr>
          <w:sz w:val="26"/>
          <w:szCs w:val="26"/>
        </w:rPr>
        <w:t xml:space="preserve">Спас-Деменского </w:t>
      </w:r>
      <w:r>
        <w:rPr>
          <w:sz w:val="26"/>
          <w:szCs w:val="26"/>
        </w:rPr>
        <w:t xml:space="preserve">муниципального </w:t>
      </w:r>
      <w:r w:rsidR="008230FB">
        <w:rPr>
          <w:sz w:val="26"/>
          <w:szCs w:val="26"/>
        </w:rPr>
        <w:t>округа</w:t>
      </w:r>
      <w:r w:rsidRPr="002A1341">
        <w:rPr>
          <w:sz w:val="26"/>
          <w:szCs w:val="26"/>
        </w:rPr>
        <w:t xml:space="preserve"> доходов </w:t>
      </w:r>
      <w:r>
        <w:rPr>
          <w:sz w:val="26"/>
          <w:szCs w:val="26"/>
        </w:rPr>
        <w:t xml:space="preserve">и средств </w:t>
      </w:r>
      <w:r w:rsidRPr="002A1341">
        <w:rPr>
          <w:sz w:val="26"/>
          <w:szCs w:val="26"/>
        </w:rPr>
        <w:t xml:space="preserve"> от использования и п</w:t>
      </w:r>
      <w:r>
        <w:rPr>
          <w:sz w:val="26"/>
          <w:szCs w:val="26"/>
        </w:rPr>
        <w:t>родажи муниципального имущества;</w:t>
      </w:r>
    </w:p>
    <w:p w:rsidR="002F61A9" w:rsidRDefault="002F61A9">
      <w:pPr>
        <w:pStyle w:val="114"/>
        <w:tabs>
          <w:tab w:val="left" w:pos="993"/>
        </w:tabs>
        <w:ind w:left="0" w:firstLine="709"/>
        <w:jc w:val="both"/>
        <w:rPr>
          <w:sz w:val="26"/>
          <w:szCs w:val="26"/>
          <w:lang w:eastAsia="en-US"/>
        </w:rPr>
      </w:pPr>
      <w:r>
        <w:rPr>
          <w:sz w:val="26"/>
          <w:szCs w:val="26"/>
        </w:rPr>
        <w:t>г) Обеспечивает имущественную основу деятельности муниципальных органов власти;</w:t>
      </w:r>
    </w:p>
    <w:p w:rsidR="002F61A9" w:rsidRPr="002A1341" w:rsidRDefault="002F61A9">
      <w:pPr>
        <w:pStyle w:val="114"/>
        <w:tabs>
          <w:tab w:val="left" w:pos="993"/>
        </w:tabs>
        <w:ind w:left="0" w:firstLine="709"/>
        <w:jc w:val="both"/>
        <w:rPr>
          <w:sz w:val="26"/>
          <w:szCs w:val="26"/>
        </w:rPr>
      </w:pPr>
      <w:r>
        <w:rPr>
          <w:sz w:val="26"/>
          <w:szCs w:val="26"/>
          <w:lang w:eastAsia="en-US"/>
        </w:rPr>
        <w:t>д) О</w:t>
      </w:r>
      <w:r w:rsidRPr="002A1341">
        <w:rPr>
          <w:sz w:val="26"/>
          <w:szCs w:val="26"/>
          <w:lang w:eastAsia="en-US"/>
        </w:rPr>
        <w:t>беспечит формирование и актуализацию реестра муниципал</w:t>
      </w:r>
      <w:r>
        <w:rPr>
          <w:sz w:val="26"/>
          <w:szCs w:val="26"/>
          <w:lang w:eastAsia="en-US"/>
        </w:rPr>
        <w:t>ьной собственности,  обеспечение</w:t>
      </w:r>
      <w:r w:rsidRPr="002A1341">
        <w:rPr>
          <w:sz w:val="26"/>
          <w:szCs w:val="26"/>
          <w:lang w:eastAsia="en-US"/>
        </w:rPr>
        <w:t xml:space="preserve"> регистрации прав на недвижимое имущество, находящегося в муниципальной собственности, а также для решения вопросов по разграничению имущества; </w:t>
      </w:r>
    </w:p>
    <w:p w:rsidR="002F61A9" w:rsidRPr="002A1341" w:rsidRDefault="002F61A9">
      <w:pPr>
        <w:pStyle w:val="114"/>
        <w:tabs>
          <w:tab w:val="left" w:pos="993"/>
        </w:tabs>
        <w:ind w:left="0" w:firstLine="709"/>
        <w:jc w:val="both"/>
        <w:rPr>
          <w:sz w:val="26"/>
          <w:szCs w:val="26"/>
        </w:rPr>
      </w:pPr>
      <w:r>
        <w:rPr>
          <w:sz w:val="26"/>
          <w:szCs w:val="26"/>
          <w:lang w:eastAsia="en-US"/>
        </w:rPr>
        <w:t>е) О</w:t>
      </w:r>
      <w:r w:rsidRPr="002A1341">
        <w:rPr>
          <w:sz w:val="26"/>
          <w:szCs w:val="26"/>
          <w:lang w:eastAsia="en-US"/>
        </w:rPr>
        <w:t>беспечит проведение оценки рыночной стоимости имущества и  проведение технической инвентаризации имущества, находящегося</w:t>
      </w:r>
      <w:r>
        <w:rPr>
          <w:sz w:val="26"/>
          <w:szCs w:val="26"/>
          <w:lang w:eastAsia="en-US"/>
        </w:rPr>
        <w:t xml:space="preserve">  в муниципальной собственности.</w:t>
      </w:r>
    </w:p>
    <w:p w:rsidR="002F61A9" w:rsidRPr="00557BF5" w:rsidRDefault="002F61A9">
      <w:pPr>
        <w:pStyle w:val="114"/>
        <w:tabs>
          <w:tab w:val="left" w:pos="993"/>
        </w:tabs>
        <w:ind w:left="0" w:firstLine="709"/>
        <w:jc w:val="both"/>
        <w:rPr>
          <w:b/>
          <w:sz w:val="24"/>
          <w:szCs w:val="24"/>
        </w:rPr>
      </w:pPr>
      <w:r w:rsidRPr="00557BF5">
        <w:rPr>
          <w:b/>
          <w:sz w:val="24"/>
          <w:szCs w:val="24"/>
          <w:lang w:eastAsia="en-US"/>
        </w:rPr>
        <w:t>3.1.2. О</w:t>
      </w:r>
      <w:r w:rsidRPr="00557BF5">
        <w:rPr>
          <w:b/>
          <w:bCs/>
          <w:sz w:val="24"/>
          <w:szCs w:val="24"/>
        </w:rPr>
        <w:t>беспечение рационального,  эффективного использования   земельных участков, находящихся в собственности Спас-</w:t>
      </w:r>
      <w:r w:rsidR="00F613FE" w:rsidRPr="00557BF5">
        <w:rPr>
          <w:b/>
          <w:bCs/>
          <w:sz w:val="24"/>
          <w:szCs w:val="24"/>
        </w:rPr>
        <w:t>Деменского муниципального округа.</w:t>
      </w:r>
    </w:p>
    <w:p w:rsidR="002F61A9" w:rsidRDefault="002F61A9" w:rsidP="009B3852">
      <w:pPr>
        <w:pStyle w:val="114"/>
        <w:tabs>
          <w:tab w:val="left" w:pos="2063"/>
        </w:tabs>
        <w:ind w:left="0"/>
        <w:jc w:val="both"/>
      </w:pPr>
      <w:r>
        <w:rPr>
          <w:lang w:eastAsia="en-US"/>
        </w:rPr>
        <w:tab/>
        <w:t>к</w:t>
      </w:r>
      <w:r>
        <w:rPr>
          <w:sz w:val="26"/>
          <w:szCs w:val="26"/>
          <w:lang w:eastAsia="en-US"/>
        </w:rPr>
        <w:t>раткая характеристика основного мероприятия:</w:t>
      </w:r>
    </w:p>
    <w:p w:rsidR="002F61A9" w:rsidRDefault="002F61A9">
      <w:pPr>
        <w:pStyle w:val="114"/>
        <w:tabs>
          <w:tab w:val="left" w:pos="993"/>
        </w:tabs>
        <w:ind w:left="0" w:firstLine="709"/>
        <w:jc w:val="both"/>
        <w:rPr>
          <w:sz w:val="26"/>
          <w:szCs w:val="26"/>
          <w:lang w:eastAsia="en-US"/>
        </w:rPr>
      </w:pPr>
      <w:r>
        <w:rPr>
          <w:sz w:val="26"/>
          <w:szCs w:val="26"/>
          <w:lang w:eastAsia="en-US"/>
        </w:rPr>
        <w:t>а) Решает задачу по повышению эффективности управления земельными участками, находящимися в муниципальной собственности;</w:t>
      </w:r>
    </w:p>
    <w:p w:rsidR="002F61A9" w:rsidRDefault="002F61A9">
      <w:pPr>
        <w:pStyle w:val="114"/>
        <w:tabs>
          <w:tab w:val="left" w:pos="993"/>
        </w:tabs>
        <w:ind w:left="0" w:firstLine="709"/>
        <w:jc w:val="both"/>
        <w:rPr>
          <w:sz w:val="26"/>
          <w:szCs w:val="26"/>
          <w:lang w:eastAsia="en-US"/>
        </w:rPr>
      </w:pPr>
      <w:r>
        <w:rPr>
          <w:sz w:val="26"/>
          <w:szCs w:val="26"/>
          <w:lang w:eastAsia="en-US"/>
        </w:rPr>
        <w:t xml:space="preserve">б) Влияет на активизацию инвестиционных процессов, в том числе в агропромышленном секторе, через вовлечение в хозяйственный оборот земельных участков,  формирование новых инвестиционных площадок, выделения земель для строительства социально-значимых объектов, проведения модернизации объектов коммунального комплекса, увеличение доходов </w:t>
      </w:r>
      <w:r w:rsidR="00F613FE">
        <w:rPr>
          <w:sz w:val="26"/>
          <w:szCs w:val="26"/>
          <w:lang w:eastAsia="en-US"/>
        </w:rPr>
        <w:t>местного бюджета.</w:t>
      </w:r>
    </w:p>
    <w:p w:rsidR="002F61A9" w:rsidRPr="00DE240A" w:rsidRDefault="002F61A9">
      <w:pPr>
        <w:pStyle w:val="114"/>
        <w:tabs>
          <w:tab w:val="left" w:pos="993"/>
        </w:tabs>
        <w:ind w:left="0" w:firstLine="709"/>
        <w:jc w:val="both"/>
      </w:pPr>
    </w:p>
    <w:p w:rsidR="002F61A9" w:rsidRPr="00557BF5" w:rsidRDefault="002F61A9">
      <w:pPr>
        <w:pStyle w:val="a0"/>
        <w:ind w:firstLine="540"/>
        <w:jc w:val="both"/>
        <w:rPr>
          <w:b/>
        </w:rPr>
      </w:pPr>
      <w:r w:rsidRPr="00557BF5">
        <w:rPr>
          <w:b/>
          <w:bCs/>
        </w:rPr>
        <w:t xml:space="preserve">3.1.3. </w:t>
      </w:r>
      <w:r w:rsidR="00FD7901" w:rsidRPr="00557BF5">
        <w:rPr>
          <w:b/>
          <w:bCs/>
        </w:rPr>
        <w:t xml:space="preserve">Сохранение и улучшение    технического состояния </w:t>
      </w:r>
      <w:r w:rsidRPr="00557BF5">
        <w:rPr>
          <w:b/>
          <w:bCs/>
        </w:rPr>
        <w:t>объектов недвижимости, находящихся в собственности Спас-</w:t>
      </w:r>
      <w:r w:rsidR="00FD7901" w:rsidRPr="00557BF5">
        <w:rPr>
          <w:b/>
          <w:bCs/>
        </w:rPr>
        <w:t xml:space="preserve"> Деменского муниципального округа,  </w:t>
      </w:r>
      <w:r w:rsidRPr="00557BF5">
        <w:rPr>
          <w:b/>
          <w:bCs/>
        </w:rPr>
        <w:t>их модернизация</w:t>
      </w:r>
      <w:r w:rsidR="00FD7901" w:rsidRPr="00557BF5">
        <w:rPr>
          <w:b/>
          <w:bCs/>
        </w:rPr>
        <w:t>.</w:t>
      </w:r>
    </w:p>
    <w:p w:rsidR="002F61A9" w:rsidRDefault="002F61A9">
      <w:pPr>
        <w:pStyle w:val="114"/>
        <w:tabs>
          <w:tab w:val="left" w:pos="1702"/>
        </w:tabs>
        <w:ind w:left="709"/>
        <w:jc w:val="both"/>
        <w:rPr>
          <w:sz w:val="26"/>
          <w:szCs w:val="26"/>
          <w:lang w:eastAsia="en-US"/>
        </w:rPr>
      </w:pPr>
      <w:r>
        <w:rPr>
          <w:sz w:val="26"/>
          <w:szCs w:val="26"/>
          <w:lang w:eastAsia="en-US"/>
        </w:rPr>
        <w:t>Краткая характеристика основного мероприятия:</w:t>
      </w:r>
    </w:p>
    <w:p w:rsidR="002F61A9" w:rsidRDefault="002F61A9">
      <w:pPr>
        <w:pStyle w:val="114"/>
        <w:tabs>
          <w:tab w:val="left" w:pos="1702"/>
        </w:tabs>
        <w:ind w:left="709"/>
        <w:jc w:val="both"/>
      </w:pPr>
      <w:r>
        <w:rPr>
          <w:sz w:val="26"/>
          <w:szCs w:val="26"/>
          <w:lang w:eastAsia="en-US"/>
        </w:rPr>
        <w:t>а) Решает задачу по формированию оптимального состава и структуры имущества (за исключением земельных участков), находящегося в муниципальной собственности;</w:t>
      </w:r>
    </w:p>
    <w:p w:rsidR="002F61A9" w:rsidRDefault="002F61A9">
      <w:pPr>
        <w:pStyle w:val="114"/>
        <w:tabs>
          <w:tab w:val="left" w:pos="993"/>
        </w:tabs>
        <w:ind w:left="0" w:firstLine="709"/>
        <w:jc w:val="both"/>
        <w:rPr>
          <w:sz w:val="26"/>
          <w:szCs w:val="26"/>
        </w:rPr>
      </w:pPr>
      <w:r>
        <w:rPr>
          <w:sz w:val="26"/>
          <w:szCs w:val="26"/>
        </w:rPr>
        <w:t>б) Решает задачи по вовлечению муниципального имущества Спас-Деменск</w:t>
      </w:r>
      <w:r w:rsidR="00F613FE">
        <w:rPr>
          <w:sz w:val="26"/>
          <w:szCs w:val="26"/>
        </w:rPr>
        <w:t xml:space="preserve">ого муниципального округа </w:t>
      </w:r>
      <w:r>
        <w:rPr>
          <w:sz w:val="26"/>
          <w:szCs w:val="26"/>
        </w:rPr>
        <w:t xml:space="preserve">в хозяйственный оборот, </w:t>
      </w:r>
    </w:p>
    <w:p w:rsidR="002F61A9" w:rsidRDefault="002F61A9">
      <w:pPr>
        <w:pStyle w:val="114"/>
        <w:tabs>
          <w:tab w:val="left" w:pos="993"/>
        </w:tabs>
        <w:ind w:left="0" w:firstLine="709"/>
        <w:jc w:val="both"/>
      </w:pPr>
      <w:r>
        <w:rPr>
          <w:sz w:val="26"/>
          <w:szCs w:val="26"/>
        </w:rPr>
        <w:t xml:space="preserve">в) </w:t>
      </w:r>
      <w:r>
        <w:rPr>
          <w:sz w:val="26"/>
          <w:szCs w:val="26"/>
          <w:lang w:eastAsia="en-US"/>
        </w:rPr>
        <w:t>Обеспечивает содержание и обслуживание недвижимого имущества, находящегося в муниципальной собственности, а также сохранность временно не используемого,  с дальнейшим их включением в активный хозяйственный оборот.</w:t>
      </w:r>
    </w:p>
    <w:p w:rsidR="002F61A9" w:rsidRDefault="002F61A9">
      <w:pPr>
        <w:pStyle w:val="a0"/>
        <w:tabs>
          <w:tab w:val="clear" w:pos="708"/>
          <w:tab w:val="left" w:pos="709"/>
        </w:tabs>
        <w:ind w:firstLine="709"/>
        <w:jc w:val="both"/>
      </w:pPr>
    </w:p>
    <w:p w:rsidR="002F61A9" w:rsidRDefault="002F61A9">
      <w:pPr>
        <w:pStyle w:val="a0"/>
        <w:tabs>
          <w:tab w:val="clear" w:pos="708"/>
          <w:tab w:val="left" w:pos="709"/>
        </w:tabs>
        <w:ind w:firstLine="709"/>
        <w:jc w:val="both"/>
      </w:pPr>
    </w:p>
    <w:p w:rsidR="002F61A9" w:rsidRDefault="002F61A9" w:rsidP="009874A1">
      <w:pPr>
        <w:pStyle w:val="a0"/>
        <w:jc w:val="center"/>
        <w:rPr>
          <w:b/>
          <w:sz w:val="26"/>
          <w:szCs w:val="26"/>
        </w:rPr>
      </w:pPr>
      <w:r>
        <w:rPr>
          <w:b/>
          <w:sz w:val="26"/>
          <w:szCs w:val="26"/>
          <w:lang w:eastAsia="en-US"/>
        </w:rPr>
        <w:t>3.2. Подпрограмма  «</w:t>
      </w:r>
      <w:r>
        <w:rPr>
          <w:b/>
          <w:sz w:val="26"/>
          <w:szCs w:val="26"/>
        </w:rPr>
        <w:t>Территориальное планирование</w:t>
      </w:r>
    </w:p>
    <w:p w:rsidR="002F61A9" w:rsidRDefault="002F61A9" w:rsidP="009874A1">
      <w:pPr>
        <w:pStyle w:val="a0"/>
        <w:jc w:val="center"/>
        <w:rPr>
          <w:b/>
          <w:sz w:val="26"/>
          <w:szCs w:val="26"/>
        </w:rPr>
      </w:pPr>
      <w:r>
        <w:rPr>
          <w:b/>
          <w:sz w:val="26"/>
          <w:szCs w:val="26"/>
        </w:rPr>
        <w:t xml:space="preserve"> </w:t>
      </w:r>
      <w:r w:rsidR="00F613FE">
        <w:rPr>
          <w:b/>
          <w:sz w:val="26"/>
          <w:szCs w:val="26"/>
        </w:rPr>
        <w:t>Спас-Деменского муниципального округа</w:t>
      </w:r>
      <w:r w:rsidR="00516F9F">
        <w:rPr>
          <w:b/>
          <w:sz w:val="26"/>
          <w:szCs w:val="26"/>
        </w:rPr>
        <w:t xml:space="preserve"> Калужской области</w:t>
      </w:r>
      <w:r>
        <w:rPr>
          <w:b/>
          <w:sz w:val="26"/>
          <w:szCs w:val="26"/>
        </w:rPr>
        <w:t>»</w:t>
      </w:r>
    </w:p>
    <w:p w:rsidR="00F613FE" w:rsidRDefault="00F613FE" w:rsidP="009874A1">
      <w:pPr>
        <w:pStyle w:val="a0"/>
        <w:jc w:val="center"/>
      </w:pPr>
    </w:p>
    <w:p w:rsidR="002F61A9" w:rsidRDefault="002F61A9" w:rsidP="001B5AE1">
      <w:pPr>
        <w:pStyle w:val="a0"/>
        <w:ind w:firstLine="709"/>
        <w:jc w:val="both"/>
      </w:pPr>
      <w:r>
        <w:rPr>
          <w:sz w:val="26"/>
          <w:szCs w:val="26"/>
        </w:rPr>
        <w:t xml:space="preserve">Развитие градостроительной деятельности обусловливает устойчивое развитие территорий. Поэтому проведение целенаправленной политики в области архитектуры и градостроительства является основой развития всех отраслей экономики и способствует эффективному освоению и развитию территории с целью создания благоприятных условий жизнедеятельности человека. </w:t>
      </w:r>
    </w:p>
    <w:p w:rsidR="002F61A9" w:rsidRDefault="002F61A9">
      <w:pPr>
        <w:pStyle w:val="a0"/>
        <w:ind w:firstLine="540"/>
        <w:jc w:val="both"/>
        <w:rPr>
          <w:sz w:val="26"/>
          <w:szCs w:val="26"/>
          <w:lang w:eastAsia="en-US"/>
        </w:rPr>
      </w:pPr>
      <w:r>
        <w:rPr>
          <w:sz w:val="26"/>
          <w:szCs w:val="26"/>
          <w:lang w:eastAsia="en-US"/>
        </w:rPr>
        <w:t>Достижение заявленных целей и решение поставленных задач подпрограммы будет осуществляться посредством реализации следующих основных мероприятий:</w:t>
      </w:r>
    </w:p>
    <w:p w:rsidR="002F61A9" w:rsidRDefault="002F61A9">
      <w:pPr>
        <w:pStyle w:val="a0"/>
        <w:ind w:firstLine="540"/>
        <w:jc w:val="both"/>
        <w:rPr>
          <w:sz w:val="26"/>
          <w:szCs w:val="26"/>
          <w:lang w:eastAsia="en-US"/>
        </w:rPr>
      </w:pPr>
    </w:p>
    <w:p w:rsidR="002F61A9" w:rsidRPr="00557BF5" w:rsidRDefault="002F61A9">
      <w:pPr>
        <w:pStyle w:val="a0"/>
        <w:ind w:firstLine="540"/>
        <w:jc w:val="both"/>
        <w:rPr>
          <w:b/>
        </w:rPr>
      </w:pPr>
      <w:r w:rsidRPr="00557BF5">
        <w:rPr>
          <w:b/>
        </w:rPr>
        <w:lastRenderedPageBreak/>
        <w:t xml:space="preserve"> 3.2.1. Корректировка генеральн</w:t>
      </w:r>
      <w:r w:rsidR="00B745C7" w:rsidRPr="00557BF5">
        <w:rPr>
          <w:b/>
        </w:rPr>
        <w:t>ого плана</w:t>
      </w:r>
      <w:r w:rsidRPr="00557BF5">
        <w:rPr>
          <w:b/>
        </w:rPr>
        <w:t xml:space="preserve"> и правил землепользования и застройки </w:t>
      </w:r>
      <w:r w:rsidR="00F613FE" w:rsidRPr="00557BF5">
        <w:rPr>
          <w:b/>
        </w:rPr>
        <w:t>Спас-Деменского муниципального округа.</w:t>
      </w:r>
    </w:p>
    <w:p w:rsidR="002F61A9" w:rsidRDefault="002F61A9">
      <w:pPr>
        <w:pStyle w:val="114"/>
        <w:tabs>
          <w:tab w:val="left" w:pos="993"/>
        </w:tabs>
        <w:ind w:left="0" w:firstLine="709"/>
        <w:jc w:val="both"/>
      </w:pPr>
      <w:r>
        <w:rPr>
          <w:sz w:val="26"/>
          <w:szCs w:val="26"/>
          <w:lang w:eastAsia="en-US"/>
        </w:rPr>
        <w:t>а) Решает задачу по обеспечению</w:t>
      </w:r>
      <w:r w:rsidR="00F613FE">
        <w:rPr>
          <w:sz w:val="26"/>
          <w:szCs w:val="26"/>
          <w:lang w:eastAsia="en-US"/>
        </w:rPr>
        <w:t xml:space="preserve"> Спас-Деменского муниципального округа</w:t>
      </w:r>
      <w:r>
        <w:rPr>
          <w:sz w:val="26"/>
          <w:szCs w:val="26"/>
          <w:lang w:eastAsia="en-US"/>
        </w:rPr>
        <w:t xml:space="preserve"> документами</w:t>
      </w:r>
      <w:r>
        <w:rPr>
          <w:color w:val="0070C0"/>
          <w:sz w:val="26"/>
          <w:szCs w:val="26"/>
          <w:lang w:eastAsia="en-US"/>
        </w:rPr>
        <w:t xml:space="preserve"> </w:t>
      </w:r>
      <w:r>
        <w:rPr>
          <w:sz w:val="26"/>
          <w:szCs w:val="26"/>
          <w:lang w:eastAsia="en-US"/>
        </w:rPr>
        <w:t xml:space="preserve">территориального планирования; </w:t>
      </w:r>
    </w:p>
    <w:p w:rsidR="002F61A9" w:rsidRDefault="002F61A9">
      <w:pPr>
        <w:pStyle w:val="114"/>
        <w:tabs>
          <w:tab w:val="left" w:pos="993"/>
        </w:tabs>
        <w:ind w:left="0" w:firstLine="709"/>
        <w:jc w:val="both"/>
      </w:pPr>
      <w:r>
        <w:rPr>
          <w:sz w:val="26"/>
          <w:szCs w:val="26"/>
          <w:lang w:eastAsia="en-US"/>
        </w:rPr>
        <w:t xml:space="preserve">б) Влияет на улучшение предпринимательского климата в сфере строительства, сроки прохождения процедур, необходимых для получения разрешения на строительство, привлечение инвестиций на территорию района;  </w:t>
      </w:r>
    </w:p>
    <w:p w:rsidR="002F61A9" w:rsidRPr="00F613FE" w:rsidRDefault="002F61A9">
      <w:pPr>
        <w:pStyle w:val="114"/>
        <w:tabs>
          <w:tab w:val="left" w:pos="993"/>
        </w:tabs>
        <w:ind w:left="0" w:firstLine="709"/>
        <w:jc w:val="both"/>
        <w:rPr>
          <w:i/>
          <w:sz w:val="26"/>
          <w:szCs w:val="26"/>
          <w:lang w:eastAsia="en-US"/>
        </w:rPr>
      </w:pPr>
    </w:p>
    <w:p w:rsidR="002F61A9" w:rsidRPr="00557BF5" w:rsidRDefault="002F61A9" w:rsidP="0063616A">
      <w:pPr>
        <w:pStyle w:val="af7"/>
        <w:tabs>
          <w:tab w:val="left" w:pos="579"/>
        </w:tabs>
        <w:ind w:left="0"/>
        <w:jc w:val="both"/>
        <w:rPr>
          <w:b/>
        </w:rPr>
      </w:pPr>
      <w:r w:rsidRPr="00557BF5">
        <w:rPr>
          <w:b/>
          <w:lang w:eastAsia="en-US"/>
        </w:rPr>
        <w:t xml:space="preserve">       3.2.2.</w:t>
      </w:r>
      <w:r w:rsidRPr="00557BF5">
        <w:rPr>
          <w:b/>
        </w:rPr>
        <w:t xml:space="preserve"> Проведение комплексных кадастровых работ</w:t>
      </w:r>
    </w:p>
    <w:p w:rsidR="002F61A9" w:rsidRDefault="002F61A9" w:rsidP="0063616A">
      <w:pPr>
        <w:pStyle w:val="af7"/>
        <w:tabs>
          <w:tab w:val="left" w:pos="579"/>
        </w:tabs>
        <w:jc w:val="both"/>
        <w:rPr>
          <w:sz w:val="26"/>
          <w:szCs w:val="26"/>
        </w:rPr>
      </w:pPr>
      <w:r w:rsidRPr="0063616A">
        <w:rPr>
          <w:sz w:val="26"/>
          <w:szCs w:val="26"/>
        </w:rPr>
        <w:t>а)</w:t>
      </w:r>
      <w:r>
        <w:rPr>
          <w:sz w:val="26"/>
          <w:szCs w:val="26"/>
        </w:rPr>
        <w:t xml:space="preserve"> С</w:t>
      </w:r>
      <w:r w:rsidRPr="0063616A">
        <w:rPr>
          <w:sz w:val="26"/>
          <w:szCs w:val="26"/>
        </w:rPr>
        <w:t xml:space="preserve">пособствует  решению задачи по внесению </w:t>
      </w:r>
      <w:r w:rsidR="00B745C7">
        <w:rPr>
          <w:sz w:val="26"/>
          <w:szCs w:val="26"/>
        </w:rPr>
        <w:t xml:space="preserve">в </w:t>
      </w:r>
      <w:r w:rsidRPr="0063616A">
        <w:rPr>
          <w:sz w:val="26"/>
          <w:szCs w:val="26"/>
        </w:rPr>
        <w:t>ЕГРН установленных в соответствии с требованиями законодательства Российской Федерации сведений о земельных участках и местоположении объектов капитального строительства</w:t>
      </w:r>
      <w:r>
        <w:rPr>
          <w:sz w:val="26"/>
          <w:szCs w:val="26"/>
        </w:rPr>
        <w:t xml:space="preserve"> на земельных участках;</w:t>
      </w:r>
    </w:p>
    <w:p w:rsidR="00B745C7" w:rsidRDefault="00B745C7" w:rsidP="00B745C7">
      <w:pPr>
        <w:pStyle w:val="af7"/>
        <w:ind w:hanging="720"/>
      </w:pPr>
      <w:r>
        <w:rPr>
          <w:sz w:val="26"/>
          <w:szCs w:val="26"/>
        </w:rPr>
        <w:t>в количественном выражении:</w:t>
      </w:r>
    </w:p>
    <w:p w:rsidR="00B745C7" w:rsidRDefault="00B745C7" w:rsidP="00B745C7">
      <w:pPr>
        <w:pStyle w:val="aff"/>
        <w:numPr>
          <w:ilvl w:val="0"/>
          <w:numId w:val="39"/>
        </w:numPr>
        <w:tabs>
          <w:tab w:val="left" w:pos="0"/>
          <w:tab w:val="left" w:pos="993"/>
        </w:tabs>
        <w:suppressAutoHyphens w:val="0"/>
        <w:ind w:left="0" w:firstLine="709"/>
      </w:pPr>
      <w:r>
        <w:t>129 населенных пунктов Спас-Деменского муниципального округа будут иметь описание границ в соответствии с требованиями градостроительного и земельного законодательства;</w:t>
      </w:r>
    </w:p>
    <w:p w:rsidR="00B745C7" w:rsidRDefault="00B745C7" w:rsidP="00B745C7">
      <w:pPr>
        <w:pStyle w:val="aff"/>
        <w:numPr>
          <w:ilvl w:val="0"/>
          <w:numId w:val="39"/>
        </w:numPr>
        <w:tabs>
          <w:tab w:val="left" w:pos="0"/>
          <w:tab w:val="left" w:pos="993"/>
        </w:tabs>
        <w:suppressAutoHyphens w:val="0"/>
        <w:ind w:left="0" w:firstLine="709"/>
      </w:pPr>
      <w:r>
        <w:t>будет поставлено на учет 448 объектов недвижимости.</w:t>
      </w:r>
    </w:p>
    <w:p w:rsidR="00B745C7" w:rsidRDefault="00B745C7" w:rsidP="00B745C7">
      <w:pPr>
        <w:pStyle w:val="a0"/>
        <w:jc w:val="both"/>
        <w:rPr>
          <w:sz w:val="26"/>
          <w:szCs w:val="26"/>
        </w:rPr>
      </w:pPr>
    </w:p>
    <w:p w:rsidR="00B745C7" w:rsidRDefault="00B745C7" w:rsidP="00B745C7">
      <w:pPr>
        <w:pStyle w:val="a0"/>
        <w:jc w:val="both"/>
        <w:rPr>
          <w:i/>
          <w:sz w:val="26"/>
          <w:szCs w:val="26"/>
        </w:rPr>
      </w:pPr>
      <w:r>
        <w:rPr>
          <w:sz w:val="26"/>
          <w:szCs w:val="26"/>
        </w:rPr>
        <w:t>в качественном выражении</w:t>
      </w:r>
      <w:r>
        <w:t>:</w:t>
      </w:r>
      <w:r>
        <w:rPr>
          <w:i/>
          <w:sz w:val="26"/>
          <w:szCs w:val="26"/>
        </w:rPr>
        <w:t xml:space="preserve"> </w:t>
      </w:r>
    </w:p>
    <w:p w:rsidR="00B745C7" w:rsidRDefault="00B745C7" w:rsidP="00B745C7">
      <w:pPr>
        <w:pStyle w:val="a0"/>
        <w:ind w:firstLine="709"/>
        <w:jc w:val="both"/>
      </w:pPr>
      <w:r>
        <w:rPr>
          <w:sz w:val="26"/>
          <w:szCs w:val="26"/>
        </w:rPr>
        <w:t xml:space="preserve">Формирование системы взаимоувязанных документов территориального планирования, градостроительного зонирования и планировки территории Спас-Деменского муниципального округа повысит градостроительную активность, эффективность освоения незастроенных территорий, обеспечит повышение надежности, безопасности и других эксплуатационных параметров возводимых зданий и сооружений. </w:t>
      </w:r>
    </w:p>
    <w:p w:rsidR="00B745C7" w:rsidRDefault="00B745C7" w:rsidP="00B745C7">
      <w:pPr>
        <w:pStyle w:val="a0"/>
        <w:ind w:firstLine="709"/>
        <w:jc w:val="both"/>
        <w:rPr>
          <w:sz w:val="26"/>
          <w:szCs w:val="26"/>
        </w:rPr>
      </w:pPr>
      <w:r>
        <w:rPr>
          <w:sz w:val="26"/>
          <w:szCs w:val="26"/>
        </w:rPr>
        <w:t>Размещение документов территориального планирования в открытом доступе в сети Интернет (на портале органов власти Калужской области и на сайте муниципального округа) позволит:</w:t>
      </w:r>
    </w:p>
    <w:p w:rsidR="00B745C7" w:rsidRDefault="00B745C7" w:rsidP="00B745C7">
      <w:pPr>
        <w:pStyle w:val="a0"/>
        <w:ind w:firstLine="709"/>
        <w:jc w:val="both"/>
        <w:rPr>
          <w:sz w:val="26"/>
          <w:szCs w:val="26"/>
        </w:rPr>
      </w:pPr>
      <w:r>
        <w:rPr>
          <w:sz w:val="26"/>
          <w:szCs w:val="26"/>
        </w:rPr>
        <w:t xml:space="preserve"> - снизить административные барьеры при получении разрешительной документации на строительство, </w:t>
      </w:r>
    </w:p>
    <w:p w:rsidR="00B745C7" w:rsidRDefault="00B745C7" w:rsidP="00B745C7">
      <w:pPr>
        <w:pStyle w:val="a0"/>
        <w:ind w:firstLine="709"/>
        <w:jc w:val="both"/>
        <w:rPr>
          <w:sz w:val="26"/>
          <w:szCs w:val="26"/>
        </w:rPr>
      </w:pPr>
      <w:r>
        <w:rPr>
          <w:sz w:val="26"/>
          <w:szCs w:val="26"/>
        </w:rPr>
        <w:t xml:space="preserve">-увеличить инвестиционную привлекательность муниципального округа </w:t>
      </w:r>
      <w:r>
        <w:rPr>
          <w:i/>
          <w:sz w:val="26"/>
          <w:szCs w:val="26"/>
        </w:rPr>
        <w:t xml:space="preserve"> </w:t>
      </w:r>
      <w:r>
        <w:rPr>
          <w:sz w:val="26"/>
          <w:szCs w:val="26"/>
        </w:rPr>
        <w:t>и особенно сельских территорий.</w:t>
      </w:r>
    </w:p>
    <w:p w:rsidR="00B745C7" w:rsidRDefault="00B745C7" w:rsidP="00B745C7">
      <w:pPr>
        <w:pStyle w:val="a0"/>
        <w:jc w:val="both"/>
      </w:pPr>
    </w:p>
    <w:p w:rsidR="00B745C7" w:rsidRDefault="00B745C7" w:rsidP="00B745C7">
      <w:pPr>
        <w:pStyle w:val="a0"/>
        <w:ind w:firstLine="708"/>
        <w:jc w:val="both"/>
      </w:pPr>
      <w:r>
        <w:rPr>
          <w:sz w:val="26"/>
          <w:szCs w:val="20"/>
        </w:rPr>
        <w:t xml:space="preserve">Сроки реализации подпрограммы:  2025-2030 годы, в один этап. </w:t>
      </w:r>
    </w:p>
    <w:p w:rsidR="002F61A9" w:rsidRPr="00C70597" w:rsidRDefault="002F61A9" w:rsidP="00B745C7">
      <w:pPr>
        <w:pStyle w:val="af7"/>
        <w:tabs>
          <w:tab w:val="left" w:pos="579"/>
        </w:tabs>
        <w:ind w:left="284"/>
        <w:jc w:val="both"/>
      </w:pPr>
    </w:p>
    <w:p w:rsidR="002F61A9" w:rsidRDefault="002F61A9" w:rsidP="005669B8">
      <w:pPr>
        <w:pStyle w:val="a0"/>
        <w:ind w:firstLine="540"/>
        <w:jc w:val="both"/>
        <w:rPr>
          <w:b/>
          <w:sz w:val="26"/>
          <w:szCs w:val="26"/>
          <w:lang w:eastAsia="en-US"/>
        </w:rPr>
      </w:pPr>
      <w:r>
        <w:rPr>
          <w:b/>
          <w:sz w:val="26"/>
          <w:szCs w:val="26"/>
          <w:lang w:eastAsia="en-US"/>
        </w:rPr>
        <w:t xml:space="preserve">3.3. Подпрограмма «Организация транспортного обслуживания населения на территории </w:t>
      </w:r>
      <w:r w:rsidR="00B745C7">
        <w:rPr>
          <w:b/>
          <w:sz w:val="26"/>
          <w:szCs w:val="26"/>
          <w:lang w:eastAsia="en-US"/>
        </w:rPr>
        <w:t>Спас-Деменского муниципального округа</w:t>
      </w:r>
      <w:r w:rsidR="00516F9F">
        <w:rPr>
          <w:b/>
          <w:sz w:val="26"/>
          <w:szCs w:val="26"/>
          <w:lang w:eastAsia="en-US"/>
        </w:rPr>
        <w:t xml:space="preserve"> Калужской области</w:t>
      </w:r>
      <w:r w:rsidR="00B745C7">
        <w:rPr>
          <w:b/>
          <w:sz w:val="26"/>
          <w:szCs w:val="26"/>
          <w:lang w:eastAsia="en-US"/>
        </w:rPr>
        <w:t>»</w:t>
      </w:r>
    </w:p>
    <w:p w:rsidR="00245C10" w:rsidRDefault="00245C10" w:rsidP="005669B8">
      <w:pPr>
        <w:pStyle w:val="a0"/>
        <w:ind w:firstLine="540"/>
        <w:jc w:val="both"/>
        <w:rPr>
          <w:b/>
          <w:sz w:val="26"/>
          <w:szCs w:val="26"/>
          <w:lang w:eastAsia="en-US"/>
        </w:rPr>
      </w:pPr>
    </w:p>
    <w:p w:rsidR="002F61A9" w:rsidRPr="00B43406" w:rsidRDefault="002F61A9" w:rsidP="005669B8">
      <w:pPr>
        <w:pStyle w:val="a0"/>
        <w:ind w:firstLine="540"/>
        <w:jc w:val="both"/>
      </w:pPr>
      <w:r w:rsidRPr="00B43406">
        <w:rPr>
          <w:rFonts w:eastAsia="MS Mincho"/>
          <w:sz w:val="26"/>
          <w:szCs w:val="26"/>
        </w:rPr>
        <w:t xml:space="preserve">Развитие транспорта является одним из факторов, стимулирующих социально  -  экономическое  развитие Спас-Деменского  </w:t>
      </w:r>
      <w:r w:rsidR="00B745C7">
        <w:rPr>
          <w:rFonts w:eastAsia="MS Mincho"/>
          <w:sz w:val="26"/>
          <w:szCs w:val="26"/>
        </w:rPr>
        <w:t>муниципального округа.</w:t>
      </w:r>
    </w:p>
    <w:p w:rsidR="002F61A9" w:rsidRDefault="002F61A9">
      <w:pPr>
        <w:pStyle w:val="a0"/>
        <w:ind w:firstLine="540"/>
        <w:jc w:val="both"/>
        <w:rPr>
          <w:sz w:val="26"/>
          <w:szCs w:val="26"/>
          <w:lang w:eastAsia="en-US"/>
        </w:rPr>
      </w:pPr>
      <w:r>
        <w:rPr>
          <w:sz w:val="26"/>
          <w:szCs w:val="26"/>
          <w:lang w:eastAsia="en-US"/>
        </w:rPr>
        <w:t>Достижение заявленных целей и решение поставленных задач подпрограммы будет осуществляться посредством реализации следующих основных мероприятий:</w:t>
      </w:r>
    </w:p>
    <w:p w:rsidR="002F61A9" w:rsidRPr="00E31646" w:rsidRDefault="002F61A9">
      <w:pPr>
        <w:pStyle w:val="a0"/>
        <w:ind w:firstLine="540"/>
        <w:jc w:val="both"/>
        <w:rPr>
          <w:b/>
          <w:spacing w:val="-12"/>
        </w:rPr>
      </w:pPr>
      <w:r w:rsidRPr="00E31646">
        <w:rPr>
          <w:b/>
          <w:spacing w:val="-12"/>
        </w:rPr>
        <w:t>3.3.1. Обеспечение  осуществления перевозки пассажиров  автомобильным транспортом общего пользования  в пригородном сообщении по муниципальным маршрутам.</w:t>
      </w:r>
    </w:p>
    <w:p w:rsidR="002F61A9" w:rsidRDefault="002F61A9">
      <w:pPr>
        <w:pStyle w:val="a0"/>
        <w:ind w:firstLine="540"/>
        <w:jc w:val="both"/>
      </w:pPr>
      <w:r>
        <w:rPr>
          <w:bCs/>
          <w:i/>
          <w:sz w:val="26"/>
          <w:szCs w:val="26"/>
        </w:rPr>
        <w:t xml:space="preserve"> </w:t>
      </w:r>
      <w:r>
        <w:rPr>
          <w:sz w:val="26"/>
          <w:szCs w:val="26"/>
          <w:lang w:eastAsia="en-US"/>
        </w:rPr>
        <w:t>Краткая характеристика основного мероприятия:</w:t>
      </w:r>
    </w:p>
    <w:p w:rsidR="002F61A9" w:rsidRDefault="002F61A9">
      <w:pPr>
        <w:pStyle w:val="114"/>
        <w:tabs>
          <w:tab w:val="left" w:pos="993"/>
        </w:tabs>
        <w:ind w:left="0" w:firstLine="709"/>
        <w:jc w:val="both"/>
        <w:rPr>
          <w:sz w:val="26"/>
          <w:szCs w:val="26"/>
          <w:lang w:eastAsia="en-US"/>
        </w:rPr>
      </w:pPr>
      <w:r>
        <w:rPr>
          <w:sz w:val="26"/>
          <w:szCs w:val="26"/>
          <w:lang w:eastAsia="en-US"/>
        </w:rPr>
        <w:t xml:space="preserve">а) Решает задачу по </w:t>
      </w:r>
      <w:r>
        <w:rPr>
          <w:sz w:val="26"/>
          <w:szCs w:val="26"/>
        </w:rPr>
        <w:t xml:space="preserve">организации транспортного обслуживания населения  автомобильным транспортом </w:t>
      </w:r>
      <w:r w:rsidR="00245C10">
        <w:rPr>
          <w:sz w:val="26"/>
          <w:szCs w:val="26"/>
        </w:rPr>
        <w:t xml:space="preserve">общего пользования </w:t>
      </w:r>
      <w:r>
        <w:rPr>
          <w:sz w:val="26"/>
          <w:szCs w:val="26"/>
        </w:rPr>
        <w:t>в  пригородном сообщении</w:t>
      </w:r>
      <w:r>
        <w:rPr>
          <w:sz w:val="26"/>
          <w:szCs w:val="26"/>
          <w:lang w:eastAsia="en-US"/>
        </w:rPr>
        <w:t>;</w:t>
      </w:r>
    </w:p>
    <w:p w:rsidR="002F61A9" w:rsidRDefault="002F61A9">
      <w:pPr>
        <w:pStyle w:val="114"/>
        <w:tabs>
          <w:tab w:val="left" w:pos="993"/>
        </w:tabs>
        <w:ind w:left="0" w:firstLine="709"/>
        <w:jc w:val="both"/>
        <w:rPr>
          <w:sz w:val="26"/>
          <w:szCs w:val="26"/>
          <w:lang w:eastAsia="en-US"/>
        </w:rPr>
      </w:pPr>
      <w:r>
        <w:rPr>
          <w:sz w:val="26"/>
          <w:szCs w:val="26"/>
          <w:lang w:eastAsia="en-US"/>
        </w:rPr>
        <w:lastRenderedPageBreak/>
        <w:t>б) Влияет на обеспечение социальной поддержки граждан, в том числе в сельской местности;</w:t>
      </w:r>
    </w:p>
    <w:p w:rsidR="002F61A9" w:rsidRDefault="002F61A9">
      <w:pPr>
        <w:pStyle w:val="114"/>
        <w:tabs>
          <w:tab w:val="left" w:pos="993"/>
        </w:tabs>
        <w:ind w:left="0" w:firstLine="709"/>
        <w:jc w:val="both"/>
        <w:rPr>
          <w:sz w:val="26"/>
          <w:szCs w:val="26"/>
          <w:lang w:eastAsia="en-US"/>
        </w:rPr>
      </w:pPr>
      <w:r>
        <w:rPr>
          <w:sz w:val="26"/>
          <w:szCs w:val="26"/>
          <w:lang w:eastAsia="en-US"/>
        </w:rPr>
        <w:t>в) Обеспечит достижение показателя.</w:t>
      </w:r>
    </w:p>
    <w:p w:rsidR="002F61A9" w:rsidRDefault="002F61A9" w:rsidP="00245C10">
      <w:pPr>
        <w:pStyle w:val="a0"/>
        <w:ind w:firstLine="540"/>
        <w:jc w:val="both"/>
        <w:rPr>
          <w:spacing w:val="-12"/>
          <w:sz w:val="26"/>
          <w:szCs w:val="26"/>
        </w:rPr>
      </w:pPr>
      <w:r>
        <w:rPr>
          <w:sz w:val="26"/>
          <w:szCs w:val="26"/>
          <w:lang w:eastAsia="en-US"/>
        </w:rPr>
        <w:t>Результатом мероприятия «</w:t>
      </w:r>
      <w:r w:rsidRPr="00B43406">
        <w:rPr>
          <w:spacing w:val="-12"/>
          <w:sz w:val="26"/>
          <w:szCs w:val="26"/>
        </w:rPr>
        <w:t>Обеспечение  осуществления перевозки пассажиров  автомобильным транспортом общего пользования  в пригородном сообщении по муниципальным маршрутам</w:t>
      </w:r>
      <w:r>
        <w:rPr>
          <w:spacing w:val="-12"/>
          <w:sz w:val="26"/>
          <w:szCs w:val="26"/>
        </w:rPr>
        <w:t>» являются:</w:t>
      </w:r>
    </w:p>
    <w:p w:rsidR="002F61A9" w:rsidRDefault="002F61A9" w:rsidP="00245C10">
      <w:pPr>
        <w:pStyle w:val="a0"/>
        <w:ind w:firstLine="540"/>
        <w:jc w:val="both"/>
        <w:rPr>
          <w:spacing w:val="-12"/>
          <w:sz w:val="26"/>
          <w:szCs w:val="26"/>
        </w:rPr>
      </w:pPr>
      <w:r>
        <w:rPr>
          <w:spacing w:val="-12"/>
          <w:sz w:val="26"/>
          <w:szCs w:val="26"/>
        </w:rPr>
        <w:t xml:space="preserve">      В количественном выражении:</w:t>
      </w:r>
    </w:p>
    <w:p w:rsidR="002F61A9" w:rsidRPr="00A9113E" w:rsidRDefault="002F61A9" w:rsidP="00245C10">
      <w:pPr>
        <w:pStyle w:val="a0"/>
        <w:tabs>
          <w:tab w:val="left" w:pos="329"/>
          <w:tab w:val="left" w:pos="540"/>
        </w:tabs>
        <w:ind w:left="23"/>
        <w:jc w:val="both"/>
        <w:rPr>
          <w:spacing w:val="-12"/>
          <w:sz w:val="26"/>
          <w:szCs w:val="26"/>
        </w:rPr>
      </w:pPr>
      <w:r>
        <w:rPr>
          <w:spacing w:val="-12"/>
        </w:rPr>
        <w:t xml:space="preserve">-       </w:t>
      </w:r>
      <w:r w:rsidRPr="00A9113E">
        <w:rPr>
          <w:spacing w:val="-12"/>
          <w:sz w:val="26"/>
          <w:szCs w:val="26"/>
        </w:rPr>
        <w:t xml:space="preserve">Количество выполненных автомобильным транспортом общего пользования рейсов в год предоставления субсидии; </w:t>
      </w:r>
    </w:p>
    <w:p w:rsidR="002F61A9" w:rsidRPr="00A9113E" w:rsidRDefault="002F61A9" w:rsidP="00245C10">
      <w:pPr>
        <w:pStyle w:val="a0"/>
        <w:tabs>
          <w:tab w:val="left" w:pos="329"/>
        </w:tabs>
        <w:ind w:left="23"/>
        <w:jc w:val="both"/>
        <w:rPr>
          <w:spacing w:val="-12"/>
          <w:sz w:val="26"/>
          <w:szCs w:val="26"/>
        </w:rPr>
      </w:pPr>
      <w:r w:rsidRPr="00A9113E">
        <w:rPr>
          <w:spacing w:val="-12"/>
          <w:sz w:val="26"/>
          <w:szCs w:val="26"/>
        </w:rPr>
        <w:t xml:space="preserve">-       Количество ежегодно перевезенных пассажиров автомобильным транспортом на муниципальных маршрутах </w:t>
      </w:r>
      <w:r>
        <w:rPr>
          <w:spacing w:val="-12"/>
          <w:sz w:val="26"/>
          <w:szCs w:val="26"/>
        </w:rPr>
        <w:t xml:space="preserve">по тарифам, регулируемым в установленном законодательстве порядке. </w:t>
      </w:r>
    </w:p>
    <w:p w:rsidR="002F61A9" w:rsidRPr="0028218C" w:rsidRDefault="002F61A9" w:rsidP="00245C10">
      <w:pPr>
        <w:pStyle w:val="a0"/>
        <w:tabs>
          <w:tab w:val="clear" w:pos="708"/>
          <w:tab w:val="left" w:pos="180"/>
          <w:tab w:val="left" w:pos="329"/>
          <w:tab w:val="left" w:pos="540"/>
        </w:tabs>
        <w:ind w:left="23" w:firstLine="517"/>
        <w:jc w:val="both"/>
      </w:pPr>
      <w:r>
        <w:rPr>
          <w:spacing w:val="-12"/>
          <w:sz w:val="26"/>
          <w:szCs w:val="26"/>
        </w:rPr>
        <w:t xml:space="preserve">Выполнение данных показателей повлияет на </w:t>
      </w:r>
      <w:r w:rsidRPr="0028218C">
        <w:rPr>
          <w:sz w:val="26"/>
          <w:szCs w:val="26"/>
        </w:rPr>
        <w:t xml:space="preserve"> рост транспортной подвижности населения на  муниципальных маршрутах.</w:t>
      </w:r>
    </w:p>
    <w:p w:rsidR="002F61A9" w:rsidRPr="00A9113E" w:rsidRDefault="002F61A9" w:rsidP="002E3DD0">
      <w:pPr>
        <w:pStyle w:val="a0"/>
        <w:tabs>
          <w:tab w:val="left" w:pos="329"/>
        </w:tabs>
        <w:ind w:left="23"/>
        <w:rPr>
          <w:spacing w:val="-12"/>
          <w:sz w:val="26"/>
          <w:szCs w:val="26"/>
        </w:rPr>
      </w:pPr>
      <w:r>
        <w:rPr>
          <w:spacing w:val="-12"/>
          <w:sz w:val="26"/>
          <w:szCs w:val="26"/>
        </w:rPr>
        <w:t xml:space="preserve">                </w:t>
      </w:r>
      <w:r w:rsidRPr="00A9113E">
        <w:rPr>
          <w:spacing w:val="-12"/>
          <w:sz w:val="26"/>
          <w:szCs w:val="26"/>
        </w:rPr>
        <w:t>В качественном выражении:</w:t>
      </w:r>
    </w:p>
    <w:p w:rsidR="002F61A9" w:rsidRDefault="002F61A9" w:rsidP="002E3DD0">
      <w:pPr>
        <w:pStyle w:val="a0"/>
        <w:ind w:firstLine="360"/>
        <w:jc w:val="both"/>
        <w:rPr>
          <w:rFonts w:eastAsia="MS Mincho"/>
          <w:b/>
          <w:sz w:val="26"/>
          <w:szCs w:val="26"/>
        </w:rPr>
      </w:pPr>
      <w:r w:rsidRPr="00433C13">
        <w:rPr>
          <w:rFonts w:eastAsia="MS Mincho"/>
          <w:sz w:val="26"/>
          <w:szCs w:val="26"/>
        </w:rPr>
        <w:t>Развитие транспортных связей между населенными пунктами</w:t>
      </w:r>
      <w:r w:rsidRPr="00433C13">
        <w:rPr>
          <w:sz w:val="26"/>
          <w:szCs w:val="26"/>
        </w:rPr>
        <w:t xml:space="preserve"> района</w:t>
      </w:r>
      <w:r w:rsidRPr="00433C13">
        <w:rPr>
          <w:rFonts w:eastAsia="MS Mincho"/>
          <w:sz w:val="26"/>
          <w:szCs w:val="26"/>
        </w:rPr>
        <w:t xml:space="preserve"> и области </w:t>
      </w:r>
      <w:r w:rsidRPr="00433C13">
        <w:rPr>
          <w:sz w:val="26"/>
          <w:szCs w:val="26"/>
        </w:rPr>
        <w:t xml:space="preserve">будет способствовать обеспечению потребности в перевозках пассажиров на социально значимых маршрутах, повышению пространственной и ценовой доступности транспортных услуг для населения, включая малообеспеченные слои населения, </w:t>
      </w:r>
      <w:r w:rsidRPr="00433C13">
        <w:rPr>
          <w:rFonts w:eastAsia="MS Mincho"/>
          <w:sz w:val="26"/>
          <w:szCs w:val="26"/>
        </w:rPr>
        <w:t>расширит возможности получения социальных  и культурных услуг, увеличит доступность мест приложения труда.</w:t>
      </w:r>
      <w:r w:rsidRPr="005F6312">
        <w:rPr>
          <w:rFonts w:eastAsia="MS Mincho"/>
          <w:b/>
          <w:sz w:val="26"/>
          <w:szCs w:val="26"/>
        </w:rPr>
        <w:t xml:space="preserve"> </w:t>
      </w:r>
    </w:p>
    <w:p w:rsidR="002F61A9" w:rsidRPr="0028218C" w:rsidRDefault="002F61A9" w:rsidP="00FC2F8B">
      <w:pPr>
        <w:pStyle w:val="a0"/>
        <w:widowControl w:val="0"/>
        <w:ind w:firstLine="360"/>
        <w:jc w:val="both"/>
      </w:pPr>
      <w:r w:rsidRPr="0028218C">
        <w:rPr>
          <w:sz w:val="26"/>
          <w:szCs w:val="26"/>
        </w:rPr>
        <w:t>Достижение этого результата означает удовлетворение растущих потребностей населения по передвижению на основе повышения доступности транспортных услуг, которая относится к числу важнейших параметров, определяющих качество жизни населения и уровень развития экономики</w:t>
      </w:r>
      <w:r>
        <w:rPr>
          <w:sz w:val="26"/>
          <w:szCs w:val="26"/>
        </w:rPr>
        <w:t>,</w:t>
      </w:r>
      <w:r w:rsidRPr="002E3DD0">
        <w:rPr>
          <w:sz w:val="26"/>
          <w:szCs w:val="26"/>
        </w:rPr>
        <w:t xml:space="preserve"> </w:t>
      </w:r>
      <w:r w:rsidRPr="0028218C">
        <w:rPr>
          <w:sz w:val="26"/>
          <w:szCs w:val="26"/>
        </w:rPr>
        <w:t>фор</w:t>
      </w:r>
      <w:r>
        <w:rPr>
          <w:sz w:val="26"/>
          <w:szCs w:val="26"/>
        </w:rPr>
        <w:t>мируе</w:t>
      </w:r>
      <w:r w:rsidRPr="0028218C">
        <w:rPr>
          <w:sz w:val="26"/>
          <w:szCs w:val="26"/>
        </w:rPr>
        <w:t>т благоприятную среду на территории района и его инвестиционную привлекательность</w:t>
      </w:r>
    </w:p>
    <w:p w:rsidR="002F61A9" w:rsidRDefault="002F61A9">
      <w:pPr>
        <w:pStyle w:val="a0"/>
        <w:jc w:val="both"/>
        <w:rPr>
          <w:b/>
          <w:sz w:val="26"/>
          <w:szCs w:val="26"/>
          <w:lang w:eastAsia="en-US"/>
        </w:rPr>
      </w:pPr>
    </w:p>
    <w:p w:rsidR="002F61A9" w:rsidRDefault="002F61A9">
      <w:pPr>
        <w:pStyle w:val="a0"/>
        <w:jc w:val="both"/>
        <w:rPr>
          <w:b/>
          <w:sz w:val="26"/>
          <w:szCs w:val="26"/>
          <w:lang w:eastAsia="en-US"/>
        </w:rPr>
      </w:pPr>
    </w:p>
    <w:p w:rsidR="002F61A9" w:rsidRDefault="002F61A9">
      <w:pPr>
        <w:pStyle w:val="a0"/>
        <w:jc w:val="both"/>
        <w:rPr>
          <w:b/>
          <w:sz w:val="26"/>
          <w:szCs w:val="26"/>
          <w:lang w:eastAsia="en-US"/>
        </w:rPr>
      </w:pPr>
      <w:r>
        <w:rPr>
          <w:b/>
          <w:sz w:val="26"/>
          <w:szCs w:val="26"/>
          <w:lang w:eastAsia="en-US"/>
        </w:rPr>
        <w:t xml:space="preserve">3.4. Подпрограмма «Развитие торговли в Спас-Деменском </w:t>
      </w:r>
      <w:r w:rsidR="00603AE1">
        <w:rPr>
          <w:b/>
          <w:sz w:val="26"/>
          <w:szCs w:val="26"/>
          <w:lang w:eastAsia="en-US"/>
        </w:rPr>
        <w:t>муниципальном округе</w:t>
      </w:r>
      <w:r w:rsidR="00516F9F">
        <w:rPr>
          <w:b/>
          <w:sz w:val="26"/>
          <w:szCs w:val="26"/>
          <w:lang w:eastAsia="en-US"/>
        </w:rPr>
        <w:t xml:space="preserve"> Калужской области</w:t>
      </w:r>
      <w:r w:rsidR="00603AE1">
        <w:rPr>
          <w:b/>
          <w:sz w:val="26"/>
          <w:szCs w:val="26"/>
          <w:lang w:eastAsia="en-US"/>
        </w:rPr>
        <w:t>»</w:t>
      </w:r>
    </w:p>
    <w:p w:rsidR="002F61A9" w:rsidRDefault="002F61A9">
      <w:pPr>
        <w:pStyle w:val="a0"/>
        <w:jc w:val="both"/>
      </w:pPr>
    </w:p>
    <w:p w:rsidR="002F61A9" w:rsidRDefault="002F61A9">
      <w:pPr>
        <w:pStyle w:val="a0"/>
        <w:ind w:firstLine="540"/>
        <w:jc w:val="both"/>
        <w:rPr>
          <w:sz w:val="26"/>
          <w:szCs w:val="26"/>
          <w:lang w:eastAsia="en-US"/>
        </w:rPr>
      </w:pPr>
      <w:r>
        <w:rPr>
          <w:sz w:val="26"/>
          <w:szCs w:val="26"/>
          <w:lang w:eastAsia="en-US"/>
        </w:rPr>
        <w:t>Достижение заявленных целей и решение поставленных задач подпрограммы будет осуществляться посредством реализации следующих основных мероприятий:</w:t>
      </w:r>
    </w:p>
    <w:p w:rsidR="002F61A9" w:rsidRDefault="002F61A9">
      <w:pPr>
        <w:pStyle w:val="a0"/>
        <w:ind w:firstLine="540"/>
        <w:jc w:val="both"/>
        <w:rPr>
          <w:sz w:val="26"/>
          <w:szCs w:val="26"/>
          <w:lang w:eastAsia="en-US"/>
        </w:rPr>
      </w:pPr>
    </w:p>
    <w:p w:rsidR="002F61A9" w:rsidRDefault="002F61A9">
      <w:pPr>
        <w:pStyle w:val="a0"/>
        <w:ind w:firstLine="540"/>
        <w:jc w:val="both"/>
        <w:rPr>
          <w:sz w:val="26"/>
          <w:szCs w:val="26"/>
          <w:lang w:eastAsia="en-US"/>
        </w:rPr>
      </w:pPr>
    </w:p>
    <w:p w:rsidR="002F61A9" w:rsidRPr="00E31646" w:rsidRDefault="002F61A9">
      <w:pPr>
        <w:pStyle w:val="a0"/>
        <w:ind w:firstLine="540"/>
        <w:jc w:val="both"/>
        <w:rPr>
          <w:b/>
        </w:rPr>
      </w:pPr>
      <w:r w:rsidRPr="00E31646">
        <w:rPr>
          <w:b/>
          <w:bCs/>
        </w:rPr>
        <w:t>3.4.1. Стимулирование предоставления населению качественных услуг торговли.</w:t>
      </w:r>
    </w:p>
    <w:p w:rsidR="002F61A9" w:rsidRDefault="002F61A9">
      <w:pPr>
        <w:pStyle w:val="a0"/>
        <w:ind w:firstLine="540"/>
        <w:jc w:val="both"/>
      </w:pPr>
      <w:r>
        <w:rPr>
          <w:sz w:val="26"/>
          <w:szCs w:val="26"/>
          <w:lang w:eastAsia="en-US"/>
        </w:rPr>
        <w:t>Краткая характеристика основного мероприятия:</w:t>
      </w:r>
    </w:p>
    <w:p w:rsidR="002F61A9" w:rsidRDefault="002F61A9">
      <w:pPr>
        <w:pStyle w:val="114"/>
        <w:tabs>
          <w:tab w:val="left" w:pos="993"/>
        </w:tabs>
        <w:ind w:left="0" w:firstLine="709"/>
        <w:jc w:val="both"/>
        <w:rPr>
          <w:sz w:val="26"/>
          <w:szCs w:val="26"/>
          <w:lang w:eastAsia="en-US"/>
        </w:rPr>
      </w:pPr>
      <w:r>
        <w:rPr>
          <w:sz w:val="26"/>
          <w:szCs w:val="26"/>
          <w:lang w:eastAsia="en-US"/>
        </w:rPr>
        <w:t>а)  Решает задачу по  развитию инфраструктуры торговли.</w:t>
      </w:r>
    </w:p>
    <w:p w:rsidR="002F61A9" w:rsidRDefault="002F61A9">
      <w:pPr>
        <w:pStyle w:val="114"/>
        <w:tabs>
          <w:tab w:val="left" w:pos="993"/>
        </w:tabs>
        <w:ind w:left="0" w:firstLine="709"/>
        <w:jc w:val="both"/>
        <w:rPr>
          <w:sz w:val="26"/>
          <w:szCs w:val="26"/>
          <w:lang w:eastAsia="en-US"/>
        </w:rPr>
      </w:pPr>
      <w:r>
        <w:rPr>
          <w:sz w:val="26"/>
          <w:szCs w:val="26"/>
          <w:lang w:eastAsia="en-US"/>
        </w:rPr>
        <w:t>б) Способствует выявлению современных тенденций в сфере развития потребительского рынка, пропаганде передовых технологий и способствует достижению следующих показателей:</w:t>
      </w:r>
    </w:p>
    <w:p w:rsidR="002F61A9" w:rsidRDefault="002F61A9" w:rsidP="00037502">
      <w:pPr>
        <w:pStyle w:val="114"/>
        <w:tabs>
          <w:tab w:val="left" w:pos="993"/>
        </w:tabs>
        <w:ind w:left="0"/>
        <w:jc w:val="both"/>
        <w:rPr>
          <w:sz w:val="26"/>
          <w:szCs w:val="26"/>
          <w:lang w:eastAsia="en-US"/>
        </w:rPr>
      </w:pPr>
      <w:r>
        <w:rPr>
          <w:sz w:val="26"/>
          <w:szCs w:val="26"/>
          <w:lang w:eastAsia="en-US"/>
        </w:rPr>
        <w:t>«Доля магазинов, применяющих безналичную систему  оплаты за товар»;</w:t>
      </w:r>
    </w:p>
    <w:p w:rsidR="002F61A9" w:rsidRDefault="002F61A9" w:rsidP="00037502">
      <w:pPr>
        <w:pStyle w:val="114"/>
        <w:tabs>
          <w:tab w:val="left" w:pos="993"/>
        </w:tabs>
        <w:ind w:left="0"/>
        <w:jc w:val="both"/>
        <w:rPr>
          <w:sz w:val="26"/>
          <w:szCs w:val="26"/>
          <w:lang w:eastAsia="en-US"/>
        </w:rPr>
      </w:pPr>
      <w:r>
        <w:rPr>
          <w:sz w:val="26"/>
          <w:szCs w:val="26"/>
          <w:lang w:eastAsia="en-US"/>
        </w:rPr>
        <w:t>«Доля магазинов, практикующих систему самообслуживания покупателей»;</w:t>
      </w:r>
    </w:p>
    <w:p w:rsidR="002F61A9" w:rsidRDefault="002F61A9">
      <w:pPr>
        <w:pStyle w:val="114"/>
        <w:tabs>
          <w:tab w:val="left" w:pos="993"/>
        </w:tabs>
        <w:ind w:left="0" w:firstLine="709"/>
        <w:jc w:val="both"/>
        <w:rPr>
          <w:sz w:val="26"/>
          <w:szCs w:val="26"/>
          <w:lang w:eastAsia="en-US"/>
        </w:rPr>
      </w:pPr>
      <w:r>
        <w:rPr>
          <w:sz w:val="26"/>
          <w:szCs w:val="26"/>
          <w:lang w:eastAsia="en-US"/>
        </w:rPr>
        <w:t xml:space="preserve"> в) Способствует соблюдению норматива обеспеченности населения площадью торговых объектов, а также повышению качества и безопасности товаров, находящихся в торговом обороте;</w:t>
      </w:r>
    </w:p>
    <w:p w:rsidR="002F61A9" w:rsidRDefault="002F61A9">
      <w:pPr>
        <w:pStyle w:val="114"/>
        <w:tabs>
          <w:tab w:val="left" w:pos="993"/>
        </w:tabs>
        <w:ind w:left="0" w:firstLine="709"/>
        <w:jc w:val="both"/>
      </w:pPr>
      <w:r>
        <w:rPr>
          <w:sz w:val="26"/>
          <w:szCs w:val="26"/>
          <w:lang w:eastAsia="en-US"/>
        </w:rPr>
        <w:t xml:space="preserve">г) Повысит уровень обеспеченности населения  действующими </w:t>
      </w:r>
      <w:r>
        <w:rPr>
          <w:sz w:val="26"/>
          <w:szCs w:val="26"/>
          <w:lang w:eastAsia="en-US"/>
        </w:rPr>
        <w:lastRenderedPageBreak/>
        <w:t>нестационарными  торговыми объектами,  в том числе объектами по продаже  печатной продукции в расчете на 10 тыс. чел;</w:t>
      </w:r>
    </w:p>
    <w:p w:rsidR="002F61A9" w:rsidRDefault="002F61A9" w:rsidP="00F85736">
      <w:pPr>
        <w:pStyle w:val="114"/>
        <w:tabs>
          <w:tab w:val="left" w:pos="993"/>
        </w:tabs>
        <w:ind w:left="0" w:firstLine="709"/>
        <w:jc w:val="both"/>
        <w:rPr>
          <w:sz w:val="26"/>
          <w:szCs w:val="26"/>
          <w:lang w:eastAsia="en-US"/>
        </w:rPr>
      </w:pPr>
      <w:r>
        <w:rPr>
          <w:sz w:val="26"/>
          <w:szCs w:val="26"/>
          <w:lang w:eastAsia="en-US"/>
        </w:rPr>
        <w:t>д) Обеспечит  участие местных предприятий торговли, общественного питания и бытового обслуживания населения в  ежегодном областном конкурсе на лучшее предприятие торговли, общественного питания и бытового обслуживания населения Калужской области; ежегодном конкурсе профессионального мастерства среди работников потребительского рынка.</w:t>
      </w:r>
    </w:p>
    <w:p w:rsidR="00A13B68" w:rsidRDefault="00A13B68" w:rsidP="00F85736">
      <w:pPr>
        <w:pStyle w:val="114"/>
        <w:tabs>
          <w:tab w:val="left" w:pos="993"/>
        </w:tabs>
        <w:ind w:left="0" w:firstLine="709"/>
        <w:jc w:val="both"/>
        <w:rPr>
          <w:sz w:val="26"/>
          <w:szCs w:val="26"/>
          <w:lang w:eastAsia="en-US"/>
        </w:rPr>
      </w:pPr>
    </w:p>
    <w:p w:rsidR="002F61A9" w:rsidRPr="00E31646" w:rsidRDefault="002F61A9" w:rsidP="00F85736">
      <w:pPr>
        <w:pStyle w:val="114"/>
        <w:tabs>
          <w:tab w:val="left" w:pos="993"/>
        </w:tabs>
        <w:ind w:left="0" w:firstLine="709"/>
        <w:jc w:val="both"/>
        <w:rPr>
          <w:b/>
          <w:sz w:val="24"/>
          <w:szCs w:val="24"/>
        </w:rPr>
      </w:pPr>
      <w:r w:rsidRPr="00E31646">
        <w:rPr>
          <w:b/>
          <w:sz w:val="24"/>
          <w:szCs w:val="24"/>
          <w:lang w:eastAsia="en-US"/>
        </w:rPr>
        <w:t xml:space="preserve">3.4.2. Создание условий для свободных поставок товаров от производителей Спас-Деменского </w:t>
      </w:r>
      <w:r w:rsidR="00516F9F">
        <w:rPr>
          <w:b/>
          <w:sz w:val="24"/>
          <w:szCs w:val="24"/>
          <w:lang w:eastAsia="en-US"/>
        </w:rPr>
        <w:t>муниципального округа</w:t>
      </w:r>
      <w:r w:rsidRPr="00E31646">
        <w:rPr>
          <w:b/>
          <w:sz w:val="24"/>
          <w:szCs w:val="24"/>
          <w:lang w:eastAsia="en-US"/>
        </w:rPr>
        <w:t xml:space="preserve"> в сетевые магазины, действующие на территории Калужской области и местные предприятия торговли.</w:t>
      </w:r>
    </w:p>
    <w:p w:rsidR="002F61A9" w:rsidRDefault="002F61A9" w:rsidP="00D67915">
      <w:pPr>
        <w:pStyle w:val="a0"/>
        <w:ind w:firstLine="540"/>
        <w:jc w:val="both"/>
        <w:rPr>
          <w:sz w:val="26"/>
          <w:szCs w:val="26"/>
          <w:lang w:eastAsia="en-US"/>
        </w:rPr>
      </w:pPr>
      <w:r>
        <w:rPr>
          <w:sz w:val="26"/>
          <w:szCs w:val="26"/>
          <w:lang w:eastAsia="en-US"/>
        </w:rPr>
        <w:t>Краткая характеристика основного мероприятия:</w:t>
      </w:r>
    </w:p>
    <w:p w:rsidR="002F61A9" w:rsidRDefault="002F61A9" w:rsidP="00D67915">
      <w:pPr>
        <w:pStyle w:val="a0"/>
        <w:ind w:firstLine="540"/>
        <w:jc w:val="both"/>
        <w:rPr>
          <w:sz w:val="26"/>
          <w:szCs w:val="26"/>
          <w:lang w:eastAsia="en-US"/>
        </w:rPr>
      </w:pPr>
      <w:r>
        <w:rPr>
          <w:sz w:val="26"/>
          <w:szCs w:val="26"/>
          <w:lang w:eastAsia="en-US"/>
        </w:rPr>
        <w:t>а) Решает задачу по стимулированию продажи товаров местного производства;</w:t>
      </w:r>
    </w:p>
    <w:p w:rsidR="002F61A9" w:rsidRDefault="002F61A9" w:rsidP="00D67915">
      <w:pPr>
        <w:pStyle w:val="a0"/>
        <w:ind w:firstLine="540"/>
        <w:jc w:val="both"/>
        <w:rPr>
          <w:sz w:val="26"/>
          <w:szCs w:val="26"/>
          <w:lang w:eastAsia="en-US"/>
        </w:rPr>
      </w:pPr>
      <w:r>
        <w:rPr>
          <w:sz w:val="26"/>
          <w:szCs w:val="26"/>
          <w:lang w:eastAsia="en-US"/>
        </w:rPr>
        <w:t>б) Способствует увеличению доли продовольственных товаров местных производителей в товарообороте торговых предприятий;</w:t>
      </w:r>
    </w:p>
    <w:p w:rsidR="002F61A9" w:rsidRDefault="002F61A9" w:rsidP="00D67915">
      <w:pPr>
        <w:pStyle w:val="a0"/>
        <w:ind w:firstLine="540"/>
        <w:jc w:val="both"/>
        <w:rPr>
          <w:sz w:val="26"/>
          <w:szCs w:val="26"/>
          <w:lang w:eastAsia="en-US"/>
        </w:rPr>
      </w:pPr>
      <w:r>
        <w:rPr>
          <w:sz w:val="26"/>
          <w:szCs w:val="26"/>
          <w:lang w:eastAsia="en-US"/>
        </w:rPr>
        <w:t>в) Обеспечит участие местных товаропроизводителей в ежегодном областном смотре-конкурсе  «Покупаем калужское».</w:t>
      </w:r>
    </w:p>
    <w:p w:rsidR="002F61A9" w:rsidRPr="00D67915" w:rsidRDefault="002F61A9" w:rsidP="00D67915">
      <w:pPr>
        <w:pStyle w:val="a0"/>
        <w:ind w:firstLine="540"/>
        <w:jc w:val="both"/>
        <w:rPr>
          <w:i/>
        </w:rPr>
      </w:pPr>
    </w:p>
    <w:p w:rsidR="002F61A9" w:rsidRDefault="002F61A9" w:rsidP="00B242FF">
      <w:pPr>
        <w:pStyle w:val="af7"/>
        <w:tabs>
          <w:tab w:val="left" w:pos="284"/>
        </w:tabs>
        <w:ind w:left="0"/>
        <w:jc w:val="center"/>
        <w:rPr>
          <w:b/>
          <w:sz w:val="26"/>
          <w:szCs w:val="26"/>
        </w:rPr>
      </w:pPr>
      <w:r w:rsidRPr="00B242FF">
        <w:rPr>
          <w:b/>
          <w:sz w:val="26"/>
          <w:szCs w:val="26"/>
        </w:rPr>
        <w:t xml:space="preserve">4. Характеристика мер  </w:t>
      </w:r>
      <w:r>
        <w:rPr>
          <w:b/>
          <w:sz w:val="26"/>
          <w:szCs w:val="26"/>
        </w:rPr>
        <w:t xml:space="preserve">муниципального регулирования </w:t>
      </w:r>
    </w:p>
    <w:p w:rsidR="002F61A9" w:rsidRDefault="002F61A9" w:rsidP="004F4B12">
      <w:pPr>
        <w:pStyle w:val="af7"/>
        <w:tabs>
          <w:tab w:val="left" w:pos="284"/>
        </w:tabs>
        <w:ind w:left="0"/>
        <w:jc w:val="both"/>
        <w:rPr>
          <w:b/>
          <w:sz w:val="26"/>
          <w:szCs w:val="26"/>
        </w:rPr>
      </w:pPr>
    </w:p>
    <w:p w:rsidR="002F61A9" w:rsidRPr="004F4B12" w:rsidRDefault="002F61A9" w:rsidP="004F4B12">
      <w:pPr>
        <w:tabs>
          <w:tab w:val="left" w:pos="993"/>
        </w:tabs>
        <w:ind w:firstLine="567"/>
        <w:jc w:val="both"/>
        <w:rPr>
          <w:rFonts w:ascii="Times New Roman" w:hAnsi="Times New Roman"/>
          <w:sz w:val="26"/>
          <w:szCs w:val="26"/>
        </w:rPr>
      </w:pPr>
      <w:r w:rsidRPr="004F4B12">
        <w:rPr>
          <w:rFonts w:ascii="Times New Roman" w:hAnsi="Times New Roman"/>
          <w:sz w:val="26"/>
          <w:szCs w:val="26"/>
        </w:rPr>
        <w:t xml:space="preserve">Отдел экономического развития и архитектуры Администрации  </w:t>
      </w:r>
      <w:r w:rsidR="00603AE1">
        <w:rPr>
          <w:rFonts w:ascii="Times New Roman" w:hAnsi="Times New Roman"/>
          <w:sz w:val="26"/>
          <w:szCs w:val="26"/>
        </w:rPr>
        <w:t>Спас-Деменского муниципального округа,</w:t>
      </w:r>
      <w:r w:rsidRPr="004F4B12">
        <w:rPr>
          <w:rFonts w:ascii="Times New Roman" w:hAnsi="Times New Roman"/>
          <w:sz w:val="26"/>
          <w:szCs w:val="26"/>
        </w:rPr>
        <w:t xml:space="preserve"> отдел финансов Админист</w:t>
      </w:r>
      <w:r>
        <w:rPr>
          <w:rFonts w:ascii="Times New Roman" w:hAnsi="Times New Roman"/>
          <w:sz w:val="26"/>
          <w:szCs w:val="26"/>
        </w:rPr>
        <w:t xml:space="preserve">рации </w:t>
      </w:r>
      <w:r w:rsidR="00603AE1">
        <w:rPr>
          <w:rFonts w:ascii="Times New Roman" w:hAnsi="Times New Roman"/>
          <w:sz w:val="26"/>
          <w:szCs w:val="26"/>
        </w:rPr>
        <w:t>Спас-Деменского муниципального округа</w:t>
      </w:r>
      <w:r w:rsidRPr="004F4B12">
        <w:rPr>
          <w:rFonts w:ascii="Times New Roman" w:hAnsi="Times New Roman"/>
          <w:sz w:val="26"/>
          <w:szCs w:val="26"/>
        </w:rPr>
        <w:t xml:space="preserve"> в рамках муниципальной программы обеспечивают методическую поддержку и координацию мероприятий, направленных </w:t>
      </w:r>
      <w:r>
        <w:rPr>
          <w:rFonts w:ascii="Times New Roman" w:hAnsi="Times New Roman"/>
          <w:sz w:val="26"/>
          <w:szCs w:val="26"/>
        </w:rPr>
        <w:t>на социально-экономическое развитие района и</w:t>
      </w:r>
      <w:r w:rsidRPr="004F4B12">
        <w:rPr>
          <w:rFonts w:ascii="Times New Roman" w:hAnsi="Times New Roman"/>
          <w:sz w:val="26"/>
          <w:szCs w:val="26"/>
        </w:rPr>
        <w:t xml:space="preserve"> выполнение целей,  задач и </w:t>
      </w:r>
      <w:r w:rsidR="00603AE1">
        <w:rPr>
          <w:rFonts w:ascii="Times New Roman" w:hAnsi="Times New Roman"/>
          <w:sz w:val="26"/>
          <w:szCs w:val="26"/>
        </w:rPr>
        <w:t>показателей</w:t>
      </w:r>
      <w:r w:rsidRPr="004F4B12">
        <w:rPr>
          <w:rFonts w:ascii="Times New Roman" w:hAnsi="Times New Roman"/>
          <w:sz w:val="26"/>
          <w:szCs w:val="26"/>
        </w:rPr>
        <w:t xml:space="preserve"> муниципальной программы.</w:t>
      </w:r>
    </w:p>
    <w:p w:rsidR="002F61A9" w:rsidRDefault="00603AE1" w:rsidP="004F4B12">
      <w:pPr>
        <w:pStyle w:val="af7"/>
        <w:tabs>
          <w:tab w:val="left" w:pos="284"/>
        </w:tabs>
        <w:ind w:left="0"/>
        <w:jc w:val="both"/>
        <w:rPr>
          <w:sz w:val="26"/>
          <w:szCs w:val="26"/>
        </w:rPr>
      </w:pPr>
      <w:r>
        <w:rPr>
          <w:sz w:val="26"/>
          <w:szCs w:val="26"/>
        </w:rPr>
        <w:t xml:space="preserve">           </w:t>
      </w:r>
      <w:r w:rsidR="002F61A9" w:rsidRPr="004F4B12">
        <w:rPr>
          <w:sz w:val="26"/>
          <w:szCs w:val="26"/>
        </w:rPr>
        <w:t xml:space="preserve">На выполнение </w:t>
      </w:r>
      <w:r>
        <w:rPr>
          <w:sz w:val="26"/>
          <w:szCs w:val="26"/>
        </w:rPr>
        <w:t>показателей</w:t>
      </w:r>
      <w:r w:rsidR="002F61A9" w:rsidRPr="004F4B12">
        <w:rPr>
          <w:sz w:val="26"/>
          <w:szCs w:val="26"/>
        </w:rPr>
        <w:t xml:space="preserve"> программы могут повлиять изменения в нормативно-правовых актах, как федерального и областного, а также муниципального уровня, используемых при реализации мероприятий программы.</w:t>
      </w:r>
    </w:p>
    <w:p w:rsidR="002F61A9" w:rsidRDefault="002F61A9" w:rsidP="004F4B12">
      <w:pPr>
        <w:pStyle w:val="af7"/>
        <w:tabs>
          <w:tab w:val="left" w:pos="284"/>
        </w:tabs>
        <w:ind w:left="0"/>
        <w:jc w:val="both"/>
        <w:rPr>
          <w:b/>
          <w:sz w:val="26"/>
          <w:szCs w:val="26"/>
        </w:rPr>
      </w:pPr>
    </w:p>
    <w:p w:rsidR="002F61A9" w:rsidRPr="004F4B12" w:rsidRDefault="002F61A9" w:rsidP="004F4B12">
      <w:pPr>
        <w:pStyle w:val="af7"/>
        <w:tabs>
          <w:tab w:val="left" w:pos="284"/>
        </w:tabs>
        <w:ind w:left="0"/>
        <w:jc w:val="both"/>
        <w:rPr>
          <w:b/>
          <w:sz w:val="26"/>
          <w:szCs w:val="26"/>
        </w:rPr>
      </w:pPr>
    </w:p>
    <w:p w:rsidR="002F61A9" w:rsidRDefault="002F61A9">
      <w:pPr>
        <w:pStyle w:val="af7"/>
        <w:tabs>
          <w:tab w:val="left" w:pos="284"/>
        </w:tabs>
        <w:ind w:left="0"/>
        <w:jc w:val="center"/>
        <w:rPr>
          <w:b/>
          <w:sz w:val="26"/>
          <w:szCs w:val="26"/>
        </w:rPr>
      </w:pPr>
      <w:r>
        <w:rPr>
          <w:b/>
          <w:sz w:val="26"/>
          <w:szCs w:val="26"/>
        </w:rPr>
        <w:t xml:space="preserve">5. Объем финансовых ресурсов, необходимых для реализации </w:t>
      </w:r>
    </w:p>
    <w:p w:rsidR="002F61A9" w:rsidRDefault="002F61A9">
      <w:pPr>
        <w:pStyle w:val="af7"/>
        <w:tabs>
          <w:tab w:val="left" w:pos="284"/>
        </w:tabs>
        <w:ind w:left="0"/>
        <w:jc w:val="center"/>
      </w:pPr>
      <w:r>
        <w:rPr>
          <w:b/>
          <w:sz w:val="26"/>
          <w:szCs w:val="26"/>
        </w:rPr>
        <w:t>муниципальной  программы</w:t>
      </w:r>
    </w:p>
    <w:p w:rsidR="002F61A9" w:rsidRDefault="002F61A9">
      <w:pPr>
        <w:pStyle w:val="af7"/>
        <w:tabs>
          <w:tab w:val="left" w:pos="284"/>
        </w:tabs>
        <w:ind w:left="0"/>
      </w:pPr>
    </w:p>
    <w:p w:rsidR="002F61A9" w:rsidRDefault="002F61A9">
      <w:pPr>
        <w:pStyle w:val="a0"/>
        <w:tabs>
          <w:tab w:val="clear" w:pos="708"/>
          <w:tab w:val="left" w:pos="709"/>
        </w:tabs>
        <w:jc w:val="right"/>
        <w:rPr>
          <w:sz w:val="26"/>
          <w:szCs w:val="26"/>
        </w:rPr>
      </w:pPr>
      <w:r>
        <w:rPr>
          <w:sz w:val="26"/>
          <w:szCs w:val="26"/>
        </w:rPr>
        <w:t>(тыс. руб. в ценах каждого года)</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2834"/>
        <w:gridCol w:w="1116"/>
        <w:gridCol w:w="1156"/>
        <w:gridCol w:w="1147"/>
        <w:gridCol w:w="1148"/>
        <w:gridCol w:w="1138"/>
        <w:gridCol w:w="1139"/>
      </w:tblGrid>
      <w:tr w:rsidR="002F61A9" w:rsidRPr="00274FFE" w:rsidTr="00254733">
        <w:trPr>
          <w:tblHeader/>
        </w:trPr>
        <w:tc>
          <w:tcPr>
            <w:tcW w:w="2851" w:type="dxa"/>
            <w:vMerge w:val="restart"/>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Default="002F61A9">
            <w:pPr>
              <w:pStyle w:val="a0"/>
              <w:tabs>
                <w:tab w:val="clear" w:pos="708"/>
                <w:tab w:val="left" w:pos="709"/>
              </w:tabs>
              <w:jc w:val="center"/>
            </w:pPr>
            <w:r>
              <w:rPr>
                <w:sz w:val="26"/>
                <w:szCs w:val="26"/>
              </w:rPr>
              <w:t>Наименование показателя</w:t>
            </w:r>
          </w:p>
        </w:tc>
        <w:tc>
          <w:tcPr>
            <w:tcW w:w="104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Default="002F61A9">
            <w:pPr>
              <w:pStyle w:val="a0"/>
              <w:tabs>
                <w:tab w:val="clear" w:pos="708"/>
                <w:tab w:val="left" w:pos="709"/>
              </w:tabs>
              <w:jc w:val="center"/>
            </w:pPr>
            <w:r>
              <w:t xml:space="preserve">Всего </w:t>
            </w:r>
          </w:p>
        </w:tc>
        <w:tc>
          <w:tcPr>
            <w:tcW w:w="5787" w:type="dxa"/>
            <w:gridSpan w:val="5"/>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2F61A9">
            <w:pPr>
              <w:pStyle w:val="a0"/>
              <w:tabs>
                <w:tab w:val="clear" w:pos="708"/>
                <w:tab w:val="left" w:pos="709"/>
              </w:tabs>
              <w:jc w:val="center"/>
            </w:pPr>
            <w:r>
              <w:t>в том числе по годам</w:t>
            </w:r>
          </w:p>
        </w:tc>
      </w:tr>
      <w:tr w:rsidR="002F61A9" w:rsidRPr="00274FFE" w:rsidTr="00E234CC">
        <w:trPr>
          <w:tblHeader/>
        </w:trPr>
        <w:tc>
          <w:tcPr>
            <w:tcW w:w="2851" w:type="dxa"/>
            <w:vMerge/>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Default="002F61A9">
            <w:pPr>
              <w:pStyle w:val="a0"/>
              <w:tabs>
                <w:tab w:val="clear" w:pos="708"/>
                <w:tab w:val="left" w:pos="709"/>
              </w:tabs>
              <w:jc w:val="center"/>
            </w:pPr>
          </w:p>
        </w:tc>
        <w:tc>
          <w:tcPr>
            <w:tcW w:w="1040"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Default="002F61A9">
            <w:pPr>
              <w:pStyle w:val="a0"/>
              <w:tabs>
                <w:tab w:val="clear" w:pos="708"/>
                <w:tab w:val="left" w:pos="709"/>
              </w:tabs>
              <w:jc w:val="center"/>
            </w:pP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2F61A9" w:rsidP="00603AE1">
            <w:pPr>
              <w:pStyle w:val="a0"/>
              <w:jc w:val="center"/>
            </w:pPr>
            <w:r>
              <w:t>202</w:t>
            </w:r>
            <w:r w:rsidR="00603AE1">
              <w:t>6</w:t>
            </w:r>
          </w:p>
        </w:tc>
        <w:tc>
          <w:tcPr>
            <w:tcW w:w="1157" w:type="dxa"/>
            <w:tcBorders>
              <w:top w:val="single" w:sz="4" w:space="0" w:color="00000A"/>
              <w:left w:val="single" w:sz="4" w:space="0" w:color="00000A"/>
              <w:bottom w:val="single" w:sz="4" w:space="0" w:color="00000A"/>
            </w:tcBorders>
            <w:vAlign w:val="center"/>
          </w:tcPr>
          <w:p w:rsidR="002F61A9" w:rsidRDefault="002F61A9" w:rsidP="00603AE1">
            <w:pPr>
              <w:pStyle w:val="a0"/>
              <w:jc w:val="center"/>
            </w:pPr>
            <w:r>
              <w:t>202</w:t>
            </w:r>
            <w:r w:rsidR="00603AE1">
              <w:t>7</w:t>
            </w:r>
          </w:p>
        </w:tc>
        <w:tc>
          <w:tcPr>
            <w:tcW w:w="1158" w:type="dxa"/>
            <w:tcBorders>
              <w:top w:val="single" w:sz="4" w:space="0" w:color="00000A"/>
              <w:left w:val="single" w:sz="4" w:space="0" w:color="00000A"/>
              <w:bottom w:val="single" w:sz="4" w:space="0" w:color="00000A"/>
            </w:tcBorders>
            <w:vAlign w:val="center"/>
          </w:tcPr>
          <w:p w:rsidR="002F61A9" w:rsidRDefault="002F61A9" w:rsidP="00603AE1">
            <w:pPr>
              <w:pStyle w:val="a0"/>
              <w:jc w:val="center"/>
            </w:pPr>
            <w:r>
              <w:t>202</w:t>
            </w:r>
            <w:r w:rsidR="00603AE1">
              <w:t>8</w:t>
            </w:r>
          </w:p>
        </w:tc>
        <w:tc>
          <w:tcPr>
            <w:tcW w:w="1157" w:type="dxa"/>
            <w:tcBorders>
              <w:top w:val="single" w:sz="4" w:space="0" w:color="00000A"/>
              <w:left w:val="single" w:sz="4" w:space="0" w:color="00000A"/>
              <w:bottom w:val="single" w:sz="4" w:space="0" w:color="00000A"/>
            </w:tcBorders>
            <w:vAlign w:val="center"/>
          </w:tcPr>
          <w:p w:rsidR="002F61A9" w:rsidRDefault="002F61A9" w:rsidP="00603AE1">
            <w:pPr>
              <w:pStyle w:val="a0"/>
              <w:jc w:val="center"/>
            </w:pPr>
            <w:r>
              <w:t>202</w:t>
            </w:r>
            <w:r w:rsidR="00603AE1">
              <w:t>9</w:t>
            </w:r>
          </w:p>
        </w:tc>
        <w:tc>
          <w:tcPr>
            <w:tcW w:w="1158" w:type="dxa"/>
            <w:tcBorders>
              <w:top w:val="single" w:sz="4" w:space="0" w:color="00000A"/>
              <w:left w:val="single" w:sz="4" w:space="0" w:color="00000A"/>
              <w:bottom w:val="single" w:sz="4" w:space="0" w:color="00000A"/>
            </w:tcBorders>
            <w:vAlign w:val="center"/>
          </w:tcPr>
          <w:p w:rsidR="002F61A9" w:rsidRDefault="002F61A9" w:rsidP="00603AE1">
            <w:pPr>
              <w:pStyle w:val="a0"/>
              <w:jc w:val="center"/>
            </w:pPr>
            <w:r>
              <w:t>20</w:t>
            </w:r>
            <w:r w:rsidR="00603AE1">
              <w:t>30</w:t>
            </w:r>
          </w:p>
        </w:tc>
      </w:tr>
      <w:tr w:rsidR="002F61A9" w:rsidRPr="00274FFE" w:rsidTr="0043734C">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tabs>
                <w:tab w:val="clear" w:pos="708"/>
                <w:tab w:val="left" w:pos="709"/>
              </w:tabs>
              <w:jc w:val="both"/>
            </w:pPr>
            <w:r>
              <w:rPr>
                <w:b/>
                <w:sz w:val="26"/>
                <w:szCs w:val="26"/>
              </w:rPr>
              <w:t xml:space="preserve">ВСЕГО </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711E94" w:rsidRDefault="00E91A88">
            <w:pPr>
              <w:pStyle w:val="a0"/>
              <w:ind w:left="-113" w:right="-57"/>
              <w:jc w:val="center"/>
              <w:rPr>
                <w:b/>
                <w:sz w:val="22"/>
                <w:szCs w:val="22"/>
              </w:rPr>
            </w:pPr>
            <w:r>
              <w:rPr>
                <w:b/>
                <w:sz w:val="22"/>
                <w:szCs w:val="22"/>
              </w:rPr>
              <w:t>42434,632</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711E94" w:rsidRDefault="00E91A88">
            <w:pPr>
              <w:pStyle w:val="a0"/>
              <w:ind w:left="-113" w:right="-57"/>
              <w:jc w:val="center"/>
              <w:rPr>
                <w:b/>
                <w:sz w:val="22"/>
                <w:szCs w:val="22"/>
              </w:rPr>
            </w:pPr>
            <w:r>
              <w:rPr>
                <w:b/>
                <w:sz w:val="22"/>
                <w:szCs w:val="22"/>
              </w:rPr>
              <w:t>9781,037</w:t>
            </w:r>
          </w:p>
        </w:tc>
        <w:tc>
          <w:tcPr>
            <w:tcW w:w="1157" w:type="dxa"/>
            <w:tcBorders>
              <w:top w:val="single" w:sz="4" w:space="0" w:color="00000A"/>
              <w:left w:val="single" w:sz="4" w:space="0" w:color="00000A"/>
              <w:bottom w:val="single" w:sz="4" w:space="0" w:color="00000A"/>
            </w:tcBorders>
            <w:vAlign w:val="center"/>
          </w:tcPr>
          <w:p w:rsidR="002F61A9" w:rsidRPr="00711E94" w:rsidRDefault="00E91A88">
            <w:pPr>
              <w:pStyle w:val="a0"/>
              <w:ind w:left="-113" w:right="-57"/>
              <w:jc w:val="center"/>
              <w:rPr>
                <w:b/>
                <w:sz w:val="22"/>
                <w:szCs w:val="22"/>
              </w:rPr>
            </w:pPr>
            <w:r>
              <w:rPr>
                <w:b/>
                <w:sz w:val="22"/>
                <w:szCs w:val="22"/>
              </w:rPr>
              <w:t>7989,300</w:t>
            </w:r>
          </w:p>
        </w:tc>
        <w:tc>
          <w:tcPr>
            <w:tcW w:w="1158" w:type="dxa"/>
            <w:tcBorders>
              <w:top w:val="single" w:sz="4" w:space="0" w:color="00000A"/>
              <w:left w:val="single" w:sz="4" w:space="0" w:color="00000A"/>
              <w:bottom w:val="single" w:sz="4" w:space="0" w:color="00000A"/>
            </w:tcBorders>
            <w:vAlign w:val="center"/>
          </w:tcPr>
          <w:p w:rsidR="002F61A9" w:rsidRPr="00711E94" w:rsidRDefault="00E91A88">
            <w:pPr>
              <w:pStyle w:val="a0"/>
              <w:ind w:left="-113" w:right="-57"/>
              <w:jc w:val="center"/>
              <w:rPr>
                <w:b/>
                <w:sz w:val="22"/>
                <w:szCs w:val="22"/>
              </w:rPr>
            </w:pPr>
            <w:r>
              <w:rPr>
                <w:b/>
                <w:sz w:val="22"/>
                <w:szCs w:val="22"/>
              </w:rPr>
              <w:t>8204,295</w:t>
            </w:r>
          </w:p>
        </w:tc>
        <w:tc>
          <w:tcPr>
            <w:tcW w:w="1157" w:type="dxa"/>
            <w:tcBorders>
              <w:top w:val="single" w:sz="4" w:space="0" w:color="00000A"/>
              <w:left w:val="single" w:sz="4" w:space="0" w:color="00000A"/>
              <w:bottom w:val="single" w:sz="4" w:space="0" w:color="00000A"/>
            </w:tcBorders>
            <w:vAlign w:val="center"/>
          </w:tcPr>
          <w:p w:rsidR="002F61A9" w:rsidRPr="00711E94" w:rsidRDefault="00E91A88">
            <w:pPr>
              <w:pStyle w:val="a0"/>
              <w:ind w:left="-113" w:right="-57"/>
              <w:jc w:val="center"/>
              <w:rPr>
                <w:b/>
                <w:sz w:val="22"/>
                <w:szCs w:val="22"/>
              </w:rPr>
            </w:pPr>
            <w:r>
              <w:rPr>
                <w:b/>
                <w:sz w:val="22"/>
                <w:szCs w:val="22"/>
              </w:rPr>
              <w:t>8125</w:t>
            </w:r>
          </w:p>
        </w:tc>
        <w:tc>
          <w:tcPr>
            <w:tcW w:w="1158" w:type="dxa"/>
            <w:tcBorders>
              <w:top w:val="single" w:sz="4" w:space="0" w:color="00000A"/>
              <w:left w:val="single" w:sz="4" w:space="0" w:color="00000A"/>
              <w:bottom w:val="single" w:sz="4" w:space="0" w:color="00000A"/>
            </w:tcBorders>
            <w:vAlign w:val="center"/>
          </w:tcPr>
          <w:p w:rsidR="002F61A9" w:rsidRPr="00711E94" w:rsidRDefault="00E91A88">
            <w:pPr>
              <w:pStyle w:val="a0"/>
              <w:ind w:left="-113" w:right="-57"/>
              <w:jc w:val="center"/>
              <w:rPr>
                <w:b/>
                <w:sz w:val="22"/>
                <w:szCs w:val="22"/>
              </w:rPr>
            </w:pPr>
            <w:r>
              <w:rPr>
                <w:b/>
                <w:sz w:val="22"/>
                <w:szCs w:val="22"/>
              </w:rPr>
              <w:t>8335</w:t>
            </w:r>
          </w:p>
        </w:tc>
      </w:tr>
      <w:tr w:rsidR="002F61A9" w:rsidRPr="00274FFE" w:rsidTr="00403E7A">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Pr="00254733" w:rsidRDefault="002F61A9">
            <w:pPr>
              <w:pStyle w:val="a0"/>
              <w:tabs>
                <w:tab w:val="clear" w:pos="708"/>
                <w:tab w:val="left" w:pos="709"/>
              </w:tabs>
              <w:jc w:val="both"/>
              <w:rPr>
                <w:sz w:val="26"/>
                <w:szCs w:val="26"/>
              </w:rPr>
            </w:pPr>
            <w:r w:rsidRPr="00254733">
              <w:rPr>
                <w:sz w:val="26"/>
                <w:szCs w:val="26"/>
              </w:rPr>
              <w:t>В том числе</w:t>
            </w:r>
            <w:r>
              <w:rPr>
                <w:sz w:val="26"/>
                <w:szCs w:val="26"/>
              </w:rPr>
              <w:t>:</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2F61A9" w:rsidRPr="0061586E" w:rsidRDefault="002F61A9">
            <w:pPr>
              <w:pStyle w:val="a0"/>
              <w:ind w:left="-113" w:right="-57"/>
              <w:jc w:val="center"/>
              <w:rPr>
                <w:b/>
                <w:bCs/>
                <w:color w:val="000000"/>
                <w:sz w:val="22"/>
                <w:szCs w:val="22"/>
              </w:rPr>
            </w:pP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61586E" w:rsidRDefault="002F61A9">
            <w:pPr>
              <w:pStyle w:val="a0"/>
              <w:ind w:left="-113" w:right="-57"/>
              <w:jc w:val="center"/>
              <w:rPr>
                <w:b/>
                <w:bCs/>
                <w:color w:val="000000"/>
                <w:sz w:val="22"/>
                <w:szCs w:val="22"/>
              </w:rPr>
            </w:pPr>
          </w:p>
        </w:tc>
        <w:tc>
          <w:tcPr>
            <w:tcW w:w="1157" w:type="dxa"/>
            <w:tcBorders>
              <w:top w:val="single" w:sz="4" w:space="0" w:color="00000A"/>
              <w:left w:val="single" w:sz="4" w:space="0" w:color="00000A"/>
              <w:bottom w:val="single" w:sz="4" w:space="0" w:color="00000A"/>
            </w:tcBorders>
            <w:vAlign w:val="center"/>
          </w:tcPr>
          <w:p w:rsidR="002F61A9" w:rsidRPr="0061586E" w:rsidRDefault="002F61A9">
            <w:pPr>
              <w:pStyle w:val="a0"/>
              <w:ind w:left="-113" w:right="-57"/>
              <w:jc w:val="center"/>
              <w:rPr>
                <w:b/>
                <w:bCs/>
                <w:color w:val="000000"/>
                <w:sz w:val="22"/>
                <w:szCs w:val="22"/>
              </w:rPr>
            </w:pPr>
          </w:p>
        </w:tc>
        <w:tc>
          <w:tcPr>
            <w:tcW w:w="1158" w:type="dxa"/>
            <w:tcBorders>
              <w:top w:val="single" w:sz="4" w:space="0" w:color="00000A"/>
              <w:left w:val="single" w:sz="4" w:space="0" w:color="00000A"/>
              <w:bottom w:val="single" w:sz="4" w:space="0" w:color="00000A"/>
            </w:tcBorders>
            <w:vAlign w:val="center"/>
          </w:tcPr>
          <w:p w:rsidR="002F61A9" w:rsidRPr="0061586E" w:rsidRDefault="002F61A9">
            <w:pPr>
              <w:pStyle w:val="a0"/>
              <w:ind w:left="-113" w:right="-57"/>
              <w:jc w:val="center"/>
              <w:rPr>
                <w:b/>
                <w:bCs/>
                <w:color w:val="000000"/>
                <w:sz w:val="22"/>
                <w:szCs w:val="22"/>
              </w:rPr>
            </w:pPr>
          </w:p>
        </w:tc>
        <w:tc>
          <w:tcPr>
            <w:tcW w:w="1157" w:type="dxa"/>
            <w:tcBorders>
              <w:top w:val="single" w:sz="4" w:space="0" w:color="00000A"/>
              <w:left w:val="single" w:sz="4" w:space="0" w:color="00000A"/>
              <w:bottom w:val="single" w:sz="4" w:space="0" w:color="00000A"/>
            </w:tcBorders>
            <w:vAlign w:val="center"/>
          </w:tcPr>
          <w:p w:rsidR="002F61A9" w:rsidRPr="0061586E" w:rsidRDefault="002F61A9">
            <w:pPr>
              <w:pStyle w:val="a0"/>
              <w:ind w:left="-113" w:right="-57"/>
              <w:jc w:val="center"/>
              <w:rPr>
                <w:b/>
                <w:bCs/>
                <w:color w:val="000000"/>
                <w:sz w:val="22"/>
                <w:szCs w:val="22"/>
              </w:rPr>
            </w:pPr>
          </w:p>
        </w:tc>
        <w:tc>
          <w:tcPr>
            <w:tcW w:w="1158" w:type="dxa"/>
            <w:tcBorders>
              <w:top w:val="single" w:sz="4" w:space="0" w:color="00000A"/>
              <w:left w:val="single" w:sz="4" w:space="0" w:color="00000A"/>
              <w:bottom w:val="single" w:sz="4" w:space="0" w:color="00000A"/>
            </w:tcBorders>
            <w:vAlign w:val="center"/>
          </w:tcPr>
          <w:p w:rsidR="002F61A9" w:rsidRPr="0061586E" w:rsidRDefault="002F61A9">
            <w:pPr>
              <w:pStyle w:val="a0"/>
              <w:ind w:left="-113" w:right="-57"/>
              <w:jc w:val="center"/>
              <w:rPr>
                <w:b/>
                <w:bCs/>
                <w:color w:val="000000"/>
                <w:sz w:val="22"/>
                <w:szCs w:val="22"/>
              </w:rPr>
            </w:pPr>
          </w:p>
        </w:tc>
      </w:tr>
      <w:tr w:rsidR="002F61A9" w:rsidRPr="00274FFE" w:rsidTr="00B32C5B">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tabs>
                <w:tab w:val="clear" w:pos="708"/>
                <w:tab w:val="left" w:pos="709"/>
              </w:tabs>
              <w:jc w:val="both"/>
            </w:pPr>
            <w:r>
              <w:rPr>
                <w:sz w:val="26"/>
                <w:szCs w:val="26"/>
              </w:rPr>
              <w:t>Областной бюджет</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61586E" w:rsidRDefault="00E91A88">
            <w:pPr>
              <w:pStyle w:val="a0"/>
              <w:tabs>
                <w:tab w:val="clear" w:pos="708"/>
                <w:tab w:val="left" w:pos="709"/>
              </w:tabs>
              <w:jc w:val="both"/>
              <w:rPr>
                <w:sz w:val="22"/>
                <w:szCs w:val="22"/>
              </w:rPr>
            </w:pPr>
            <w:r>
              <w:rPr>
                <w:sz w:val="22"/>
                <w:szCs w:val="22"/>
              </w:rPr>
              <w:t>1740,572</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61586E" w:rsidRDefault="00E91A88">
            <w:pPr>
              <w:pStyle w:val="a0"/>
              <w:jc w:val="center"/>
              <w:rPr>
                <w:sz w:val="22"/>
                <w:szCs w:val="22"/>
              </w:rPr>
            </w:pPr>
            <w:r>
              <w:rPr>
                <w:sz w:val="22"/>
                <w:szCs w:val="22"/>
              </w:rPr>
              <w:t>1265,487</w:t>
            </w:r>
          </w:p>
        </w:tc>
        <w:tc>
          <w:tcPr>
            <w:tcW w:w="1157" w:type="dxa"/>
            <w:tcBorders>
              <w:top w:val="single" w:sz="4" w:space="0" w:color="00000A"/>
              <w:left w:val="single" w:sz="4" w:space="0" w:color="00000A"/>
              <w:bottom w:val="single" w:sz="4" w:space="0" w:color="00000A"/>
            </w:tcBorders>
            <w:vAlign w:val="center"/>
          </w:tcPr>
          <w:p w:rsidR="002F61A9" w:rsidRPr="0061586E" w:rsidRDefault="00E91A88">
            <w:pPr>
              <w:pStyle w:val="a0"/>
              <w:jc w:val="center"/>
              <w:rPr>
                <w:sz w:val="22"/>
                <w:szCs w:val="22"/>
              </w:rPr>
            </w:pPr>
            <w:r>
              <w:rPr>
                <w:sz w:val="22"/>
                <w:szCs w:val="22"/>
              </w:rPr>
              <w:t>209,360</w:t>
            </w:r>
          </w:p>
        </w:tc>
        <w:tc>
          <w:tcPr>
            <w:tcW w:w="1158" w:type="dxa"/>
            <w:tcBorders>
              <w:top w:val="single" w:sz="4" w:space="0" w:color="00000A"/>
              <w:left w:val="single" w:sz="4" w:space="0" w:color="00000A"/>
              <w:bottom w:val="single" w:sz="4" w:space="0" w:color="00000A"/>
            </w:tcBorders>
            <w:vAlign w:val="center"/>
          </w:tcPr>
          <w:p w:rsidR="002F61A9" w:rsidRPr="0061586E" w:rsidRDefault="00E91A88">
            <w:pPr>
              <w:pStyle w:val="a0"/>
              <w:jc w:val="center"/>
              <w:rPr>
                <w:sz w:val="22"/>
                <w:szCs w:val="22"/>
              </w:rPr>
            </w:pPr>
            <w:r>
              <w:rPr>
                <w:sz w:val="22"/>
                <w:szCs w:val="22"/>
              </w:rPr>
              <w:t>265,725</w:t>
            </w:r>
          </w:p>
        </w:tc>
        <w:tc>
          <w:tcPr>
            <w:tcW w:w="1157" w:type="dxa"/>
            <w:tcBorders>
              <w:top w:val="single" w:sz="4" w:space="0" w:color="00000A"/>
              <w:left w:val="single" w:sz="4" w:space="0" w:color="00000A"/>
              <w:bottom w:val="single" w:sz="4" w:space="0" w:color="00000A"/>
            </w:tcBorders>
            <w:vAlign w:val="center"/>
          </w:tcPr>
          <w:p w:rsidR="002F61A9" w:rsidRPr="0061586E" w:rsidRDefault="002F61A9">
            <w:pPr>
              <w:pStyle w:val="a0"/>
              <w:jc w:val="center"/>
              <w:rPr>
                <w:sz w:val="22"/>
                <w:szCs w:val="22"/>
              </w:rPr>
            </w:pPr>
          </w:p>
        </w:tc>
        <w:tc>
          <w:tcPr>
            <w:tcW w:w="1158" w:type="dxa"/>
            <w:tcBorders>
              <w:top w:val="single" w:sz="4" w:space="0" w:color="00000A"/>
              <w:left w:val="single" w:sz="4" w:space="0" w:color="00000A"/>
              <w:bottom w:val="single" w:sz="4" w:space="0" w:color="00000A"/>
            </w:tcBorders>
            <w:vAlign w:val="center"/>
          </w:tcPr>
          <w:p w:rsidR="002F61A9" w:rsidRPr="0061586E" w:rsidRDefault="002F61A9">
            <w:pPr>
              <w:pStyle w:val="a0"/>
              <w:jc w:val="center"/>
              <w:rPr>
                <w:sz w:val="22"/>
                <w:szCs w:val="22"/>
              </w:rPr>
            </w:pPr>
          </w:p>
        </w:tc>
      </w:tr>
      <w:tr w:rsidR="002F61A9" w:rsidRPr="00274FFE" w:rsidTr="00122AA6">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tabs>
                <w:tab w:val="clear" w:pos="708"/>
                <w:tab w:val="left" w:pos="709"/>
              </w:tabs>
              <w:jc w:val="both"/>
              <w:rPr>
                <w:sz w:val="26"/>
                <w:szCs w:val="26"/>
              </w:rPr>
            </w:pPr>
            <w:r>
              <w:rPr>
                <w:sz w:val="26"/>
                <w:szCs w:val="26"/>
              </w:rPr>
              <w:t>Местный бюджет</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61586E" w:rsidRDefault="00E91A88">
            <w:pPr>
              <w:pStyle w:val="a0"/>
              <w:tabs>
                <w:tab w:val="clear" w:pos="708"/>
                <w:tab w:val="left" w:pos="709"/>
              </w:tabs>
              <w:jc w:val="both"/>
              <w:rPr>
                <w:sz w:val="22"/>
                <w:szCs w:val="22"/>
              </w:rPr>
            </w:pPr>
            <w:r>
              <w:rPr>
                <w:sz w:val="22"/>
                <w:szCs w:val="22"/>
              </w:rPr>
              <w:t>40694,06</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Pr="0061586E" w:rsidRDefault="00E91A88">
            <w:pPr>
              <w:pStyle w:val="a0"/>
              <w:jc w:val="center"/>
              <w:rPr>
                <w:sz w:val="22"/>
                <w:szCs w:val="22"/>
              </w:rPr>
            </w:pPr>
            <w:r>
              <w:rPr>
                <w:sz w:val="22"/>
                <w:szCs w:val="22"/>
              </w:rPr>
              <w:t>8515,55</w:t>
            </w:r>
          </w:p>
        </w:tc>
        <w:tc>
          <w:tcPr>
            <w:tcW w:w="1157" w:type="dxa"/>
            <w:tcBorders>
              <w:top w:val="single" w:sz="4" w:space="0" w:color="00000A"/>
              <w:left w:val="single" w:sz="4" w:space="0" w:color="00000A"/>
              <w:bottom w:val="single" w:sz="4" w:space="0" w:color="00000A"/>
            </w:tcBorders>
            <w:vAlign w:val="center"/>
          </w:tcPr>
          <w:p w:rsidR="002F61A9" w:rsidRPr="0061586E" w:rsidRDefault="00E91A88">
            <w:pPr>
              <w:pStyle w:val="a0"/>
              <w:jc w:val="center"/>
              <w:rPr>
                <w:sz w:val="22"/>
                <w:szCs w:val="22"/>
              </w:rPr>
            </w:pPr>
            <w:r>
              <w:rPr>
                <w:sz w:val="22"/>
                <w:szCs w:val="22"/>
              </w:rPr>
              <w:t>7779,94</w:t>
            </w:r>
          </w:p>
        </w:tc>
        <w:tc>
          <w:tcPr>
            <w:tcW w:w="1158" w:type="dxa"/>
            <w:tcBorders>
              <w:top w:val="single" w:sz="4" w:space="0" w:color="00000A"/>
              <w:left w:val="single" w:sz="4" w:space="0" w:color="00000A"/>
              <w:bottom w:val="single" w:sz="4" w:space="0" w:color="00000A"/>
            </w:tcBorders>
            <w:vAlign w:val="center"/>
          </w:tcPr>
          <w:p w:rsidR="002F61A9" w:rsidRPr="0061586E" w:rsidRDefault="00E91A88">
            <w:pPr>
              <w:pStyle w:val="a0"/>
              <w:jc w:val="center"/>
              <w:rPr>
                <w:sz w:val="22"/>
                <w:szCs w:val="22"/>
              </w:rPr>
            </w:pPr>
            <w:r>
              <w:rPr>
                <w:sz w:val="22"/>
                <w:szCs w:val="22"/>
              </w:rPr>
              <w:t>7938,57</w:t>
            </w:r>
          </w:p>
        </w:tc>
        <w:tc>
          <w:tcPr>
            <w:tcW w:w="1157" w:type="dxa"/>
            <w:tcBorders>
              <w:top w:val="single" w:sz="4" w:space="0" w:color="00000A"/>
              <w:left w:val="single" w:sz="4" w:space="0" w:color="00000A"/>
              <w:bottom w:val="single" w:sz="4" w:space="0" w:color="00000A"/>
            </w:tcBorders>
            <w:vAlign w:val="center"/>
          </w:tcPr>
          <w:p w:rsidR="002F61A9" w:rsidRPr="0061586E" w:rsidRDefault="00E91A88">
            <w:pPr>
              <w:pStyle w:val="a0"/>
              <w:jc w:val="center"/>
              <w:rPr>
                <w:sz w:val="22"/>
                <w:szCs w:val="22"/>
              </w:rPr>
            </w:pPr>
            <w:r>
              <w:rPr>
                <w:sz w:val="22"/>
                <w:szCs w:val="22"/>
              </w:rPr>
              <w:t>8125</w:t>
            </w:r>
          </w:p>
        </w:tc>
        <w:tc>
          <w:tcPr>
            <w:tcW w:w="1158" w:type="dxa"/>
            <w:tcBorders>
              <w:top w:val="single" w:sz="4" w:space="0" w:color="00000A"/>
              <w:left w:val="single" w:sz="4" w:space="0" w:color="00000A"/>
              <w:bottom w:val="single" w:sz="4" w:space="0" w:color="00000A"/>
            </w:tcBorders>
            <w:vAlign w:val="center"/>
          </w:tcPr>
          <w:p w:rsidR="002F61A9" w:rsidRPr="0061586E" w:rsidRDefault="00E91A88">
            <w:pPr>
              <w:pStyle w:val="a0"/>
              <w:jc w:val="center"/>
              <w:rPr>
                <w:sz w:val="22"/>
                <w:szCs w:val="22"/>
              </w:rPr>
            </w:pPr>
            <w:r>
              <w:rPr>
                <w:sz w:val="22"/>
                <w:szCs w:val="22"/>
              </w:rPr>
              <w:t>8335</w:t>
            </w:r>
          </w:p>
        </w:tc>
      </w:tr>
      <w:tr w:rsidR="002F61A9" w:rsidRPr="00274FFE" w:rsidTr="00415E6C">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tabs>
                <w:tab w:val="clear" w:pos="708"/>
                <w:tab w:val="left" w:pos="709"/>
              </w:tabs>
              <w:jc w:val="both"/>
            </w:pPr>
            <w:r>
              <w:rPr>
                <w:sz w:val="26"/>
                <w:szCs w:val="26"/>
              </w:rPr>
              <w:t>в том числе по подпрограммам:</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tabs>
                <w:tab w:val="clear" w:pos="708"/>
                <w:tab w:val="left" w:pos="709"/>
              </w:tabs>
              <w:jc w:val="both"/>
            </w:pP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2F61A9">
            <w:pPr>
              <w:pStyle w:val="a0"/>
              <w:jc w:val="center"/>
            </w:pPr>
          </w:p>
        </w:tc>
        <w:tc>
          <w:tcPr>
            <w:tcW w:w="1157" w:type="dxa"/>
            <w:tcBorders>
              <w:top w:val="single" w:sz="4" w:space="0" w:color="00000A"/>
              <w:left w:val="single" w:sz="4" w:space="0" w:color="00000A"/>
              <w:bottom w:val="single" w:sz="4" w:space="0" w:color="00000A"/>
            </w:tcBorders>
            <w:vAlign w:val="center"/>
          </w:tcPr>
          <w:p w:rsidR="002F61A9" w:rsidRDefault="002F61A9">
            <w:pPr>
              <w:pStyle w:val="a0"/>
              <w:jc w:val="center"/>
            </w:pPr>
          </w:p>
        </w:tc>
        <w:tc>
          <w:tcPr>
            <w:tcW w:w="1158" w:type="dxa"/>
            <w:tcBorders>
              <w:top w:val="single" w:sz="4" w:space="0" w:color="00000A"/>
              <w:left w:val="single" w:sz="4" w:space="0" w:color="00000A"/>
              <w:bottom w:val="single" w:sz="4" w:space="0" w:color="00000A"/>
            </w:tcBorders>
            <w:vAlign w:val="center"/>
          </w:tcPr>
          <w:p w:rsidR="002F61A9" w:rsidRDefault="002F61A9">
            <w:pPr>
              <w:pStyle w:val="a0"/>
              <w:jc w:val="center"/>
            </w:pPr>
          </w:p>
        </w:tc>
        <w:tc>
          <w:tcPr>
            <w:tcW w:w="1157" w:type="dxa"/>
            <w:tcBorders>
              <w:top w:val="single" w:sz="4" w:space="0" w:color="00000A"/>
              <w:left w:val="single" w:sz="4" w:space="0" w:color="00000A"/>
              <w:bottom w:val="single" w:sz="4" w:space="0" w:color="00000A"/>
            </w:tcBorders>
            <w:vAlign w:val="center"/>
          </w:tcPr>
          <w:p w:rsidR="002F61A9" w:rsidRDefault="002F61A9">
            <w:pPr>
              <w:pStyle w:val="a0"/>
              <w:jc w:val="center"/>
            </w:pPr>
          </w:p>
        </w:tc>
        <w:tc>
          <w:tcPr>
            <w:tcW w:w="1158" w:type="dxa"/>
            <w:tcBorders>
              <w:top w:val="single" w:sz="4" w:space="0" w:color="00000A"/>
              <w:left w:val="single" w:sz="4" w:space="0" w:color="00000A"/>
              <w:bottom w:val="single" w:sz="4" w:space="0" w:color="00000A"/>
            </w:tcBorders>
            <w:vAlign w:val="center"/>
          </w:tcPr>
          <w:p w:rsidR="002F61A9" w:rsidRDefault="002F61A9">
            <w:pPr>
              <w:pStyle w:val="a0"/>
              <w:jc w:val="center"/>
            </w:pPr>
          </w:p>
        </w:tc>
      </w:tr>
      <w:tr w:rsidR="002F61A9" w:rsidRPr="00274FFE" w:rsidTr="00E4433A">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rsidP="00E91A88">
            <w:pPr>
              <w:pStyle w:val="a0"/>
            </w:pPr>
            <w:r>
              <w:rPr>
                <w:sz w:val="26"/>
                <w:szCs w:val="26"/>
              </w:rPr>
              <w:t xml:space="preserve">«Управление земельно-имущественными ресурсами </w:t>
            </w:r>
            <w:r w:rsidR="00E91A88">
              <w:rPr>
                <w:sz w:val="26"/>
                <w:szCs w:val="26"/>
              </w:rPr>
              <w:t>Спас-</w:t>
            </w:r>
            <w:r w:rsidR="00E91A88">
              <w:rPr>
                <w:sz w:val="26"/>
                <w:szCs w:val="26"/>
              </w:rPr>
              <w:lastRenderedPageBreak/>
              <w:t>Деменского муниципального округа</w:t>
            </w:r>
            <w:r w:rsidR="00516F9F">
              <w:rPr>
                <w:sz w:val="26"/>
                <w:szCs w:val="26"/>
              </w:rPr>
              <w:t xml:space="preserve"> Калужской области</w:t>
            </w:r>
            <w:r w:rsidR="00E91A88">
              <w:rPr>
                <w:sz w:val="26"/>
                <w:szCs w:val="26"/>
              </w:rPr>
              <w:t>»</w:t>
            </w:r>
            <w:r>
              <w:rPr>
                <w:sz w:val="26"/>
                <w:szCs w:val="26"/>
              </w:rPr>
              <w:t xml:space="preserve"> </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1A88" w:rsidRDefault="00E91A88">
            <w:pPr>
              <w:pStyle w:val="a0"/>
              <w:tabs>
                <w:tab w:val="clear" w:pos="708"/>
                <w:tab w:val="left" w:pos="709"/>
              </w:tabs>
              <w:jc w:val="both"/>
            </w:pPr>
          </w:p>
          <w:p w:rsidR="00E31646" w:rsidRDefault="00E31646">
            <w:pPr>
              <w:pStyle w:val="a0"/>
              <w:tabs>
                <w:tab w:val="clear" w:pos="708"/>
                <w:tab w:val="left" w:pos="709"/>
              </w:tabs>
              <w:jc w:val="both"/>
            </w:pPr>
          </w:p>
          <w:p w:rsidR="00E31646" w:rsidRDefault="00E31646">
            <w:pPr>
              <w:pStyle w:val="a0"/>
              <w:tabs>
                <w:tab w:val="clear" w:pos="708"/>
                <w:tab w:val="left" w:pos="709"/>
              </w:tabs>
              <w:jc w:val="both"/>
            </w:pPr>
          </w:p>
          <w:p w:rsidR="002F61A9" w:rsidRDefault="00E91A88">
            <w:pPr>
              <w:pStyle w:val="a0"/>
              <w:tabs>
                <w:tab w:val="clear" w:pos="708"/>
                <w:tab w:val="left" w:pos="709"/>
              </w:tabs>
              <w:jc w:val="both"/>
            </w:pPr>
            <w:r>
              <w:t>1975</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E91A88">
            <w:pPr>
              <w:pStyle w:val="a0"/>
              <w:jc w:val="center"/>
            </w:pPr>
            <w:r>
              <w:t>1025</w:t>
            </w:r>
          </w:p>
        </w:tc>
        <w:tc>
          <w:tcPr>
            <w:tcW w:w="1157" w:type="dxa"/>
            <w:tcBorders>
              <w:top w:val="single" w:sz="4" w:space="0" w:color="00000A"/>
              <w:left w:val="single" w:sz="4" w:space="0" w:color="00000A"/>
              <w:bottom w:val="single" w:sz="4" w:space="0" w:color="00000A"/>
            </w:tcBorders>
            <w:vAlign w:val="center"/>
          </w:tcPr>
          <w:p w:rsidR="002F61A9" w:rsidRDefault="00E91A88">
            <w:pPr>
              <w:pStyle w:val="a0"/>
              <w:jc w:val="center"/>
            </w:pPr>
            <w:r>
              <w:t>230</w:t>
            </w:r>
          </w:p>
        </w:tc>
        <w:tc>
          <w:tcPr>
            <w:tcW w:w="1158" w:type="dxa"/>
            <w:tcBorders>
              <w:top w:val="single" w:sz="4" w:space="0" w:color="00000A"/>
              <w:left w:val="single" w:sz="4" w:space="0" w:color="00000A"/>
              <w:bottom w:val="single" w:sz="4" w:space="0" w:color="00000A"/>
            </w:tcBorders>
            <w:vAlign w:val="center"/>
          </w:tcPr>
          <w:p w:rsidR="002F61A9" w:rsidRDefault="00E91A88">
            <w:pPr>
              <w:pStyle w:val="a0"/>
              <w:jc w:val="center"/>
            </w:pPr>
            <w:r>
              <w:t>230</w:t>
            </w:r>
          </w:p>
        </w:tc>
        <w:tc>
          <w:tcPr>
            <w:tcW w:w="1157" w:type="dxa"/>
            <w:tcBorders>
              <w:top w:val="single" w:sz="4" w:space="0" w:color="00000A"/>
              <w:left w:val="single" w:sz="4" w:space="0" w:color="00000A"/>
              <w:bottom w:val="single" w:sz="4" w:space="0" w:color="00000A"/>
            </w:tcBorders>
            <w:vAlign w:val="center"/>
          </w:tcPr>
          <w:p w:rsidR="002F61A9" w:rsidRDefault="00E91A88">
            <w:pPr>
              <w:pStyle w:val="a0"/>
              <w:jc w:val="center"/>
            </w:pPr>
            <w:r>
              <w:t>245</w:t>
            </w:r>
          </w:p>
        </w:tc>
        <w:tc>
          <w:tcPr>
            <w:tcW w:w="1158" w:type="dxa"/>
            <w:tcBorders>
              <w:top w:val="single" w:sz="4" w:space="0" w:color="00000A"/>
              <w:left w:val="single" w:sz="4" w:space="0" w:color="00000A"/>
              <w:bottom w:val="single" w:sz="4" w:space="0" w:color="00000A"/>
            </w:tcBorders>
            <w:vAlign w:val="center"/>
          </w:tcPr>
          <w:p w:rsidR="002F61A9" w:rsidRDefault="00E91A88">
            <w:pPr>
              <w:pStyle w:val="a0"/>
              <w:jc w:val="center"/>
            </w:pPr>
            <w:r>
              <w:t>245</w:t>
            </w:r>
          </w:p>
        </w:tc>
      </w:tr>
      <w:tr w:rsidR="002F61A9" w:rsidRPr="00274FFE" w:rsidTr="00D467F2">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rsidP="00E91A88">
            <w:pPr>
              <w:pStyle w:val="a0"/>
            </w:pPr>
            <w:r>
              <w:rPr>
                <w:sz w:val="26"/>
                <w:szCs w:val="26"/>
              </w:rPr>
              <w:lastRenderedPageBreak/>
              <w:t xml:space="preserve">«Территориальное планирование </w:t>
            </w:r>
            <w:r w:rsidR="00E91A88">
              <w:rPr>
                <w:sz w:val="26"/>
                <w:szCs w:val="26"/>
              </w:rPr>
              <w:t>Спас-Деменского муниципального округа</w:t>
            </w:r>
            <w:r w:rsidR="00516F9F">
              <w:rPr>
                <w:sz w:val="26"/>
                <w:szCs w:val="26"/>
              </w:rPr>
              <w:t xml:space="preserve"> Калужской области</w:t>
            </w:r>
            <w:r w:rsidR="00E91A88">
              <w:rPr>
                <w:sz w:val="26"/>
                <w:szCs w:val="26"/>
              </w:rPr>
              <w:t>»</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1A88" w:rsidRDefault="00E91A88">
            <w:pPr>
              <w:pStyle w:val="a0"/>
              <w:tabs>
                <w:tab w:val="clear" w:pos="708"/>
                <w:tab w:val="left" w:pos="709"/>
              </w:tabs>
              <w:jc w:val="both"/>
            </w:pPr>
          </w:p>
          <w:p w:rsidR="00E91A88" w:rsidRDefault="00E91A88">
            <w:pPr>
              <w:pStyle w:val="a0"/>
              <w:tabs>
                <w:tab w:val="clear" w:pos="708"/>
                <w:tab w:val="left" w:pos="709"/>
              </w:tabs>
              <w:jc w:val="both"/>
            </w:pPr>
          </w:p>
          <w:p w:rsidR="00A13B68" w:rsidRDefault="00A13B68">
            <w:pPr>
              <w:pStyle w:val="a0"/>
              <w:tabs>
                <w:tab w:val="clear" w:pos="708"/>
                <w:tab w:val="left" w:pos="709"/>
              </w:tabs>
              <w:jc w:val="both"/>
            </w:pPr>
          </w:p>
          <w:p w:rsidR="002F61A9" w:rsidRDefault="00E91A88">
            <w:pPr>
              <w:pStyle w:val="a0"/>
              <w:tabs>
                <w:tab w:val="clear" w:pos="708"/>
                <w:tab w:val="left" w:pos="709"/>
              </w:tabs>
              <w:jc w:val="both"/>
            </w:pPr>
            <w:r>
              <w:t>1914,632</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E31646" w:rsidRDefault="00E31646">
            <w:pPr>
              <w:pStyle w:val="a0"/>
              <w:jc w:val="center"/>
            </w:pPr>
          </w:p>
          <w:p w:rsidR="00E31646" w:rsidRDefault="00E31646">
            <w:pPr>
              <w:pStyle w:val="a0"/>
              <w:jc w:val="center"/>
            </w:pPr>
          </w:p>
          <w:p w:rsidR="002F61A9" w:rsidRDefault="00E91A88">
            <w:pPr>
              <w:pStyle w:val="a0"/>
              <w:jc w:val="center"/>
            </w:pPr>
            <w:r>
              <w:t>1392,037</w:t>
            </w:r>
          </w:p>
        </w:tc>
        <w:tc>
          <w:tcPr>
            <w:tcW w:w="1157" w:type="dxa"/>
            <w:tcBorders>
              <w:top w:val="single" w:sz="4" w:space="0" w:color="00000A"/>
              <w:left w:val="single" w:sz="4" w:space="0" w:color="00000A"/>
              <w:bottom w:val="single" w:sz="4" w:space="0" w:color="00000A"/>
            </w:tcBorders>
            <w:vAlign w:val="center"/>
          </w:tcPr>
          <w:p w:rsidR="00E31646" w:rsidRDefault="00E31646">
            <w:pPr>
              <w:pStyle w:val="a0"/>
              <w:jc w:val="center"/>
            </w:pPr>
          </w:p>
          <w:p w:rsidR="00E31646" w:rsidRDefault="00E31646">
            <w:pPr>
              <w:pStyle w:val="a0"/>
              <w:jc w:val="center"/>
            </w:pPr>
          </w:p>
          <w:p w:rsidR="002F61A9" w:rsidRDefault="00E91A88">
            <w:pPr>
              <w:pStyle w:val="a0"/>
              <w:jc w:val="center"/>
            </w:pPr>
            <w:r>
              <w:t>230,300</w:t>
            </w:r>
          </w:p>
        </w:tc>
        <w:tc>
          <w:tcPr>
            <w:tcW w:w="1158" w:type="dxa"/>
            <w:tcBorders>
              <w:top w:val="single" w:sz="4" w:space="0" w:color="00000A"/>
              <w:left w:val="single" w:sz="4" w:space="0" w:color="00000A"/>
              <w:bottom w:val="single" w:sz="4" w:space="0" w:color="00000A"/>
            </w:tcBorders>
            <w:vAlign w:val="center"/>
          </w:tcPr>
          <w:p w:rsidR="00E31646" w:rsidRDefault="00E31646">
            <w:pPr>
              <w:pStyle w:val="a0"/>
              <w:jc w:val="center"/>
            </w:pPr>
          </w:p>
          <w:p w:rsidR="00E31646" w:rsidRDefault="00E31646">
            <w:pPr>
              <w:pStyle w:val="a0"/>
              <w:jc w:val="center"/>
            </w:pPr>
          </w:p>
          <w:p w:rsidR="002F61A9" w:rsidRDefault="00E91A88">
            <w:pPr>
              <w:pStyle w:val="a0"/>
              <w:jc w:val="center"/>
            </w:pPr>
            <w:r>
              <w:t>292,295</w:t>
            </w:r>
          </w:p>
        </w:tc>
        <w:tc>
          <w:tcPr>
            <w:tcW w:w="1157" w:type="dxa"/>
            <w:tcBorders>
              <w:top w:val="single" w:sz="4" w:space="0" w:color="00000A"/>
              <w:left w:val="single" w:sz="4" w:space="0" w:color="00000A"/>
              <w:bottom w:val="single" w:sz="4" w:space="0" w:color="00000A"/>
            </w:tcBorders>
            <w:vAlign w:val="center"/>
          </w:tcPr>
          <w:p w:rsidR="002F61A9" w:rsidRDefault="002F61A9">
            <w:pPr>
              <w:pStyle w:val="a0"/>
              <w:jc w:val="center"/>
            </w:pPr>
          </w:p>
        </w:tc>
        <w:tc>
          <w:tcPr>
            <w:tcW w:w="1158" w:type="dxa"/>
            <w:tcBorders>
              <w:top w:val="single" w:sz="4" w:space="0" w:color="00000A"/>
              <w:left w:val="single" w:sz="4" w:space="0" w:color="00000A"/>
              <w:bottom w:val="single" w:sz="4" w:space="0" w:color="00000A"/>
            </w:tcBorders>
            <w:vAlign w:val="center"/>
          </w:tcPr>
          <w:p w:rsidR="002F61A9" w:rsidRDefault="002F61A9">
            <w:pPr>
              <w:pStyle w:val="a0"/>
              <w:jc w:val="center"/>
            </w:pPr>
          </w:p>
        </w:tc>
      </w:tr>
      <w:tr w:rsidR="002F61A9" w:rsidRPr="00274FFE" w:rsidTr="00203070">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tabs>
                <w:tab w:val="clear" w:pos="708"/>
                <w:tab w:val="left" w:pos="709"/>
              </w:tabs>
            </w:pPr>
            <w:r>
              <w:rPr>
                <w:sz w:val="26"/>
                <w:szCs w:val="26"/>
              </w:rPr>
              <w:t xml:space="preserve">В т. ч. областной бюджет </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Pr="00E31646" w:rsidRDefault="00E91A88">
            <w:pPr>
              <w:pStyle w:val="a0"/>
              <w:tabs>
                <w:tab w:val="clear" w:pos="708"/>
                <w:tab w:val="left" w:pos="709"/>
              </w:tabs>
              <w:jc w:val="both"/>
            </w:pPr>
            <w:r w:rsidRPr="00E31646">
              <w:t>1740,572</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E91A88">
            <w:pPr>
              <w:pStyle w:val="a0"/>
              <w:jc w:val="center"/>
            </w:pPr>
            <w:r>
              <w:t>1265,487</w:t>
            </w:r>
          </w:p>
        </w:tc>
        <w:tc>
          <w:tcPr>
            <w:tcW w:w="1157" w:type="dxa"/>
            <w:tcBorders>
              <w:top w:val="single" w:sz="4" w:space="0" w:color="00000A"/>
              <w:left w:val="single" w:sz="4" w:space="0" w:color="00000A"/>
              <w:bottom w:val="single" w:sz="4" w:space="0" w:color="00000A"/>
            </w:tcBorders>
            <w:vAlign w:val="center"/>
          </w:tcPr>
          <w:p w:rsidR="002F61A9" w:rsidRDefault="00E91A88">
            <w:pPr>
              <w:pStyle w:val="a0"/>
              <w:jc w:val="center"/>
            </w:pPr>
            <w:r>
              <w:t>209,360</w:t>
            </w:r>
          </w:p>
        </w:tc>
        <w:tc>
          <w:tcPr>
            <w:tcW w:w="1158" w:type="dxa"/>
            <w:tcBorders>
              <w:top w:val="single" w:sz="4" w:space="0" w:color="00000A"/>
              <w:left w:val="single" w:sz="4" w:space="0" w:color="00000A"/>
              <w:bottom w:val="single" w:sz="4" w:space="0" w:color="00000A"/>
            </w:tcBorders>
            <w:vAlign w:val="center"/>
          </w:tcPr>
          <w:p w:rsidR="002F61A9" w:rsidRDefault="00E91A88">
            <w:pPr>
              <w:pStyle w:val="a0"/>
              <w:jc w:val="center"/>
            </w:pPr>
            <w:r>
              <w:t>265,725</w:t>
            </w:r>
          </w:p>
        </w:tc>
        <w:tc>
          <w:tcPr>
            <w:tcW w:w="1157" w:type="dxa"/>
            <w:tcBorders>
              <w:top w:val="single" w:sz="4" w:space="0" w:color="00000A"/>
              <w:left w:val="single" w:sz="4" w:space="0" w:color="00000A"/>
              <w:bottom w:val="single" w:sz="4" w:space="0" w:color="00000A"/>
            </w:tcBorders>
            <w:vAlign w:val="center"/>
          </w:tcPr>
          <w:p w:rsidR="002F61A9" w:rsidRDefault="002F61A9">
            <w:pPr>
              <w:pStyle w:val="a0"/>
              <w:jc w:val="center"/>
            </w:pPr>
          </w:p>
        </w:tc>
        <w:tc>
          <w:tcPr>
            <w:tcW w:w="1158" w:type="dxa"/>
            <w:tcBorders>
              <w:top w:val="single" w:sz="4" w:space="0" w:color="00000A"/>
              <w:left w:val="single" w:sz="4" w:space="0" w:color="00000A"/>
              <w:bottom w:val="single" w:sz="4" w:space="0" w:color="00000A"/>
            </w:tcBorders>
            <w:vAlign w:val="center"/>
          </w:tcPr>
          <w:p w:rsidR="002F61A9" w:rsidRDefault="002F61A9">
            <w:pPr>
              <w:pStyle w:val="a0"/>
              <w:jc w:val="center"/>
            </w:pPr>
          </w:p>
        </w:tc>
      </w:tr>
      <w:tr w:rsidR="002F61A9" w:rsidRPr="00274FFE" w:rsidTr="00203070">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pPr>
              <w:pStyle w:val="a0"/>
              <w:tabs>
                <w:tab w:val="clear" w:pos="708"/>
                <w:tab w:val="left" w:pos="709"/>
              </w:tabs>
              <w:rPr>
                <w:sz w:val="26"/>
                <w:szCs w:val="26"/>
              </w:rPr>
            </w:pPr>
            <w:r>
              <w:rPr>
                <w:sz w:val="26"/>
                <w:szCs w:val="26"/>
              </w:rPr>
              <w:t>местный бюджет</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F61A9" w:rsidRDefault="00E91A88">
            <w:pPr>
              <w:pStyle w:val="a0"/>
              <w:tabs>
                <w:tab w:val="clear" w:pos="708"/>
                <w:tab w:val="left" w:pos="709"/>
              </w:tabs>
              <w:jc w:val="both"/>
            </w:pPr>
            <w:r>
              <w:t>174,060</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E91A88">
            <w:pPr>
              <w:pStyle w:val="a0"/>
              <w:jc w:val="center"/>
            </w:pPr>
            <w:r>
              <w:t>126,550</w:t>
            </w:r>
          </w:p>
        </w:tc>
        <w:tc>
          <w:tcPr>
            <w:tcW w:w="1157" w:type="dxa"/>
            <w:tcBorders>
              <w:top w:val="single" w:sz="4" w:space="0" w:color="00000A"/>
              <w:left w:val="single" w:sz="4" w:space="0" w:color="00000A"/>
              <w:bottom w:val="single" w:sz="4" w:space="0" w:color="00000A"/>
            </w:tcBorders>
            <w:vAlign w:val="center"/>
          </w:tcPr>
          <w:p w:rsidR="002F61A9" w:rsidRDefault="00E91A88">
            <w:pPr>
              <w:pStyle w:val="a0"/>
              <w:jc w:val="center"/>
            </w:pPr>
            <w:r>
              <w:t>20,940</w:t>
            </w:r>
          </w:p>
        </w:tc>
        <w:tc>
          <w:tcPr>
            <w:tcW w:w="1158" w:type="dxa"/>
            <w:tcBorders>
              <w:top w:val="single" w:sz="4" w:space="0" w:color="00000A"/>
              <w:left w:val="single" w:sz="4" w:space="0" w:color="00000A"/>
              <w:bottom w:val="single" w:sz="4" w:space="0" w:color="00000A"/>
            </w:tcBorders>
            <w:vAlign w:val="center"/>
          </w:tcPr>
          <w:p w:rsidR="002F61A9" w:rsidRDefault="00E91A88">
            <w:pPr>
              <w:pStyle w:val="a0"/>
              <w:jc w:val="center"/>
            </w:pPr>
            <w:r>
              <w:t>26,570</w:t>
            </w:r>
          </w:p>
        </w:tc>
        <w:tc>
          <w:tcPr>
            <w:tcW w:w="1157" w:type="dxa"/>
            <w:tcBorders>
              <w:top w:val="single" w:sz="4" w:space="0" w:color="00000A"/>
              <w:left w:val="single" w:sz="4" w:space="0" w:color="00000A"/>
              <w:bottom w:val="single" w:sz="4" w:space="0" w:color="00000A"/>
            </w:tcBorders>
            <w:vAlign w:val="center"/>
          </w:tcPr>
          <w:p w:rsidR="002F61A9" w:rsidRDefault="002F61A9">
            <w:pPr>
              <w:pStyle w:val="a0"/>
              <w:jc w:val="center"/>
            </w:pPr>
          </w:p>
        </w:tc>
        <w:tc>
          <w:tcPr>
            <w:tcW w:w="1158" w:type="dxa"/>
            <w:tcBorders>
              <w:top w:val="single" w:sz="4" w:space="0" w:color="00000A"/>
              <w:left w:val="single" w:sz="4" w:space="0" w:color="00000A"/>
              <w:bottom w:val="single" w:sz="4" w:space="0" w:color="00000A"/>
            </w:tcBorders>
            <w:vAlign w:val="center"/>
          </w:tcPr>
          <w:p w:rsidR="002F61A9" w:rsidRDefault="002F61A9">
            <w:pPr>
              <w:pStyle w:val="a0"/>
              <w:jc w:val="center"/>
            </w:pPr>
          </w:p>
        </w:tc>
      </w:tr>
      <w:tr w:rsidR="002F61A9" w:rsidRPr="00274FFE" w:rsidTr="00650606">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rsidP="003B4C16">
            <w:pPr>
              <w:pStyle w:val="a0"/>
              <w:rPr>
                <w:sz w:val="26"/>
                <w:szCs w:val="26"/>
              </w:rPr>
            </w:pPr>
            <w:r>
              <w:rPr>
                <w:sz w:val="26"/>
                <w:szCs w:val="26"/>
              </w:rPr>
              <w:t xml:space="preserve">«Организация транспортного обслуживания населения на территории </w:t>
            </w:r>
            <w:r w:rsidR="003B4C16">
              <w:rPr>
                <w:sz w:val="26"/>
                <w:szCs w:val="26"/>
              </w:rPr>
              <w:t>Спас-Деменского муниципального округа</w:t>
            </w:r>
            <w:r w:rsidR="00516F9F">
              <w:rPr>
                <w:sz w:val="26"/>
                <w:szCs w:val="26"/>
              </w:rPr>
              <w:t xml:space="preserve"> Калужской области</w:t>
            </w:r>
            <w:r w:rsidR="003B4C16">
              <w:rPr>
                <w:sz w:val="26"/>
                <w:szCs w:val="26"/>
              </w:rPr>
              <w:t>»</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B4C16" w:rsidRDefault="003B4C16">
            <w:pPr>
              <w:pStyle w:val="a0"/>
              <w:tabs>
                <w:tab w:val="clear" w:pos="708"/>
                <w:tab w:val="left" w:pos="709"/>
              </w:tabs>
              <w:jc w:val="both"/>
            </w:pPr>
          </w:p>
          <w:p w:rsidR="003B4C16" w:rsidRDefault="003B4C16">
            <w:pPr>
              <w:pStyle w:val="a0"/>
              <w:tabs>
                <w:tab w:val="clear" w:pos="708"/>
                <w:tab w:val="left" w:pos="709"/>
              </w:tabs>
              <w:jc w:val="both"/>
            </w:pPr>
          </w:p>
          <w:p w:rsidR="003B4C16" w:rsidRDefault="003B4C16">
            <w:pPr>
              <w:pStyle w:val="a0"/>
              <w:tabs>
                <w:tab w:val="clear" w:pos="708"/>
                <w:tab w:val="left" w:pos="709"/>
              </w:tabs>
              <w:jc w:val="both"/>
            </w:pPr>
          </w:p>
          <w:p w:rsidR="00A13B68" w:rsidRDefault="00A13B68">
            <w:pPr>
              <w:pStyle w:val="a0"/>
              <w:tabs>
                <w:tab w:val="clear" w:pos="708"/>
                <w:tab w:val="left" w:pos="709"/>
              </w:tabs>
              <w:jc w:val="both"/>
            </w:pPr>
          </w:p>
          <w:p w:rsidR="002F61A9" w:rsidRDefault="003B4C16">
            <w:pPr>
              <w:pStyle w:val="a0"/>
              <w:tabs>
                <w:tab w:val="clear" w:pos="708"/>
                <w:tab w:val="left" w:pos="709"/>
              </w:tabs>
              <w:jc w:val="both"/>
            </w:pPr>
            <w:r>
              <w:t>20020</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3B4C16">
            <w:pPr>
              <w:pStyle w:val="a0"/>
              <w:jc w:val="center"/>
            </w:pPr>
            <w:r>
              <w:t>3659</w:t>
            </w:r>
          </w:p>
        </w:tc>
        <w:tc>
          <w:tcPr>
            <w:tcW w:w="1157" w:type="dxa"/>
            <w:tcBorders>
              <w:top w:val="single" w:sz="4" w:space="0" w:color="00000A"/>
              <w:left w:val="single" w:sz="4" w:space="0" w:color="00000A"/>
              <w:bottom w:val="single" w:sz="4" w:space="0" w:color="00000A"/>
            </w:tcBorders>
            <w:vAlign w:val="center"/>
          </w:tcPr>
          <w:p w:rsidR="002F61A9" w:rsidRDefault="003B4C16">
            <w:pPr>
              <w:pStyle w:val="a0"/>
              <w:jc w:val="center"/>
            </w:pPr>
            <w:r>
              <w:t>3824</w:t>
            </w:r>
          </w:p>
        </w:tc>
        <w:tc>
          <w:tcPr>
            <w:tcW w:w="1158" w:type="dxa"/>
            <w:tcBorders>
              <w:top w:val="single" w:sz="4" w:space="0" w:color="00000A"/>
              <w:left w:val="single" w:sz="4" w:space="0" w:color="00000A"/>
              <w:bottom w:val="single" w:sz="4" w:space="0" w:color="00000A"/>
            </w:tcBorders>
            <w:vAlign w:val="center"/>
          </w:tcPr>
          <w:p w:rsidR="002F61A9" w:rsidRDefault="003B4C16">
            <w:pPr>
              <w:pStyle w:val="a0"/>
              <w:jc w:val="center"/>
            </w:pPr>
            <w:r>
              <w:t>3977</w:t>
            </w:r>
          </w:p>
        </w:tc>
        <w:tc>
          <w:tcPr>
            <w:tcW w:w="1157" w:type="dxa"/>
            <w:tcBorders>
              <w:top w:val="single" w:sz="4" w:space="0" w:color="00000A"/>
              <w:left w:val="single" w:sz="4" w:space="0" w:color="00000A"/>
              <w:bottom w:val="single" w:sz="4" w:space="0" w:color="00000A"/>
            </w:tcBorders>
            <w:vAlign w:val="center"/>
          </w:tcPr>
          <w:p w:rsidR="002F61A9" w:rsidRDefault="003B4C16">
            <w:pPr>
              <w:pStyle w:val="a0"/>
              <w:jc w:val="center"/>
            </w:pPr>
            <w:r>
              <w:t>4175</w:t>
            </w:r>
          </w:p>
        </w:tc>
        <w:tc>
          <w:tcPr>
            <w:tcW w:w="1158" w:type="dxa"/>
            <w:tcBorders>
              <w:top w:val="single" w:sz="4" w:space="0" w:color="00000A"/>
              <w:left w:val="single" w:sz="4" w:space="0" w:color="00000A"/>
              <w:bottom w:val="single" w:sz="4" w:space="0" w:color="00000A"/>
            </w:tcBorders>
            <w:vAlign w:val="center"/>
          </w:tcPr>
          <w:p w:rsidR="002F61A9" w:rsidRDefault="003B4C16">
            <w:pPr>
              <w:pStyle w:val="a0"/>
              <w:jc w:val="center"/>
            </w:pPr>
            <w:r>
              <w:t>4385</w:t>
            </w:r>
          </w:p>
        </w:tc>
      </w:tr>
      <w:tr w:rsidR="002F61A9" w:rsidRPr="00274FFE" w:rsidTr="00A93968">
        <w:tc>
          <w:tcPr>
            <w:tcW w:w="2851" w:type="dxa"/>
            <w:tcBorders>
              <w:top w:val="single" w:sz="4" w:space="0" w:color="00000A"/>
              <w:bottom w:val="single" w:sz="4" w:space="0" w:color="00000A"/>
              <w:right w:val="single" w:sz="4" w:space="0" w:color="00000A"/>
            </w:tcBorders>
            <w:tcMar>
              <w:top w:w="0" w:type="dxa"/>
              <w:left w:w="108" w:type="dxa"/>
              <w:bottom w:w="0" w:type="dxa"/>
              <w:right w:w="108" w:type="dxa"/>
            </w:tcMar>
          </w:tcPr>
          <w:p w:rsidR="002F61A9" w:rsidRDefault="002F61A9" w:rsidP="003B4C16">
            <w:pPr>
              <w:pStyle w:val="a0"/>
              <w:rPr>
                <w:sz w:val="26"/>
                <w:szCs w:val="26"/>
              </w:rPr>
            </w:pPr>
            <w:r>
              <w:rPr>
                <w:sz w:val="26"/>
                <w:szCs w:val="26"/>
              </w:rPr>
              <w:t xml:space="preserve">«Развитие торговли в Спас-Деменском </w:t>
            </w:r>
            <w:r w:rsidR="003B4C16">
              <w:rPr>
                <w:sz w:val="26"/>
                <w:szCs w:val="26"/>
              </w:rPr>
              <w:t>муниципальном округе</w:t>
            </w:r>
            <w:r w:rsidR="00516F9F">
              <w:rPr>
                <w:sz w:val="26"/>
                <w:szCs w:val="26"/>
              </w:rPr>
              <w:t xml:space="preserve"> Калужской области</w:t>
            </w:r>
            <w:r w:rsidR="003B4C16">
              <w:rPr>
                <w:sz w:val="26"/>
                <w:szCs w:val="26"/>
              </w:rPr>
              <w:t>»</w:t>
            </w:r>
          </w:p>
        </w:tc>
        <w:tc>
          <w:tcPr>
            <w:tcW w:w="10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B4C16" w:rsidRDefault="003B4C16">
            <w:pPr>
              <w:pStyle w:val="a0"/>
              <w:tabs>
                <w:tab w:val="clear" w:pos="708"/>
                <w:tab w:val="left" w:pos="709"/>
              </w:tabs>
              <w:jc w:val="both"/>
            </w:pPr>
          </w:p>
          <w:p w:rsidR="00A13B68" w:rsidRDefault="00A13B68">
            <w:pPr>
              <w:pStyle w:val="a0"/>
              <w:tabs>
                <w:tab w:val="clear" w:pos="708"/>
                <w:tab w:val="left" w:pos="709"/>
              </w:tabs>
              <w:jc w:val="both"/>
            </w:pPr>
          </w:p>
          <w:p w:rsidR="002F61A9" w:rsidRDefault="003B4C16">
            <w:pPr>
              <w:pStyle w:val="a0"/>
              <w:tabs>
                <w:tab w:val="clear" w:pos="708"/>
                <w:tab w:val="left" w:pos="709"/>
              </w:tabs>
              <w:jc w:val="both"/>
            </w:pPr>
            <w:r>
              <w:t>18525</w:t>
            </w:r>
          </w:p>
        </w:tc>
        <w:tc>
          <w:tcPr>
            <w:tcW w:w="1157"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rsidR="002F61A9" w:rsidRDefault="003B4C16">
            <w:pPr>
              <w:pStyle w:val="a0"/>
              <w:jc w:val="center"/>
            </w:pPr>
            <w:r>
              <w:t>3705</w:t>
            </w:r>
          </w:p>
        </w:tc>
        <w:tc>
          <w:tcPr>
            <w:tcW w:w="1157" w:type="dxa"/>
            <w:tcBorders>
              <w:top w:val="single" w:sz="4" w:space="0" w:color="00000A"/>
              <w:left w:val="single" w:sz="4" w:space="0" w:color="00000A"/>
              <w:bottom w:val="single" w:sz="4" w:space="0" w:color="00000A"/>
            </w:tcBorders>
            <w:vAlign w:val="center"/>
          </w:tcPr>
          <w:p w:rsidR="002F61A9" w:rsidRDefault="003B4C16">
            <w:pPr>
              <w:pStyle w:val="a0"/>
              <w:jc w:val="center"/>
            </w:pPr>
            <w:r>
              <w:t>3705</w:t>
            </w:r>
          </w:p>
        </w:tc>
        <w:tc>
          <w:tcPr>
            <w:tcW w:w="1158" w:type="dxa"/>
            <w:tcBorders>
              <w:top w:val="single" w:sz="4" w:space="0" w:color="00000A"/>
              <w:left w:val="single" w:sz="4" w:space="0" w:color="00000A"/>
              <w:bottom w:val="single" w:sz="4" w:space="0" w:color="00000A"/>
            </w:tcBorders>
            <w:vAlign w:val="center"/>
          </w:tcPr>
          <w:p w:rsidR="002F61A9" w:rsidRDefault="003B4C16">
            <w:pPr>
              <w:pStyle w:val="a0"/>
              <w:jc w:val="center"/>
            </w:pPr>
            <w:r>
              <w:t>3705</w:t>
            </w:r>
          </w:p>
        </w:tc>
        <w:tc>
          <w:tcPr>
            <w:tcW w:w="1157" w:type="dxa"/>
            <w:tcBorders>
              <w:top w:val="single" w:sz="4" w:space="0" w:color="00000A"/>
              <w:left w:val="single" w:sz="4" w:space="0" w:color="00000A"/>
              <w:bottom w:val="single" w:sz="4" w:space="0" w:color="00000A"/>
            </w:tcBorders>
            <w:vAlign w:val="center"/>
          </w:tcPr>
          <w:p w:rsidR="002F61A9" w:rsidRDefault="003B4C16">
            <w:pPr>
              <w:pStyle w:val="a0"/>
              <w:jc w:val="center"/>
            </w:pPr>
            <w:r>
              <w:t>3705</w:t>
            </w:r>
          </w:p>
        </w:tc>
        <w:tc>
          <w:tcPr>
            <w:tcW w:w="1158" w:type="dxa"/>
            <w:tcBorders>
              <w:top w:val="single" w:sz="4" w:space="0" w:color="00000A"/>
              <w:left w:val="single" w:sz="4" w:space="0" w:color="00000A"/>
              <w:bottom w:val="single" w:sz="4" w:space="0" w:color="00000A"/>
            </w:tcBorders>
            <w:vAlign w:val="center"/>
          </w:tcPr>
          <w:p w:rsidR="002F61A9" w:rsidRDefault="003B4C16">
            <w:pPr>
              <w:pStyle w:val="a0"/>
              <w:jc w:val="center"/>
            </w:pPr>
            <w:r>
              <w:t>3705</w:t>
            </w:r>
          </w:p>
        </w:tc>
      </w:tr>
    </w:tbl>
    <w:p w:rsidR="002F61A9" w:rsidRDefault="002F61A9">
      <w:pPr>
        <w:pStyle w:val="a0"/>
        <w:ind w:firstLine="709"/>
        <w:jc w:val="both"/>
      </w:pPr>
    </w:p>
    <w:p w:rsidR="002F61A9" w:rsidRDefault="002F61A9">
      <w:pPr>
        <w:pStyle w:val="a0"/>
        <w:ind w:firstLine="709"/>
        <w:jc w:val="both"/>
      </w:pPr>
    </w:p>
    <w:p w:rsidR="002F61A9" w:rsidRDefault="002F61A9" w:rsidP="00710394">
      <w:pPr>
        <w:pStyle w:val="a0"/>
        <w:jc w:val="both"/>
        <w:rPr>
          <w:spacing w:val="-12"/>
          <w:sz w:val="26"/>
          <w:szCs w:val="26"/>
        </w:rPr>
      </w:pPr>
      <w:r w:rsidRPr="00820B78">
        <w:rPr>
          <w:spacing w:val="-12"/>
          <w:sz w:val="26"/>
          <w:szCs w:val="26"/>
        </w:rPr>
        <w:t xml:space="preserve">           Объемы средств  местного бюджета, направляемых на реализацию программы, ежегодно уточняются после </w:t>
      </w:r>
      <w:r w:rsidR="00A13B68">
        <w:rPr>
          <w:spacing w:val="-12"/>
          <w:sz w:val="26"/>
          <w:szCs w:val="26"/>
        </w:rPr>
        <w:t xml:space="preserve">принятия решения </w:t>
      </w:r>
      <w:r w:rsidRPr="00820B78">
        <w:rPr>
          <w:spacing w:val="-12"/>
          <w:sz w:val="26"/>
          <w:szCs w:val="26"/>
        </w:rPr>
        <w:t xml:space="preserve"> и (или) внесения изменений в решение </w:t>
      </w:r>
      <w:r w:rsidR="00603AE1">
        <w:rPr>
          <w:spacing w:val="-12"/>
          <w:sz w:val="26"/>
          <w:szCs w:val="26"/>
        </w:rPr>
        <w:t>Думы Спас-Деменского муниципального округа</w:t>
      </w:r>
      <w:r w:rsidRPr="00820B78">
        <w:rPr>
          <w:spacing w:val="-12"/>
          <w:sz w:val="26"/>
          <w:szCs w:val="26"/>
        </w:rPr>
        <w:t xml:space="preserve"> о местном бюджете  на очередной финансовый год и на плановый период. </w:t>
      </w:r>
    </w:p>
    <w:p w:rsidR="002F61A9" w:rsidRDefault="002F61A9">
      <w:pPr>
        <w:pStyle w:val="a0"/>
        <w:ind w:firstLine="709"/>
        <w:jc w:val="both"/>
      </w:pPr>
    </w:p>
    <w:p w:rsidR="002F61A9" w:rsidRDefault="002F61A9">
      <w:pPr>
        <w:pStyle w:val="a0"/>
        <w:ind w:firstLine="709"/>
        <w:jc w:val="both"/>
      </w:pPr>
    </w:p>
    <w:p w:rsidR="002F61A9" w:rsidRDefault="002F61A9">
      <w:pPr>
        <w:pStyle w:val="a0"/>
        <w:ind w:firstLine="709"/>
        <w:jc w:val="both"/>
      </w:pPr>
    </w:p>
    <w:p w:rsidR="002F61A9" w:rsidRDefault="002F61A9">
      <w:pPr>
        <w:pStyle w:val="a0"/>
        <w:ind w:firstLine="709"/>
        <w:jc w:val="both"/>
      </w:pPr>
    </w:p>
    <w:p w:rsidR="002F61A9" w:rsidRDefault="002F61A9">
      <w:pPr>
        <w:pStyle w:val="a0"/>
        <w:ind w:firstLine="709"/>
        <w:jc w:val="both"/>
      </w:pPr>
    </w:p>
    <w:p w:rsidR="00CF05BC" w:rsidRDefault="00CF05BC" w:rsidP="00CF05BC">
      <w:pPr>
        <w:pStyle w:val="a0"/>
        <w:pageBreakBefore/>
        <w:tabs>
          <w:tab w:val="left" w:pos="786"/>
        </w:tabs>
        <w:ind w:left="360"/>
        <w:jc w:val="center"/>
      </w:pPr>
      <w:r>
        <w:rPr>
          <w:b/>
          <w:sz w:val="26"/>
          <w:szCs w:val="26"/>
        </w:rPr>
        <w:lastRenderedPageBreak/>
        <w:t>6. Подпрограммы муниципальной программы.</w:t>
      </w:r>
    </w:p>
    <w:p w:rsidR="00CF05BC" w:rsidRDefault="00CF05BC" w:rsidP="00CF05BC">
      <w:pPr>
        <w:pStyle w:val="a0"/>
        <w:jc w:val="center"/>
      </w:pPr>
    </w:p>
    <w:p w:rsidR="00CF05BC" w:rsidRDefault="00CF05BC" w:rsidP="00CF05BC">
      <w:pPr>
        <w:pStyle w:val="a0"/>
        <w:jc w:val="both"/>
      </w:pPr>
      <w:r>
        <w:rPr>
          <w:b/>
          <w:sz w:val="26"/>
          <w:szCs w:val="26"/>
        </w:rPr>
        <w:t xml:space="preserve">     6.1.    Подпрограмма «Управление земельно-имущественными ресурсами Спас-Деменского муниципального округа</w:t>
      </w:r>
      <w:r w:rsidR="001F2103">
        <w:rPr>
          <w:b/>
          <w:sz w:val="26"/>
          <w:szCs w:val="26"/>
        </w:rPr>
        <w:t xml:space="preserve"> Калужской области</w:t>
      </w:r>
      <w:r>
        <w:rPr>
          <w:b/>
          <w:sz w:val="26"/>
          <w:szCs w:val="26"/>
        </w:rPr>
        <w:t>» муниципальной программы «Экономическое развитие и управление имущественным комплексом в Спас-Деменском муниципальном округе Калужской области»</w:t>
      </w:r>
    </w:p>
    <w:p w:rsidR="00CF05BC" w:rsidRDefault="00CF05BC" w:rsidP="00CF05BC">
      <w:pPr>
        <w:pStyle w:val="a0"/>
        <w:jc w:val="center"/>
      </w:pPr>
    </w:p>
    <w:p w:rsidR="00CF05BC" w:rsidRDefault="00CF05BC" w:rsidP="00CF05BC">
      <w:pPr>
        <w:pStyle w:val="a0"/>
        <w:jc w:val="center"/>
      </w:pPr>
      <w:r>
        <w:rPr>
          <w:b/>
          <w:sz w:val="26"/>
          <w:szCs w:val="26"/>
        </w:rPr>
        <w:t>ПАСПОРТ</w:t>
      </w:r>
    </w:p>
    <w:p w:rsidR="00CF05BC" w:rsidRDefault="00CF05BC" w:rsidP="00CF05BC">
      <w:pPr>
        <w:pStyle w:val="a0"/>
        <w:jc w:val="center"/>
      </w:pPr>
      <w:r>
        <w:rPr>
          <w:b/>
          <w:sz w:val="26"/>
          <w:szCs w:val="26"/>
        </w:rPr>
        <w:t xml:space="preserve">подпрограммы «Управление земельно-имущественными ресурсами </w:t>
      </w:r>
    </w:p>
    <w:p w:rsidR="00CF05BC" w:rsidRDefault="00CF05BC" w:rsidP="00CF05BC">
      <w:pPr>
        <w:pStyle w:val="a0"/>
        <w:jc w:val="center"/>
        <w:rPr>
          <w:b/>
          <w:sz w:val="26"/>
          <w:szCs w:val="26"/>
        </w:rPr>
      </w:pPr>
      <w:r>
        <w:rPr>
          <w:b/>
          <w:sz w:val="26"/>
          <w:szCs w:val="26"/>
        </w:rPr>
        <w:t>Спас-Деменского муниципального округа</w:t>
      </w:r>
      <w:r w:rsidR="001F2103">
        <w:rPr>
          <w:b/>
          <w:sz w:val="26"/>
          <w:szCs w:val="26"/>
        </w:rPr>
        <w:t xml:space="preserve"> Калужской области</w:t>
      </w:r>
      <w:r>
        <w:rPr>
          <w:b/>
          <w:sz w:val="26"/>
          <w:szCs w:val="26"/>
        </w:rPr>
        <w:t>»</w:t>
      </w:r>
    </w:p>
    <w:p w:rsidR="00CF05BC" w:rsidRDefault="00CF05BC" w:rsidP="00CF05BC">
      <w:pPr>
        <w:pStyle w:val="a0"/>
        <w:jc w:val="center"/>
      </w:pPr>
    </w:p>
    <w:tbl>
      <w:tblPr>
        <w:tblW w:w="9675"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tblPr>
      <w:tblGrid>
        <w:gridCol w:w="2343"/>
        <w:gridCol w:w="1862"/>
        <w:gridCol w:w="1046"/>
        <w:gridCol w:w="884"/>
        <w:gridCol w:w="887"/>
        <w:gridCol w:w="884"/>
        <w:gridCol w:w="884"/>
        <w:gridCol w:w="885"/>
      </w:tblGrid>
      <w:tr w:rsidR="00CF05BC" w:rsidTr="00CF05BC">
        <w:tc>
          <w:tcPr>
            <w:tcW w:w="23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numPr>
                <w:ilvl w:val="0"/>
                <w:numId w:val="37"/>
              </w:numPr>
              <w:tabs>
                <w:tab w:val="left" w:pos="284"/>
              </w:tabs>
              <w:ind w:left="0" w:firstLine="0"/>
            </w:pPr>
            <w:r>
              <w:rPr>
                <w:sz w:val="26"/>
                <w:szCs w:val="26"/>
              </w:rPr>
              <w:t xml:space="preserve">Соисполнитель муниципальной программы </w:t>
            </w:r>
          </w:p>
        </w:tc>
        <w:tc>
          <w:tcPr>
            <w:tcW w:w="733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rPr>
                <w:sz w:val="26"/>
                <w:szCs w:val="26"/>
              </w:rPr>
              <w:t>Отдел экономического развития и архитектуры администрации Спас-Деменского муниципального округа</w:t>
            </w:r>
          </w:p>
        </w:tc>
      </w:tr>
      <w:tr w:rsidR="00CF05BC" w:rsidTr="00CF05BC">
        <w:tc>
          <w:tcPr>
            <w:tcW w:w="23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numPr>
                <w:ilvl w:val="0"/>
                <w:numId w:val="37"/>
              </w:numPr>
              <w:tabs>
                <w:tab w:val="left" w:pos="284"/>
              </w:tabs>
              <w:ind w:left="0" w:firstLine="0"/>
            </w:pPr>
            <w:r>
              <w:rPr>
                <w:sz w:val="26"/>
                <w:szCs w:val="26"/>
              </w:rPr>
              <w:t>Участники подпрограммы</w:t>
            </w:r>
          </w:p>
        </w:tc>
        <w:tc>
          <w:tcPr>
            <w:tcW w:w="733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Pr="00993F50" w:rsidRDefault="00CF05BC" w:rsidP="00CF05BC">
            <w:pPr>
              <w:pStyle w:val="af7"/>
              <w:numPr>
                <w:ilvl w:val="0"/>
                <w:numId w:val="23"/>
              </w:numPr>
              <w:tabs>
                <w:tab w:val="left" w:pos="392"/>
              </w:tabs>
              <w:ind w:left="55" w:firstLine="0"/>
            </w:pPr>
            <w:r w:rsidRPr="00993F50">
              <w:rPr>
                <w:sz w:val="26"/>
                <w:szCs w:val="26"/>
              </w:rPr>
              <w:t xml:space="preserve">Отдел экономического развития и архитектуры </w:t>
            </w:r>
            <w:r>
              <w:rPr>
                <w:sz w:val="26"/>
                <w:szCs w:val="26"/>
              </w:rPr>
              <w:t>администрации Спас-Деменского муниципального округа;</w:t>
            </w:r>
          </w:p>
          <w:p w:rsidR="00CF05BC" w:rsidRDefault="00CF05BC" w:rsidP="00CF05BC">
            <w:pPr>
              <w:pStyle w:val="af7"/>
              <w:numPr>
                <w:ilvl w:val="0"/>
                <w:numId w:val="23"/>
              </w:numPr>
              <w:tabs>
                <w:tab w:val="left" w:pos="392"/>
              </w:tabs>
              <w:ind w:left="55" w:firstLine="0"/>
            </w:pPr>
            <w:r w:rsidRPr="00993F50">
              <w:rPr>
                <w:sz w:val="26"/>
                <w:szCs w:val="26"/>
              </w:rPr>
              <w:t>Отдел аграрной политики и социального обустройства села</w:t>
            </w:r>
          </w:p>
          <w:p w:rsidR="00CF05BC" w:rsidRPr="00993F50" w:rsidRDefault="00CF05BC" w:rsidP="00CF05BC">
            <w:pPr>
              <w:pStyle w:val="af7"/>
              <w:tabs>
                <w:tab w:val="left" w:pos="392"/>
              </w:tabs>
              <w:ind w:left="55"/>
            </w:pPr>
            <w:r>
              <w:rPr>
                <w:sz w:val="26"/>
                <w:szCs w:val="26"/>
              </w:rPr>
              <w:t xml:space="preserve"> администрации Спас-Деменского муниципального округа;</w:t>
            </w:r>
          </w:p>
          <w:p w:rsidR="00CF05BC" w:rsidRDefault="00CF05BC" w:rsidP="00CF05BC">
            <w:pPr>
              <w:pStyle w:val="af7"/>
              <w:tabs>
                <w:tab w:val="left" w:pos="392"/>
              </w:tabs>
              <w:ind w:left="55"/>
            </w:pPr>
            <w:r>
              <w:rPr>
                <w:sz w:val="26"/>
                <w:szCs w:val="26"/>
              </w:rPr>
              <w:t>- Территориальное управление администрации Спас-Деменского муниципального округа.</w:t>
            </w:r>
          </w:p>
        </w:tc>
      </w:tr>
      <w:tr w:rsidR="00CF05BC" w:rsidTr="00CF05BC">
        <w:tc>
          <w:tcPr>
            <w:tcW w:w="23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numPr>
                <w:ilvl w:val="0"/>
                <w:numId w:val="37"/>
              </w:numPr>
              <w:tabs>
                <w:tab w:val="left" w:pos="284"/>
              </w:tabs>
              <w:ind w:left="0" w:firstLine="0"/>
            </w:pPr>
            <w:r>
              <w:rPr>
                <w:sz w:val="26"/>
                <w:szCs w:val="26"/>
              </w:rPr>
              <w:t>Цели подпрограммы</w:t>
            </w:r>
          </w:p>
        </w:tc>
        <w:tc>
          <w:tcPr>
            <w:tcW w:w="733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rPr>
                <w:sz w:val="26"/>
                <w:szCs w:val="26"/>
              </w:rPr>
            </w:pPr>
            <w:r>
              <w:rPr>
                <w:sz w:val="26"/>
                <w:szCs w:val="26"/>
              </w:rPr>
              <w:t>Повышение эффективного использования имущества, находящегося в муниципальной собственности, и земельных ресурсов Спас-Деменского муниципального округа.</w:t>
            </w:r>
          </w:p>
          <w:p w:rsidR="00CF05BC" w:rsidRDefault="00CF05BC" w:rsidP="00CF05BC">
            <w:pPr>
              <w:pStyle w:val="a0"/>
            </w:pPr>
          </w:p>
        </w:tc>
      </w:tr>
      <w:tr w:rsidR="00CF05BC" w:rsidTr="00CF05BC">
        <w:tc>
          <w:tcPr>
            <w:tcW w:w="23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numPr>
                <w:ilvl w:val="0"/>
                <w:numId w:val="37"/>
              </w:numPr>
              <w:tabs>
                <w:tab w:val="left" w:pos="284"/>
              </w:tabs>
              <w:ind w:left="0" w:firstLine="0"/>
            </w:pPr>
            <w:r>
              <w:rPr>
                <w:sz w:val="26"/>
                <w:szCs w:val="26"/>
              </w:rPr>
              <w:t>Задачи подпрограммы</w:t>
            </w:r>
          </w:p>
        </w:tc>
        <w:tc>
          <w:tcPr>
            <w:tcW w:w="733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f7"/>
              <w:tabs>
                <w:tab w:val="left" w:pos="55"/>
              </w:tabs>
              <w:ind w:left="55"/>
              <w:rPr>
                <w:sz w:val="26"/>
                <w:szCs w:val="26"/>
              </w:rPr>
            </w:pPr>
            <w:r>
              <w:rPr>
                <w:sz w:val="26"/>
                <w:szCs w:val="26"/>
              </w:rPr>
              <w:t>- повышение эффективности системы учета  и мониторинга использования имущества, в том числе  земельных участков, находящихся в муниципальной собственности;</w:t>
            </w:r>
          </w:p>
          <w:p w:rsidR="00CF05BC" w:rsidRDefault="00CF05BC" w:rsidP="00CF05BC">
            <w:pPr>
              <w:pStyle w:val="af7"/>
              <w:numPr>
                <w:ilvl w:val="0"/>
                <w:numId w:val="23"/>
              </w:numPr>
              <w:tabs>
                <w:tab w:val="left" w:pos="235"/>
              </w:tabs>
              <w:ind w:left="55" w:firstLine="0"/>
              <w:rPr>
                <w:sz w:val="26"/>
                <w:szCs w:val="26"/>
              </w:rPr>
            </w:pPr>
            <w:r>
              <w:rPr>
                <w:sz w:val="26"/>
                <w:szCs w:val="26"/>
              </w:rPr>
              <w:t>повышение эффективности  управления земельными участками, находящимися в муниципальной собственности;</w:t>
            </w:r>
          </w:p>
          <w:p w:rsidR="00CF05BC" w:rsidRDefault="00CF05BC" w:rsidP="00CF05BC">
            <w:pPr>
              <w:pStyle w:val="a0"/>
              <w:rPr>
                <w:sz w:val="26"/>
                <w:szCs w:val="26"/>
              </w:rPr>
            </w:pPr>
            <w:r>
              <w:rPr>
                <w:sz w:val="26"/>
                <w:szCs w:val="26"/>
              </w:rPr>
              <w:t>- формирование оптимального состава и структуры муниципального  имущества, необходимого для реализации полномочий, возложенных на органы местного самоуправления.</w:t>
            </w:r>
          </w:p>
          <w:p w:rsidR="00CF05BC" w:rsidRDefault="00CF05BC" w:rsidP="00CF05BC">
            <w:pPr>
              <w:pStyle w:val="a0"/>
              <w:rPr>
                <w:sz w:val="26"/>
                <w:szCs w:val="26"/>
              </w:rPr>
            </w:pPr>
            <w:r>
              <w:t xml:space="preserve">- </w:t>
            </w:r>
            <w:r>
              <w:rPr>
                <w:sz w:val="26"/>
                <w:szCs w:val="26"/>
              </w:rPr>
              <w:t>внесение в Единый государственный  реестр недвижимости (далее-ЕГРН) установленных в соответствии с требованиями законодательства сведений о границах земельных участков и местоположении объектов капитального строительства на земельных участках;</w:t>
            </w:r>
          </w:p>
          <w:p w:rsidR="00CF05BC" w:rsidRDefault="00CF05BC" w:rsidP="00CF05BC">
            <w:pPr>
              <w:pStyle w:val="a0"/>
              <w:rPr>
                <w:sz w:val="26"/>
                <w:szCs w:val="26"/>
              </w:rPr>
            </w:pPr>
            <w:r>
              <w:rPr>
                <w:sz w:val="26"/>
                <w:szCs w:val="26"/>
              </w:rPr>
              <w:t>- сохранение и улучшение технического состояния объектов недвижимости, находящихся в собственности Спас-Деменского муниципального округа;</w:t>
            </w:r>
          </w:p>
          <w:p w:rsidR="00CF05BC" w:rsidRDefault="00CF05BC" w:rsidP="00CF05BC">
            <w:pPr>
              <w:pStyle w:val="af7"/>
              <w:numPr>
                <w:ilvl w:val="0"/>
                <w:numId w:val="23"/>
              </w:numPr>
              <w:tabs>
                <w:tab w:val="left" w:pos="175"/>
              </w:tabs>
              <w:ind w:left="55" w:firstLine="0"/>
            </w:pPr>
            <w:r>
              <w:rPr>
                <w:iCs/>
                <w:sz w:val="26"/>
                <w:szCs w:val="26"/>
              </w:rPr>
              <w:t>вовлечение имущества  Спас-Деменского муниципального округа  в хозяйственный оборот.</w:t>
            </w:r>
          </w:p>
        </w:tc>
      </w:tr>
      <w:tr w:rsidR="00CF05BC" w:rsidTr="00CF05BC">
        <w:tc>
          <w:tcPr>
            <w:tcW w:w="23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numPr>
                <w:ilvl w:val="0"/>
                <w:numId w:val="37"/>
              </w:numPr>
              <w:tabs>
                <w:tab w:val="left" w:pos="284"/>
              </w:tabs>
              <w:ind w:left="0" w:firstLine="0"/>
            </w:pPr>
            <w:r>
              <w:rPr>
                <w:sz w:val="26"/>
                <w:szCs w:val="26"/>
              </w:rPr>
              <w:t>Перечень основных мероприятий подпрограммы</w:t>
            </w:r>
          </w:p>
        </w:tc>
        <w:tc>
          <w:tcPr>
            <w:tcW w:w="733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f7"/>
              <w:tabs>
                <w:tab w:val="left" w:pos="392"/>
              </w:tabs>
              <w:ind w:left="55"/>
            </w:pPr>
            <w:r>
              <w:rPr>
                <w:sz w:val="26"/>
                <w:szCs w:val="26"/>
              </w:rPr>
              <w:t>1. Формирование единой системы учета и управления имуществом, находящимся в собственности Спас-Деменского муниципального округа, формирование  в  отношении него полных и достоверных  сведений;</w:t>
            </w:r>
          </w:p>
          <w:p w:rsidR="00CF05BC" w:rsidRDefault="00CF05BC" w:rsidP="00CF05BC">
            <w:pPr>
              <w:pStyle w:val="af7"/>
              <w:tabs>
                <w:tab w:val="left" w:pos="392"/>
              </w:tabs>
              <w:ind w:left="55"/>
              <w:rPr>
                <w:sz w:val="26"/>
                <w:szCs w:val="26"/>
              </w:rPr>
            </w:pPr>
            <w:r>
              <w:rPr>
                <w:sz w:val="26"/>
                <w:szCs w:val="26"/>
              </w:rPr>
              <w:lastRenderedPageBreak/>
              <w:t>2.Обеспечение рационального и эффективного использования   земельных участков, находящихся  в  собственности Спас-Деменского муниципального округа;</w:t>
            </w:r>
          </w:p>
          <w:p w:rsidR="00CF05BC" w:rsidRDefault="00CF05BC" w:rsidP="00CF05BC">
            <w:pPr>
              <w:pStyle w:val="af7"/>
              <w:tabs>
                <w:tab w:val="left" w:pos="392"/>
              </w:tabs>
              <w:ind w:left="55"/>
            </w:pPr>
            <w:r>
              <w:rPr>
                <w:sz w:val="26"/>
                <w:szCs w:val="26"/>
              </w:rPr>
              <w:t>3.Сохранение и улучшение технического состояния объектов недвижимости, находящихся в собственности Спас-Деменского муниципального округа, их модернизация.</w:t>
            </w:r>
          </w:p>
        </w:tc>
      </w:tr>
      <w:tr w:rsidR="00CF05BC" w:rsidTr="00CF05BC">
        <w:tc>
          <w:tcPr>
            <w:tcW w:w="23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numPr>
                <w:ilvl w:val="0"/>
                <w:numId w:val="37"/>
              </w:numPr>
              <w:tabs>
                <w:tab w:val="left" w:pos="284"/>
              </w:tabs>
              <w:ind w:left="0" w:firstLine="0"/>
            </w:pPr>
            <w:r>
              <w:rPr>
                <w:sz w:val="26"/>
                <w:szCs w:val="26"/>
              </w:rPr>
              <w:lastRenderedPageBreak/>
              <w:t>Показатели  подпрограммы</w:t>
            </w:r>
          </w:p>
        </w:tc>
        <w:tc>
          <w:tcPr>
            <w:tcW w:w="733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f7"/>
              <w:numPr>
                <w:ilvl w:val="0"/>
                <w:numId w:val="23"/>
              </w:numPr>
              <w:tabs>
                <w:tab w:val="left" w:pos="307"/>
                <w:tab w:val="left" w:pos="993"/>
              </w:tabs>
              <w:ind w:left="0" w:firstLine="0"/>
              <w:jc w:val="both"/>
            </w:pPr>
            <w:r>
              <w:rPr>
                <w:sz w:val="26"/>
                <w:szCs w:val="26"/>
              </w:rPr>
              <w:t>количество объектов, по которым будет проведена оценка рыночной стоимости;</w:t>
            </w:r>
          </w:p>
          <w:p w:rsidR="00CF05BC" w:rsidRDefault="00CF05BC" w:rsidP="00CF05BC">
            <w:pPr>
              <w:pStyle w:val="af7"/>
              <w:numPr>
                <w:ilvl w:val="0"/>
                <w:numId w:val="23"/>
              </w:numPr>
              <w:tabs>
                <w:tab w:val="left" w:pos="307"/>
                <w:tab w:val="left" w:pos="993"/>
              </w:tabs>
              <w:ind w:left="0" w:firstLine="0"/>
              <w:jc w:val="both"/>
            </w:pPr>
            <w:r>
              <w:rPr>
                <w:sz w:val="26"/>
                <w:szCs w:val="26"/>
              </w:rPr>
              <w:t>-количество объектов, которым будет проведена техническая инвентаризация;</w:t>
            </w:r>
          </w:p>
          <w:p w:rsidR="00CF05BC" w:rsidRDefault="00CF05BC" w:rsidP="00CF05BC">
            <w:pPr>
              <w:pStyle w:val="af7"/>
              <w:numPr>
                <w:ilvl w:val="0"/>
                <w:numId w:val="23"/>
              </w:numPr>
              <w:tabs>
                <w:tab w:val="left" w:pos="307"/>
                <w:tab w:val="left" w:pos="993"/>
              </w:tabs>
              <w:ind w:left="0" w:firstLine="0"/>
              <w:jc w:val="both"/>
            </w:pPr>
            <w:r>
              <w:rPr>
                <w:sz w:val="26"/>
                <w:szCs w:val="26"/>
              </w:rPr>
              <w:t>площадь земельных участков, находящихся в собственности Спас-Деменского муниципального округа и подлежащих отнесению к таковой в соответствии с законодательством, и земельных участков, по которым принято решение по их изъятию;</w:t>
            </w:r>
          </w:p>
          <w:p w:rsidR="00CF05BC" w:rsidRDefault="00CF05BC" w:rsidP="00CF05BC">
            <w:pPr>
              <w:pStyle w:val="af7"/>
              <w:numPr>
                <w:ilvl w:val="0"/>
                <w:numId w:val="23"/>
              </w:numPr>
              <w:tabs>
                <w:tab w:val="left" w:pos="307"/>
                <w:tab w:val="left" w:pos="993"/>
              </w:tabs>
              <w:ind w:left="0" w:firstLine="0"/>
              <w:jc w:val="both"/>
            </w:pPr>
            <w:r>
              <w:rPr>
                <w:sz w:val="26"/>
                <w:szCs w:val="26"/>
              </w:rPr>
              <w:t>площадь земельных участков сельскохозяйственного назначения, приобретаемых в собственность Спас-Деменского муниципального округа,  в результате  изъятия долевых земель сельскохозяйственного назначения через суд и неиспользуемых по назначению;</w:t>
            </w:r>
          </w:p>
          <w:p w:rsidR="00CF05BC" w:rsidRDefault="00CF05BC" w:rsidP="00CF05BC">
            <w:pPr>
              <w:pStyle w:val="af7"/>
              <w:tabs>
                <w:tab w:val="left" w:pos="307"/>
                <w:tab w:val="left" w:pos="993"/>
              </w:tabs>
              <w:ind w:left="0"/>
              <w:jc w:val="both"/>
            </w:pPr>
            <w:r>
              <w:rPr>
                <w:sz w:val="26"/>
                <w:szCs w:val="26"/>
              </w:rPr>
              <w:t>-оформление земельных участков под многоквартирными домами.</w:t>
            </w:r>
          </w:p>
        </w:tc>
      </w:tr>
      <w:tr w:rsidR="00CF05BC" w:rsidTr="00CF05BC">
        <w:tc>
          <w:tcPr>
            <w:tcW w:w="23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numPr>
                <w:ilvl w:val="0"/>
                <w:numId w:val="37"/>
              </w:numPr>
              <w:tabs>
                <w:tab w:val="left" w:pos="284"/>
              </w:tabs>
              <w:ind w:left="0" w:firstLine="0"/>
            </w:pPr>
            <w:r>
              <w:rPr>
                <w:sz w:val="26"/>
                <w:szCs w:val="26"/>
              </w:rPr>
              <w:t>Сроки и этапы реализации подпрограммы</w:t>
            </w:r>
          </w:p>
        </w:tc>
        <w:tc>
          <w:tcPr>
            <w:tcW w:w="733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rPr>
                <w:sz w:val="26"/>
                <w:szCs w:val="26"/>
              </w:rPr>
              <w:t>2026-2030 годы, в один этап</w:t>
            </w:r>
          </w:p>
        </w:tc>
      </w:tr>
      <w:tr w:rsidR="00CF05BC" w:rsidTr="00CF05BC">
        <w:trPr>
          <w:trHeight w:val="90"/>
        </w:trPr>
        <w:tc>
          <w:tcPr>
            <w:tcW w:w="234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rPr>
                <w:sz w:val="26"/>
                <w:szCs w:val="26"/>
              </w:rPr>
            </w:pPr>
            <w:r>
              <w:rPr>
                <w:sz w:val="26"/>
                <w:szCs w:val="26"/>
              </w:rPr>
              <w:t>8.Объем финансирования подпрограммы за счет бюджетных ассигнований</w:t>
            </w:r>
          </w:p>
        </w:tc>
        <w:tc>
          <w:tcPr>
            <w:tcW w:w="186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F05BC" w:rsidRDefault="00CF05BC" w:rsidP="00CF05BC">
            <w:pPr>
              <w:pStyle w:val="a0"/>
              <w:ind w:left="-108"/>
            </w:pPr>
          </w:p>
        </w:tc>
        <w:tc>
          <w:tcPr>
            <w:tcW w:w="104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rPr>
                <w:sz w:val="20"/>
                <w:szCs w:val="20"/>
              </w:rPr>
              <w:t>Всего</w:t>
            </w:r>
          </w:p>
          <w:p w:rsidR="00CF05BC" w:rsidRDefault="00CF05BC" w:rsidP="00CF05BC">
            <w:pPr>
              <w:pStyle w:val="a0"/>
              <w:ind w:left="-57" w:right="-57"/>
              <w:jc w:val="center"/>
            </w:pPr>
            <w:r>
              <w:rPr>
                <w:sz w:val="20"/>
                <w:szCs w:val="20"/>
              </w:rPr>
              <w:t>(тыс. руб.)</w:t>
            </w:r>
          </w:p>
        </w:tc>
        <w:tc>
          <w:tcPr>
            <w:tcW w:w="4424"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0"/>
                <w:szCs w:val="20"/>
              </w:rPr>
              <w:t>в том числе по годам:</w:t>
            </w:r>
          </w:p>
        </w:tc>
      </w:tr>
      <w:tr w:rsidR="00CF05BC" w:rsidTr="00CF05BC">
        <w:trPr>
          <w:trHeight w:val="90"/>
        </w:trPr>
        <w:tc>
          <w:tcPr>
            <w:tcW w:w="234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6"/>
                <w:szCs w:val="26"/>
              </w:rPr>
            </w:pPr>
          </w:p>
        </w:tc>
        <w:tc>
          <w:tcPr>
            <w:tcW w:w="1862"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1046"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884"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Default="00CF05BC" w:rsidP="00CF05BC">
            <w:pPr>
              <w:pStyle w:val="a0"/>
              <w:jc w:val="center"/>
            </w:pPr>
            <w:r>
              <w:t>2026</w:t>
            </w:r>
          </w:p>
        </w:tc>
        <w:tc>
          <w:tcPr>
            <w:tcW w:w="887"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pPr>
            <w:r>
              <w:t>2027</w:t>
            </w:r>
          </w:p>
        </w:tc>
        <w:tc>
          <w:tcPr>
            <w:tcW w:w="884"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pPr>
            <w:r>
              <w:t>2028</w:t>
            </w:r>
          </w:p>
        </w:tc>
        <w:tc>
          <w:tcPr>
            <w:tcW w:w="884"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pPr>
            <w:r>
              <w:t>2029</w:t>
            </w:r>
          </w:p>
        </w:tc>
        <w:tc>
          <w:tcPr>
            <w:tcW w:w="885" w:type="dxa"/>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pStyle w:val="a0"/>
              <w:jc w:val="center"/>
            </w:pPr>
            <w:r>
              <w:t>2030</w:t>
            </w:r>
          </w:p>
        </w:tc>
      </w:tr>
      <w:tr w:rsidR="00CF05BC" w:rsidTr="00CF05BC">
        <w:trPr>
          <w:cantSplit/>
          <w:trHeight w:val="627"/>
        </w:trPr>
        <w:tc>
          <w:tcPr>
            <w:tcW w:w="234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6"/>
                <w:szCs w:val="26"/>
              </w:rPr>
            </w:pP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 xml:space="preserve">Всего </w:t>
            </w:r>
          </w:p>
        </w:tc>
        <w:tc>
          <w:tcPr>
            <w:tcW w:w="1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Pr="00F8400B" w:rsidRDefault="00CF05BC" w:rsidP="00CF05BC">
            <w:pPr>
              <w:pStyle w:val="a0"/>
              <w:ind w:left="-57" w:right="-57"/>
              <w:jc w:val="center"/>
            </w:pPr>
            <w:r w:rsidRPr="00F8400B">
              <w:t>1975</w:t>
            </w:r>
          </w:p>
        </w:tc>
        <w:tc>
          <w:tcPr>
            <w:tcW w:w="884"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Pr="00F8400B" w:rsidRDefault="00CF05BC" w:rsidP="00CF05BC">
            <w:pPr>
              <w:pStyle w:val="a0"/>
              <w:ind w:left="-57" w:right="-57"/>
              <w:jc w:val="center"/>
            </w:pPr>
            <w:r w:rsidRPr="00F8400B">
              <w:t>1025</w:t>
            </w:r>
          </w:p>
        </w:tc>
        <w:tc>
          <w:tcPr>
            <w:tcW w:w="887"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left="-57" w:right="-57"/>
              <w:jc w:val="center"/>
            </w:pPr>
            <w:r w:rsidRPr="00F8400B">
              <w:t>230</w:t>
            </w:r>
          </w:p>
        </w:tc>
        <w:tc>
          <w:tcPr>
            <w:tcW w:w="884"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left="-57" w:right="-57"/>
              <w:jc w:val="center"/>
            </w:pPr>
            <w:r w:rsidRPr="00F8400B">
              <w:t>230</w:t>
            </w:r>
          </w:p>
        </w:tc>
        <w:tc>
          <w:tcPr>
            <w:tcW w:w="884"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left="-57" w:right="-57"/>
              <w:jc w:val="center"/>
            </w:pPr>
            <w:r w:rsidRPr="00F8400B">
              <w:t>245</w:t>
            </w:r>
          </w:p>
        </w:tc>
        <w:tc>
          <w:tcPr>
            <w:tcW w:w="885" w:type="dxa"/>
            <w:tcBorders>
              <w:top w:val="single" w:sz="4" w:space="0" w:color="00000A"/>
              <w:left w:val="single" w:sz="4" w:space="0" w:color="00000A"/>
              <w:bottom w:val="single" w:sz="4" w:space="0" w:color="00000A"/>
              <w:right w:val="single" w:sz="4" w:space="0" w:color="00000A"/>
            </w:tcBorders>
            <w:vAlign w:val="center"/>
            <w:hideMark/>
          </w:tcPr>
          <w:p w:rsidR="00CF05BC" w:rsidRPr="00F8400B" w:rsidRDefault="00CF05BC" w:rsidP="00CF05BC">
            <w:pPr>
              <w:pStyle w:val="a0"/>
              <w:ind w:left="-57" w:right="-57"/>
              <w:jc w:val="center"/>
            </w:pPr>
            <w:r w:rsidRPr="00F8400B">
              <w:t>245</w:t>
            </w:r>
          </w:p>
        </w:tc>
      </w:tr>
      <w:tr w:rsidR="00CF05BC" w:rsidTr="00CF05BC">
        <w:trPr>
          <w:cantSplit/>
          <w:trHeight w:val="752"/>
        </w:trPr>
        <w:tc>
          <w:tcPr>
            <w:tcW w:w="234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6"/>
                <w:szCs w:val="26"/>
              </w:rPr>
            </w:pP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 xml:space="preserve">В т.ч. по источникам </w:t>
            </w:r>
            <w:r w:rsidRPr="00083449">
              <w:rPr>
                <w:sz w:val="22"/>
                <w:szCs w:val="22"/>
              </w:rPr>
              <w:t>финансирования</w:t>
            </w:r>
          </w:p>
        </w:tc>
        <w:tc>
          <w:tcPr>
            <w:tcW w:w="1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F05BC" w:rsidRPr="00F8400B" w:rsidRDefault="00CF05BC" w:rsidP="00CF05BC">
            <w:pPr>
              <w:pStyle w:val="a0"/>
              <w:ind w:left="-57" w:right="-57"/>
              <w:jc w:val="center"/>
              <w:rPr>
                <w:i/>
              </w:rPr>
            </w:pPr>
          </w:p>
        </w:tc>
        <w:tc>
          <w:tcPr>
            <w:tcW w:w="884"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CF05BC" w:rsidRPr="00F8400B" w:rsidRDefault="00CF05BC" w:rsidP="00CF05BC">
            <w:pPr>
              <w:pStyle w:val="a0"/>
              <w:ind w:left="-57" w:right="-57"/>
              <w:jc w:val="center"/>
              <w:rPr>
                <w:i/>
              </w:rPr>
            </w:pPr>
          </w:p>
        </w:tc>
        <w:tc>
          <w:tcPr>
            <w:tcW w:w="887" w:type="dxa"/>
            <w:tcBorders>
              <w:top w:val="single" w:sz="4" w:space="0" w:color="00000A"/>
              <w:left w:val="single" w:sz="4" w:space="0" w:color="00000A"/>
              <w:bottom w:val="single" w:sz="4" w:space="0" w:color="00000A"/>
              <w:right w:val="nil"/>
            </w:tcBorders>
            <w:vAlign w:val="center"/>
          </w:tcPr>
          <w:p w:rsidR="00CF05BC" w:rsidRPr="00F8400B" w:rsidRDefault="00CF05BC" w:rsidP="00CF05BC">
            <w:pPr>
              <w:pStyle w:val="a0"/>
              <w:ind w:left="-57" w:right="-57"/>
              <w:jc w:val="center"/>
              <w:rPr>
                <w:i/>
              </w:rPr>
            </w:pPr>
          </w:p>
        </w:tc>
        <w:tc>
          <w:tcPr>
            <w:tcW w:w="884" w:type="dxa"/>
            <w:tcBorders>
              <w:top w:val="single" w:sz="4" w:space="0" w:color="00000A"/>
              <w:left w:val="single" w:sz="4" w:space="0" w:color="00000A"/>
              <w:bottom w:val="single" w:sz="4" w:space="0" w:color="00000A"/>
              <w:right w:val="nil"/>
            </w:tcBorders>
            <w:vAlign w:val="center"/>
          </w:tcPr>
          <w:p w:rsidR="00CF05BC" w:rsidRPr="00F8400B" w:rsidRDefault="00CF05BC" w:rsidP="00CF05BC">
            <w:pPr>
              <w:pStyle w:val="a0"/>
              <w:ind w:left="-57" w:right="-57"/>
              <w:jc w:val="center"/>
              <w:rPr>
                <w:i/>
              </w:rPr>
            </w:pPr>
          </w:p>
        </w:tc>
        <w:tc>
          <w:tcPr>
            <w:tcW w:w="884" w:type="dxa"/>
            <w:tcBorders>
              <w:top w:val="single" w:sz="4" w:space="0" w:color="00000A"/>
              <w:left w:val="single" w:sz="4" w:space="0" w:color="00000A"/>
              <w:bottom w:val="single" w:sz="4" w:space="0" w:color="00000A"/>
              <w:right w:val="nil"/>
            </w:tcBorders>
            <w:vAlign w:val="center"/>
          </w:tcPr>
          <w:p w:rsidR="00CF05BC" w:rsidRPr="00F8400B" w:rsidRDefault="00CF05BC" w:rsidP="00CF05BC">
            <w:pPr>
              <w:pStyle w:val="a0"/>
              <w:ind w:left="-57" w:right="-57"/>
              <w:jc w:val="center"/>
              <w:rPr>
                <w:i/>
              </w:rPr>
            </w:pPr>
          </w:p>
        </w:tc>
        <w:tc>
          <w:tcPr>
            <w:tcW w:w="885" w:type="dxa"/>
            <w:tcBorders>
              <w:top w:val="single" w:sz="4" w:space="0" w:color="00000A"/>
              <w:left w:val="single" w:sz="4" w:space="0" w:color="00000A"/>
              <w:bottom w:val="single" w:sz="4" w:space="0" w:color="00000A"/>
              <w:right w:val="single" w:sz="4" w:space="0" w:color="00000A"/>
            </w:tcBorders>
            <w:vAlign w:val="center"/>
          </w:tcPr>
          <w:p w:rsidR="00CF05BC" w:rsidRPr="00F8400B" w:rsidRDefault="00CF05BC" w:rsidP="00CF05BC">
            <w:pPr>
              <w:pStyle w:val="a0"/>
              <w:ind w:left="-57" w:right="-57"/>
              <w:jc w:val="center"/>
              <w:rPr>
                <w:i/>
              </w:rPr>
            </w:pPr>
          </w:p>
        </w:tc>
      </w:tr>
      <w:tr w:rsidR="00CF05BC" w:rsidTr="00CF05BC">
        <w:trPr>
          <w:cantSplit/>
          <w:trHeight w:val="1134"/>
        </w:trPr>
        <w:tc>
          <w:tcPr>
            <w:tcW w:w="234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6"/>
                <w:szCs w:val="26"/>
              </w:rPr>
            </w:pPr>
          </w:p>
        </w:tc>
        <w:tc>
          <w:tcPr>
            <w:tcW w:w="1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 xml:space="preserve">В т.ч. за счет средств местного бюджета (бюджета Спас-Деменского </w:t>
            </w:r>
            <w:r w:rsidRPr="00083449">
              <w:rPr>
                <w:sz w:val="22"/>
                <w:szCs w:val="22"/>
              </w:rPr>
              <w:t xml:space="preserve">муниципального </w:t>
            </w:r>
            <w:r>
              <w:t>округа)</w:t>
            </w:r>
          </w:p>
        </w:tc>
        <w:tc>
          <w:tcPr>
            <w:tcW w:w="10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Pr="00F8400B" w:rsidRDefault="00CF05BC" w:rsidP="00CF05BC">
            <w:pPr>
              <w:pStyle w:val="a0"/>
              <w:ind w:left="-57" w:right="-57"/>
              <w:jc w:val="center"/>
            </w:pPr>
            <w:r w:rsidRPr="00F8400B">
              <w:t>1975</w:t>
            </w:r>
          </w:p>
        </w:tc>
        <w:tc>
          <w:tcPr>
            <w:tcW w:w="884"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Pr="00F8400B" w:rsidRDefault="00CF05BC" w:rsidP="00CF05BC">
            <w:pPr>
              <w:pStyle w:val="a0"/>
              <w:ind w:left="-57" w:right="-57"/>
              <w:jc w:val="center"/>
            </w:pPr>
            <w:r w:rsidRPr="00F8400B">
              <w:t>1025</w:t>
            </w:r>
          </w:p>
        </w:tc>
        <w:tc>
          <w:tcPr>
            <w:tcW w:w="887"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left="-57" w:right="-57"/>
              <w:jc w:val="center"/>
            </w:pPr>
            <w:r w:rsidRPr="00F8400B">
              <w:t>230</w:t>
            </w:r>
          </w:p>
        </w:tc>
        <w:tc>
          <w:tcPr>
            <w:tcW w:w="884"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left="-57" w:right="-57"/>
              <w:jc w:val="center"/>
            </w:pPr>
            <w:r w:rsidRPr="00F8400B">
              <w:t>230</w:t>
            </w:r>
          </w:p>
        </w:tc>
        <w:tc>
          <w:tcPr>
            <w:tcW w:w="884"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left="-57" w:right="-57"/>
              <w:jc w:val="center"/>
            </w:pPr>
            <w:r w:rsidRPr="00F8400B">
              <w:t>245</w:t>
            </w:r>
          </w:p>
        </w:tc>
        <w:tc>
          <w:tcPr>
            <w:tcW w:w="885" w:type="dxa"/>
            <w:tcBorders>
              <w:top w:val="single" w:sz="4" w:space="0" w:color="00000A"/>
              <w:left w:val="single" w:sz="4" w:space="0" w:color="00000A"/>
              <w:bottom w:val="single" w:sz="4" w:space="0" w:color="00000A"/>
              <w:right w:val="single" w:sz="4" w:space="0" w:color="00000A"/>
            </w:tcBorders>
            <w:vAlign w:val="center"/>
            <w:hideMark/>
          </w:tcPr>
          <w:p w:rsidR="00CF05BC" w:rsidRPr="00F8400B" w:rsidRDefault="00CF05BC" w:rsidP="00CF05BC">
            <w:pPr>
              <w:pStyle w:val="a0"/>
              <w:ind w:left="-57" w:right="-57"/>
              <w:jc w:val="center"/>
            </w:pPr>
            <w:r w:rsidRPr="00F8400B">
              <w:t>245</w:t>
            </w:r>
          </w:p>
        </w:tc>
      </w:tr>
    </w:tbl>
    <w:p w:rsidR="00CF05BC" w:rsidRDefault="00CF05BC" w:rsidP="00CF05BC">
      <w:pPr>
        <w:pStyle w:val="a0"/>
        <w:tabs>
          <w:tab w:val="clear" w:pos="708"/>
          <w:tab w:val="left" w:pos="0"/>
          <w:tab w:val="left" w:pos="1136"/>
        </w:tabs>
        <w:ind w:firstLine="540"/>
        <w:jc w:val="both"/>
        <w:rPr>
          <w:spacing w:val="-12"/>
          <w:sz w:val="26"/>
          <w:szCs w:val="26"/>
        </w:rPr>
      </w:pPr>
    </w:p>
    <w:p w:rsidR="00CF05BC" w:rsidRDefault="00CF05BC" w:rsidP="00CF05BC">
      <w:pPr>
        <w:pStyle w:val="a0"/>
        <w:tabs>
          <w:tab w:val="clear" w:pos="708"/>
          <w:tab w:val="left" w:pos="0"/>
          <w:tab w:val="left" w:pos="1136"/>
        </w:tabs>
        <w:ind w:firstLine="540"/>
        <w:jc w:val="both"/>
        <w:rPr>
          <w:spacing w:val="-12"/>
          <w:sz w:val="26"/>
          <w:szCs w:val="26"/>
        </w:rPr>
      </w:pPr>
      <w:r>
        <w:rPr>
          <w:spacing w:val="-12"/>
          <w:sz w:val="26"/>
          <w:szCs w:val="26"/>
        </w:rPr>
        <w:t>Объемы средств местного бюджета, направляемых на реализацию подпрограммы, ежегодно уточняются  после принятия бюджета Спас-Деменского муниципального округа на очередной финансовый год и на плановый период.</w:t>
      </w:r>
    </w:p>
    <w:p w:rsidR="00CF05BC" w:rsidRDefault="00CF05BC" w:rsidP="00CF05BC">
      <w:pPr>
        <w:pStyle w:val="af7"/>
        <w:tabs>
          <w:tab w:val="left" w:pos="426"/>
        </w:tabs>
        <w:ind w:left="0" w:firstLine="567"/>
        <w:rPr>
          <w:i/>
          <w:spacing w:val="-12"/>
          <w:sz w:val="16"/>
          <w:szCs w:val="16"/>
        </w:rPr>
      </w:pPr>
    </w:p>
    <w:p w:rsidR="00CF05BC" w:rsidRDefault="00CF05BC" w:rsidP="00CF05BC">
      <w:pPr>
        <w:pStyle w:val="a0"/>
        <w:ind w:firstLine="567"/>
        <w:jc w:val="both"/>
        <w:rPr>
          <w:iCs/>
        </w:rPr>
      </w:pPr>
      <w:r w:rsidRPr="00E61437">
        <w:rPr>
          <w:b/>
          <w:iCs/>
          <w:sz w:val="26"/>
          <w:szCs w:val="26"/>
        </w:rPr>
        <w:t>1</w:t>
      </w:r>
      <w:r>
        <w:rPr>
          <w:iCs/>
          <w:sz w:val="26"/>
          <w:szCs w:val="26"/>
        </w:rPr>
        <w:t xml:space="preserve">. Сфера управления муниципальным имуществом охватывает широкий круг вопросов: создание, реорганизация и ликвидация муниципальных унитарных предприятий и муниципальных  учреждений, передача имущества во владение и пользование, безвозмездные прием и передача имущества на другие уровни </w:t>
      </w:r>
      <w:r>
        <w:rPr>
          <w:iCs/>
          <w:sz w:val="26"/>
          <w:szCs w:val="26"/>
        </w:rPr>
        <w:lastRenderedPageBreak/>
        <w:t>собственности, приватизация и отчуждение по иным основаниям, создание новых объектов и т.д.</w:t>
      </w:r>
    </w:p>
    <w:p w:rsidR="00CF05BC" w:rsidRDefault="00CF05BC" w:rsidP="00CF05BC">
      <w:pPr>
        <w:pStyle w:val="a0"/>
        <w:ind w:firstLine="709"/>
        <w:jc w:val="both"/>
      </w:pPr>
      <w:r>
        <w:rPr>
          <w:sz w:val="26"/>
          <w:szCs w:val="26"/>
        </w:rPr>
        <w:t>По состоянию на 1 декабря 2025 года в составе муниципальной собственности учитывается:</w:t>
      </w:r>
    </w:p>
    <w:p w:rsidR="00CF05BC" w:rsidRDefault="00CF05BC" w:rsidP="00CF05BC">
      <w:pPr>
        <w:pStyle w:val="114"/>
        <w:tabs>
          <w:tab w:val="left" w:pos="993"/>
        </w:tabs>
        <w:ind w:left="0" w:firstLine="709"/>
        <w:jc w:val="both"/>
        <w:rPr>
          <w:sz w:val="26"/>
          <w:szCs w:val="26"/>
          <w:lang w:eastAsia="en-US"/>
        </w:rPr>
      </w:pPr>
      <w:r>
        <w:rPr>
          <w:sz w:val="26"/>
          <w:szCs w:val="26"/>
          <w:lang w:eastAsia="en-US"/>
        </w:rPr>
        <w:t xml:space="preserve">  1 муниципальное унитарное предприятие;</w:t>
      </w:r>
    </w:p>
    <w:p w:rsidR="00CF05BC" w:rsidRDefault="00CF05BC" w:rsidP="00CF05BC">
      <w:pPr>
        <w:pStyle w:val="114"/>
        <w:tabs>
          <w:tab w:val="left" w:pos="993"/>
        </w:tabs>
        <w:ind w:left="0" w:firstLine="709"/>
        <w:jc w:val="both"/>
      </w:pPr>
      <w:r>
        <w:rPr>
          <w:sz w:val="26"/>
          <w:szCs w:val="26"/>
          <w:lang w:eastAsia="en-US"/>
        </w:rPr>
        <w:t xml:space="preserve">  1 муниципальное автономное  учреждение;</w:t>
      </w:r>
    </w:p>
    <w:p w:rsidR="00CF05BC" w:rsidRDefault="00CF05BC" w:rsidP="00CF05BC">
      <w:pPr>
        <w:pStyle w:val="114"/>
        <w:tabs>
          <w:tab w:val="left" w:pos="993"/>
        </w:tabs>
        <w:ind w:left="0" w:firstLine="709"/>
        <w:jc w:val="both"/>
      </w:pPr>
      <w:r w:rsidRPr="004E1AD5">
        <w:rPr>
          <w:sz w:val="26"/>
          <w:szCs w:val="26"/>
          <w:lang w:eastAsia="en-US"/>
        </w:rPr>
        <w:t>1</w:t>
      </w:r>
      <w:r>
        <w:rPr>
          <w:sz w:val="26"/>
          <w:szCs w:val="26"/>
          <w:lang w:eastAsia="en-US"/>
        </w:rPr>
        <w:t>9</w:t>
      </w:r>
      <w:r w:rsidRPr="004E1AD5">
        <w:rPr>
          <w:sz w:val="26"/>
          <w:szCs w:val="26"/>
          <w:lang w:eastAsia="en-US"/>
        </w:rPr>
        <w:t xml:space="preserve"> </w:t>
      </w:r>
      <w:r>
        <w:rPr>
          <w:sz w:val="26"/>
          <w:szCs w:val="26"/>
          <w:lang w:eastAsia="en-US"/>
        </w:rPr>
        <w:t xml:space="preserve">муниципальных учреждений, в том числе: казенных -18, бюджетных -1 учреждение - МБУК «Культурно-выставочный центр», которое действует с </w:t>
      </w:r>
      <w:r>
        <w:rPr>
          <w:sz w:val="26"/>
          <w:szCs w:val="26"/>
        </w:rPr>
        <w:t>2021 года.</w:t>
      </w:r>
    </w:p>
    <w:p w:rsidR="00CF05BC" w:rsidRDefault="00CF05BC" w:rsidP="00CF05BC">
      <w:pPr>
        <w:pStyle w:val="a0"/>
        <w:ind w:firstLine="709"/>
        <w:jc w:val="both"/>
        <w:rPr>
          <w:sz w:val="26"/>
          <w:szCs w:val="26"/>
        </w:rPr>
      </w:pPr>
      <w:r>
        <w:rPr>
          <w:sz w:val="26"/>
          <w:szCs w:val="26"/>
        </w:rPr>
        <w:t xml:space="preserve">Структуру муниципальных </w:t>
      </w:r>
      <w:r w:rsidRPr="00547A8C">
        <w:rPr>
          <w:sz w:val="26"/>
          <w:szCs w:val="26"/>
        </w:rPr>
        <w:t>казенных</w:t>
      </w:r>
      <w:r>
        <w:rPr>
          <w:sz w:val="26"/>
          <w:szCs w:val="26"/>
        </w:rPr>
        <w:t xml:space="preserve">  учреждений составляют: образовательные учреждения – 4 общеобразовательных школы и 1 детский сад, 3 муниципальных казенных учреждений культуры  - «ДШИ», «ЦБС», «РЦКС» с  29-ю структурными подразделениями (1 РДК  и  13 СДК, 2 городские и 13 сельских библиотек), 1 учреждение физической культуры и спорта (МКУ ДО «СШ»),  ЕДДС, отделы администрации.</w:t>
      </w:r>
    </w:p>
    <w:p w:rsidR="00CF05BC" w:rsidRDefault="00CF05BC" w:rsidP="00CF05BC">
      <w:pPr>
        <w:pStyle w:val="a0"/>
        <w:ind w:firstLine="709"/>
        <w:jc w:val="both"/>
      </w:pPr>
      <w:r>
        <w:rPr>
          <w:sz w:val="26"/>
          <w:szCs w:val="26"/>
        </w:rPr>
        <w:t>В реестр  муниципальной   собственности   на  1 декабря 2025года включено:</w:t>
      </w:r>
    </w:p>
    <w:p w:rsidR="00CF05BC" w:rsidRDefault="00CF05BC" w:rsidP="00CF05BC">
      <w:pPr>
        <w:pStyle w:val="a0"/>
        <w:ind w:firstLine="709"/>
        <w:jc w:val="both"/>
      </w:pPr>
      <w:r>
        <w:rPr>
          <w:sz w:val="26"/>
          <w:szCs w:val="26"/>
        </w:rPr>
        <w:t xml:space="preserve">- объектов недвижимости - </w:t>
      </w:r>
      <w:r>
        <w:rPr>
          <w:bCs/>
          <w:sz w:val="26"/>
          <w:szCs w:val="26"/>
        </w:rPr>
        <w:t>495</w:t>
      </w:r>
      <w:r>
        <w:rPr>
          <w:sz w:val="26"/>
          <w:szCs w:val="26"/>
        </w:rPr>
        <w:t xml:space="preserve"> единиц общей стоимостью 232,3 млн. руб., остаточной стоимостью </w:t>
      </w:r>
      <w:r>
        <w:rPr>
          <w:bCs/>
          <w:sz w:val="26"/>
          <w:szCs w:val="26"/>
        </w:rPr>
        <w:t>175,4  млн.</w:t>
      </w:r>
      <w:r>
        <w:rPr>
          <w:sz w:val="26"/>
          <w:szCs w:val="26"/>
        </w:rPr>
        <w:t xml:space="preserve"> рублей; </w:t>
      </w:r>
    </w:p>
    <w:p w:rsidR="00CF05BC" w:rsidRDefault="00CF05BC" w:rsidP="00CF05BC">
      <w:pPr>
        <w:pStyle w:val="a0"/>
        <w:ind w:firstLine="709"/>
        <w:jc w:val="both"/>
      </w:pPr>
      <w:r>
        <w:rPr>
          <w:sz w:val="26"/>
          <w:szCs w:val="26"/>
        </w:rPr>
        <w:t xml:space="preserve">- движимого имущества – </w:t>
      </w:r>
      <w:r>
        <w:rPr>
          <w:bCs/>
          <w:sz w:val="26"/>
          <w:szCs w:val="26"/>
        </w:rPr>
        <w:t>25</w:t>
      </w:r>
      <w:r>
        <w:rPr>
          <w:sz w:val="26"/>
          <w:szCs w:val="26"/>
        </w:rPr>
        <w:t xml:space="preserve"> единиц общей остаточной стоимостью </w:t>
      </w:r>
      <w:r>
        <w:rPr>
          <w:bCs/>
          <w:sz w:val="26"/>
          <w:szCs w:val="26"/>
        </w:rPr>
        <w:t>2,8</w:t>
      </w:r>
      <w:r>
        <w:rPr>
          <w:sz w:val="26"/>
          <w:szCs w:val="26"/>
        </w:rPr>
        <w:t xml:space="preserve"> млн. рублей;</w:t>
      </w:r>
    </w:p>
    <w:p w:rsidR="00CF05BC" w:rsidRDefault="00CF05BC" w:rsidP="00CF05BC">
      <w:pPr>
        <w:pStyle w:val="a0"/>
        <w:ind w:firstLine="708"/>
        <w:jc w:val="both"/>
      </w:pPr>
      <w:r>
        <w:rPr>
          <w:sz w:val="26"/>
          <w:szCs w:val="26"/>
        </w:rPr>
        <w:t xml:space="preserve">В составе имущества казны </w:t>
      </w:r>
      <w:r w:rsidRPr="00F32B6C">
        <w:rPr>
          <w:sz w:val="26"/>
          <w:szCs w:val="26"/>
        </w:rPr>
        <w:t>Спас-Деменского муниципального округа</w:t>
      </w:r>
      <w:r w:rsidRPr="00122956">
        <w:rPr>
          <w:b/>
          <w:i/>
          <w:sz w:val="26"/>
          <w:szCs w:val="26"/>
        </w:rPr>
        <w:t xml:space="preserve"> </w:t>
      </w:r>
      <w:r>
        <w:rPr>
          <w:sz w:val="26"/>
          <w:szCs w:val="26"/>
        </w:rPr>
        <w:t>учитывается:</w:t>
      </w:r>
    </w:p>
    <w:p w:rsidR="00CF05BC" w:rsidRDefault="00CF05BC" w:rsidP="00CF05BC">
      <w:pPr>
        <w:pStyle w:val="a0"/>
        <w:ind w:firstLine="709"/>
        <w:jc w:val="both"/>
      </w:pPr>
      <w:r>
        <w:rPr>
          <w:sz w:val="26"/>
          <w:szCs w:val="26"/>
        </w:rPr>
        <w:t xml:space="preserve">- объектов недвижимости - </w:t>
      </w:r>
      <w:r>
        <w:rPr>
          <w:bCs/>
          <w:sz w:val="26"/>
          <w:szCs w:val="26"/>
        </w:rPr>
        <w:t>68</w:t>
      </w:r>
      <w:r>
        <w:rPr>
          <w:sz w:val="26"/>
          <w:szCs w:val="26"/>
        </w:rPr>
        <w:t xml:space="preserve"> единиц общей остаточной стоимостью </w:t>
      </w:r>
      <w:r>
        <w:rPr>
          <w:bCs/>
          <w:sz w:val="26"/>
          <w:szCs w:val="26"/>
        </w:rPr>
        <w:t xml:space="preserve">51,8 </w:t>
      </w:r>
      <w:r>
        <w:rPr>
          <w:sz w:val="26"/>
          <w:szCs w:val="26"/>
        </w:rPr>
        <w:t>млн. рублей;</w:t>
      </w:r>
    </w:p>
    <w:p w:rsidR="00CF05BC" w:rsidRDefault="00CF05BC" w:rsidP="00CF05BC">
      <w:pPr>
        <w:pStyle w:val="a0"/>
        <w:ind w:firstLine="709"/>
        <w:jc w:val="both"/>
        <w:rPr>
          <w:iCs/>
        </w:rPr>
      </w:pPr>
      <w:r>
        <w:rPr>
          <w:iCs/>
          <w:sz w:val="26"/>
          <w:szCs w:val="26"/>
        </w:rPr>
        <w:t xml:space="preserve">В собственности Спас-Деменского </w:t>
      </w:r>
      <w:r w:rsidRPr="00F32B6C">
        <w:rPr>
          <w:iCs/>
          <w:sz w:val="26"/>
          <w:szCs w:val="26"/>
        </w:rPr>
        <w:t>муниципального округа</w:t>
      </w:r>
      <w:r>
        <w:rPr>
          <w:b/>
          <w:i/>
          <w:iCs/>
          <w:sz w:val="26"/>
          <w:szCs w:val="26"/>
        </w:rPr>
        <w:t xml:space="preserve"> </w:t>
      </w:r>
      <w:r>
        <w:rPr>
          <w:iCs/>
          <w:sz w:val="26"/>
          <w:szCs w:val="26"/>
        </w:rPr>
        <w:t xml:space="preserve"> зарегистрировано 139 земельных участков общей кадастровой стоимостью 43, 353  млн. рублей.</w:t>
      </w:r>
    </w:p>
    <w:p w:rsidR="00CF05BC" w:rsidRDefault="00CF05BC" w:rsidP="00CF05BC">
      <w:pPr>
        <w:pStyle w:val="a0"/>
        <w:ind w:firstLine="709"/>
        <w:jc w:val="both"/>
        <w:rPr>
          <w:iCs/>
        </w:rPr>
      </w:pPr>
      <w:r>
        <w:rPr>
          <w:iCs/>
          <w:sz w:val="26"/>
          <w:szCs w:val="26"/>
        </w:rPr>
        <w:t xml:space="preserve">Все земельные участки, прошедшие кадастровый учет, зарегистрированы в муниципальную собственность.                                                                                                                                                                  </w:t>
      </w:r>
    </w:p>
    <w:p w:rsidR="00CF05BC" w:rsidRDefault="00CF05BC" w:rsidP="00CF05BC">
      <w:pPr>
        <w:pStyle w:val="a0"/>
        <w:ind w:firstLine="709"/>
        <w:jc w:val="both"/>
        <w:rPr>
          <w:iCs/>
        </w:rPr>
      </w:pPr>
      <w:r>
        <w:rPr>
          <w:iCs/>
          <w:sz w:val="26"/>
          <w:szCs w:val="26"/>
        </w:rPr>
        <w:t>Государственная регистрация права собственности на капитальные объекты недвижимости к общему количеству объектов, учитываемых в реестре, составляет  около 70%.</w:t>
      </w:r>
    </w:p>
    <w:p w:rsidR="00CF05BC" w:rsidRDefault="00CF05BC" w:rsidP="00CF05BC">
      <w:pPr>
        <w:pStyle w:val="a0"/>
        <w:ind w:firstLine="709"/>
        <w:jc w:val="both"/>
        <w:rPr>
          <w:iCs/>
        </w:rPr>
      </w:pPr>
      <w:r>
        <w:rPr>
          <w:iCs/>
          <w:sz w:val="26"/>
          <w:szCs w:val="26"/>
        </w:rPr>
        <w:t xml:space="preserve">Реализация правомочий собственника - владение, пользование и распоряжение - требует объективных и точных сведений о составе, количестве и качественных характеристиках имущества. </w:t>
      </w:r>
    </w:p>
    <w:p w:rsidR="00CF05BC" w:rsidRDefault="00CF05BC" w:rsidP="00CF05BC">
      <w:pPr>
        <w:pStyle w:val="a0"/>
        <w:ind w:firstLine="709"/>
        <w:jc w:val="both"/>
      </w:pPr>
      <w:r>
        <w:rPr>
          <w:sz w:val="26"/>
          <w:szCs w:val="26"/>
        </w:rPr>
        <w:t xml:space="preserve">Наличие правоустанавливающих документов, ведение единого, полного учета объектов муниципальной собственности - важнейшие условия управления муниципальным  имуществом.                                                                                                                                                                                                         </w:t>
      </w:r>
    </w:p>
    <w:p w:rsidR="00CF05BC" w:rsidRPr="00350539" w:rsidRDefault="00CF05BC" w:rsidP="00CF05BC">
      <w:pPr>
        <w:pStyle w:val="a0"/>
        <w:ind w:firstLine="709"/>
        <w:jc w:val="both"/>
        <w:rPr>
          <w:iCs/>
        </w:rPr>
      </w:pPr>
      <w:r w:rsidRPr="00350539">
        <w:rPr>
          <w:iCs/>
          <w:sz w:val="26"/>
          <w:szCs w:val="26"/>
        </w:rPr>
        <w:t xml:space="preserve">Для активизации инвестиционных процессов в агропромышленном комплексе </w:t>
      </w:r>
      <w:r>
        <w:rPr>
          <w:iCs/>
          <w:sz w:val="26"/>
          <w:szCs w:val="26"/>
        </w:rPr>
        <w:t xml:space="preserve">в районе </w:t>
      </w:r>
      <w:r w:rsidRPr="00350539">
        <w:rPr>
          <w:iCs/>
          <w:sz w:val="26"/>
          <w:szCs w:val="26"/>
        </w:rPr>
        <w:t xml:space="preserve"> проводится работа по вовлечению в оборот неиспользуемых земель сельскохозяйственного назначения. За последние десять лет подготовлено к реализации и передано сельхозтоваропроизводителям  (продано и передано в аренду) 11,5 тыс. га ранее неиспользуемых муниципальных земель</w:t>
      </w:r>
      <w:r>
        <w:rPr>
          <w:iCs/>
          <w:sz w:val="26"/>
          <w:szCs w:val="26"/>
        </w:rPr>
        <w:t xml:space="preserve"> </w:t>
      </w:r>
      <w:r w:rsidRPr="00350539">
        <w:rPr>
          <w:iCs/>
          <w:sz w:val="26"/>
          <w:szCs w:val="26"/>
        </w:rPr>
        <w:t>- приобретенные по суду</w:t>
      </w:r>
      <w:r>
        <w:rPr>
          <w:i/>
          <w:iCs/>
          <w:sz w:val="26"/>
          <w:szCs w:val="26"/>
        </w:rPr>
        <w:t xml:space="preserve"> </w:t>
      </w:r>
      <w:r w:rsidRPr="00350539">
        <w:rPr>
          <w:iCs/>
          <w:sz w:val="26"/>
          <w:szCs w:val="26"/>
        </w:rPr>
        <w:t xml:space="preserve">неиспользуемые земельные паи граждан и земли фонда перераспределения. </w:t>
      </w:r>
    </w:p>
    <w:p w:rsidR="00CF05BC" w:rsidRDefault="00CF05BC" w:rsidP="00CF05BC">
      <w:pPr>
        <w:pStyle w:val="13"/>
        <w:tabs>
          <w:tab w:val="left" w:pos="567"/>
        </w:tabs>
        <w:ind w:left="0"/>
        <w:jc w:val="both"/>
        <w:rPr>
          <w:bCs/>
          <w:iCs/>
          <w:sz w:val="26"/>
          <w:szCs w:val="26"/>
        </w:rPr>
      </w:pPr>
      <w:r w:rsidRPr="00350539">
        <w:rPr>
          <w:bCs/>
          <w:iCs/>
          <w:sz w:val="26"/>
          <w:szCs w:val="26"/>
        </w:rPr>
        <w:t xml:space="preserve">    </w:t>
      </w:r>
      <w:r>
        <w:rPr>
          <w:bCs/>
          <w:iCs/>
          <w:sz w:val="26"/>
          <w:szCs w:val="26"/>
        </w:rPr>
        <w:t>Решаются</w:t>
      </w:r>
      <w:r w:rsidRPr="00350539">
        <w:rPr>
          <w:bCs/>
          <w:iCs/>
          <w:sz w:val="26"/>
          <w:szCs w:val="26"/>
        </w:rPr>
        <w:t xml:space="preserve"> вопрос</w:t>
      </w:r>
      <w:r>
        <w:rPr>
          <w:bCs/>
          <w:iCs/>
          <w:sz w:val="26"/>
          <w:szCs w:val="26"/>
        </w:rPr>
        <w:t>ы</w:t>
      </w:r>
      <w:r w:rsidRPr="00350539">
        <w:rPr>
          <w:bCs/>
          <w:iCs/>
          <w:sz w:val="26"/>
          <w:szCs w:val="26"/>
        </w:rPr>
        <w:t xml:space="preserve"> о передаче земель из федеральной</w:t>
      </w:r>
      <w:r>
        <w:rPr>
          <w:bCs/>
          <w:iCs/>
          <w:sz w:val="26"/>
          <w:szCs w:val="26"/>
        </w:rPr>
        <w:t xml:space="preserve"> собственности в муниципальную. Так, в целях строительства спортивного объекта был оформлен в муниципальную собственность земельный участок площадью 2,14 га бывшей </w:t>
      </w:r>
      <w:r>
        <w:rPr>
          <w:bCs/>
          <w:iCs/>
          <w:sz w:val="26"/>
          <w:szCs w:val="26"/>
        </w:rPr>
        <w:lastRenderedPageBreak/>
        <w:t>нефтебазы в г. Спас-Деменске. На части данной территории в рамках нацпроекта «Инфраструктура для жизни» расположились объекты общественной территории для пребывания и отдыха граждан.</w:t>
      </w:r>
    </w:p>
    <w:p w:rsidR="00CF05BC" w:rsidRDefault="00CF05BC" w:rsidP="00CF05BC">
      <w:pPr>
        <w:pStyle w:val="13"/>
        <w:tabs>
          <w:tab w:val="left" w:pos="567"/>
        </w:tabs>
        <w:ind w:left="0"/>
        <w:jc w:val="both"/>
        <w:rPr>
          <w:bCs/>
          <w:iCs/>
          <w:sz w:val="26"/>
          <w:szCs w:val="26"/>
        </w:rPr>
      </w:pPr>
      <w:r>
        <w:rPr>
          <w:bCs/>
          <w:iCs/>
          <w:sz w:val="26"/>
          <w:szCs w:val="26"/>
        </w:rPr>
        <w:t xml:space="preserve">     Приняты в муниципальную собственность и реконструированы здания, где располагались учебные помещения и общежитие бывшего ПУ-35. Здесь организованы классы для занятий шахматами, робототехники, художественной гимнастики. В другом  здании, переданном учреждению культуры, расположились мини-кинотеатр, культурно-выставочный центр. Приобретено помещение  центра Ростелеком для размещения музейных залов КВЦ. </w:t>
      </w:r>
    </w:p>
    <w:p w:rsidR="00CF05BC" w:rsidRDefault="00CF05BC" w:rsidP="00CF05BC">
      <w:pPr>
        <w:pStyle w:val="13"/>
        <w:tabs>
          <w:tab w:val="left" w:pos="567"/>
        </w:tabs>
        <w:ind w:left="0"/>
        <w:jc w:val="both"/>
      </w:pPr>
    </w:p>
    <w:p w:rsidR="00CF05BC" w:rsidRDefault="00CF05BC" w:rsidP="00CF05BC">
      <w:pPr>
        <w:pStyle w:val="a0"/>
        <w:tabs>
          <w:tab w:val="left" w:pos="284"/>
        </w:tabs>
        <w:ind w:left="360"/>
        <w:jc w:val="center"/>
      </w:pPr>
      <w:r>
        <w:rPr>
          <w:b/>
          <w:sz w:val="26"/>
          <w:szCs w:val="26"/>
        </w:rPr>
        <w:t xml:space="preserve">2.Цели, задачи и показатели достижения целей и решения задач </w:t>
      </w:r>
    </w:p>
    <w:p w:rsidR="00CF05BC" w:rsidRDefault="00CF05BC" w:rsidP="00CF05BC">
      <w:pPr>
        <w:pStyle w:val="a0"/>
        <w:jc w:val="both"/>
      </w:pPr>
    </w:p>
    <w:p w:rsidR="00CF05BC" w:rsidRDefault="00CF05BC" w:rsidP="00CF05BC">
      <w:pPr>
        <w:pStyle w:val="a0"/>
        <w:ind w:left="180"/>
        <w:jc w:val="both"/>
      </w:pPr>
      <w:r>
        <w:rPr>
          <w:b/>
          <w:sz w:val="26"/>
          <w:szCs w:val="26"/>
        </w:rPr>
        <w:t>2.1 Цели, задачи  подпрограммы</w:t>
      </w:r>
      <w:r>
        <w:t xml:space="preserve"> </w:t>
      </w:r>
    </w:p>
    <w:p w:rsidR="00CF05BC" w:rsidRDefault="00CF05BC" w:rsidP="00CF05BC">
      <w:pPr>
        <w:pStyle w:val="a0"/>
        <w:ind w:left="180"/>
        <w:jc w:val="both"/>
        <w:rPr>
          <w:sz w:val="26"/>
          <w:szCs w:val="20"/>
        </w:rPr>
      </w:pPr>
    </w:p>
    <w:p w:rsidR="00CF05BC" w:rsidRDefault="00CF05BC" w:rsidP="00CF05BC">
      <w:pPr>
        <w:pStyle w:val="a0"/>
        <w:jc w:val="both"/>
        <w:rPr>
          <w:sz w:val="26"/>
          <w:szCs w:val="26"/>
        </w:rPr>
      </w:pPr>
      <w:r>
        <w:rPr>
          <w:sz w:val="26"/>
          <w:szCs w:val="20"/>
        </w:rPr>
        <w:t xml:space="preserve">       Целью подпрограммы «Управление земельно-имущественными ресурсами Спас-Деменского муниципального округа </w:t>
      </w:r>
      <w:r w:rsidR="001F2103">
        <w:rPr>
          <w:sz w:val="26"/>
          <w:szCs w:val="20"/>
        </w:rPr>
        <w:t xml:space="preserve">Калужской области» </w:t>
      </w:r>
      <w:r>
        <w:rPr>
          <w:sz w:val="26"/>
          <w:szCs w:val="20"/>
        </w:rPr>
        <w:t>(далее – подпрограмма) является:</w:t>
      </w:r>
      <w:r>
        <w:rPr>
          <w:sz w:val="26"/>
          <w:szCs w:val="26"/>
        </w:rPr>
        <w:t xml:space="preserve"> </w:t>
      </w:r>
    </w:p>
    <w:p w:rsidR="00CF05BC" w:rsidRDefault="00CF05BC" w:rsidP="00CF05BC">
      <w:pPr>
        <w:pStyle w:val="a0"/>
        <w:jc w:val="both"/>
      </w:pPr>
      <w:r>
        <w:rPr>
          <w:sz w:val="26"/>
          <w:szCs w:val="26"/>
        </w:rPr>
        <w:t>-повышение эффективного использования имущества, находящегося в муниципальной собственности, и земельных ресурсов Спас-Деменского муниципального округа.</w:t>
      </w:r>
    </w:p>
    <w:p w:rsidR="00CF05BC" w:rsidRDefault="00CF05BC" w:rsidP="00CF05BC">
      <w:pPr>
        <w:pStyle w:val="af7"/>
        <w:tabs>
          <w:tab w:val="left" w:pos="55"/>
        </w:tabs>
        <w:ind w:left="55"/>
        <w:jc w:val="both"/>
        <w:rPr>
          <w:sz w:val="26"/>
          <w:szCs w:val="26"/>
        </w:rPr>
      </w:pPr>
      <w:r>
        <w:rPr>
          <w:sz w:val="26"/>
          <w:szCs w:val="20"/>
        </w:rPr>
        <w:t xml:space="preserve">     Достижение цели подпрограммы будет осуществляться решениями следующих задач:</w:t>
      </w:r>
    </w:p>
    <w:p w:rsidR="00CF05BC" w:rsidRDefault="00CF05BC" w:rsidP="00CF05BC">
      <w:pPr>
        <w:pStyle w:val="af7"/>
        <w:tabs>
          <w:tab w:val="left" w:pos="55"/>
        </w:tabs>
        <w:ind w:left="55"/>
        <w:jc w:val="both"/>
        <w:rPr>
          <w:sz w:val="26"/>
          <w:szCs w:val="26"/>
        </w:rPr>
      </w:pPr>
      <w:r>
        <w:rPr>
          <w:sz w:val="26"/>
          <w:szCs w:val="26"/>
        </w:rPr>
        <w:t>- повышение эффективности системы учета  и мониторинга использования имущества, в том числе  земельных участков, находящихся в муниципальной собственности;</w:t>
      </w:r>
    </w:p>
    <w:p w:rsidR="00CF05BC" w:rsidRDefault="00CF05BC" w:rsidP="00CF05BC">
      <w:pPr>
        <w:pStyle w:val="af7"/>
        <w:numPr>
          <w:ilvl w:val="0"/>
          <w:numId w:val="23"/>
        </w:numPr>
        <w:tabs>
          <w:tab w:val="left" w:pos="235"/>
        </w:tabs>
        <w:ind w:left="55" w:firstLine="0"/>
        <w:jc w:val="both"/>
        <w:rPr>
          <w:sz w:val="26"/>
          <w:szCs w:val="26"/>
        </w:rPr>
      </w:pPr>
      <w:r>
        <w:rPr>
          <w:sz w:val="26"/>
          <w:szCs w:val="26"/>
        </w:rPr>
        <w:t>повышение эффективности  управления земельными участками, находящимися в муниципальной собственности;</w:t>
      </w:r>
    </w:p>
    <w:p w:rsidR="00CF05BC" w:rsidRDefault="00CF05BC" w:rsidP="00CF05BC">
      <w:pPr>
        <w:pStyle w:val="a0"/>
        <w:jc w:val="both"/>
        <w:rPr>
          <w:sz w:val="26"/>
          <w:szCs w:val="26"/>
        </w:rPr>
      </w:pPr>
      <w:r>
        <w:rPr>
          <w:sz w:val="26"/>
          <w:szCs w:val="26"/>
        </w:rPr>
        <w:t>- формирование оптимального состава и структуры муниципального  имущества, необходимого для реализации полномочий, возложенных на органы местного самоуправления.</w:t>
      </w:r>
    </w:p>
    <w:p w:rsidR="00CF05BC" w:rsidRDefault="00CF05BC" w:rsidP="00CF05BC">
      <w:pPr>
        <w:pStyle w:val="a0"/>
        <w:jc w:val="both"/>
        <w:rPr>
          <w:sz w:val="26"/>
          <w:szCs w:val="26"/>
        </w:rPr>
      </w:pPr>
      <w:r>
        <w:t xml:space="preserve">- </w:t>
      </w:r>
      <w:r>
        <w:rPr>
          <w:sz w:val="26"/>
          <w:szCs w:val="26"/>
        </w:rPr>
        <w:t>внесение в Единый государственный  реестр недвижимости (далее-ЕГРН) установленных в соответствии с требованиями законодательства сведений о границах земельных участков и местоположении объектов капитального строительства на земельных участках;</w:t>
      </w:r>
    </w:p>
    <w:p w:rsidR="00CF05BC" w:rsidRDefault="00CF05BC" w:rsidP="00CF05BC">
      <w:pPr>
        <w:pStyle w:val="a0"/>
        <w:jc w:val="both"/>
        <w:rPr>
          <w:sz w:val="26"/>
          <w:szCs w:val="26"/>
        </w:rPr>
      </w:pPr>
      <w:r>
        <w:rPr>
          <w:sz w:val="26"/>
          <w:szCs w:val="26"/>
        </w:rPr>
        <w:t>- сохранение и улучшение технического состояния объектов недвижимости, находящихся в собственности Спас-Деменского муниципального округа;</w:t>
      </w:r>
    </w:p>
    <w:p w:rsidR="00CF05BC" w:rsidRDefault="00CF05BC" w:rsidP="00CF05BC">
      <w:pPr>
        <w:pStyle w:val="a0"/>
        <w:jc w:val="both"/>
        <w:rPr>
          <w:sz w:val="26"/>
          <w:szCs w:val="26"/>
        </w:rPr>
      </w:pPr>
      <w:r>
        <w:rPr>
          <w:i/>
          <w:sz w:val="26"/>
          <w:szCs w:val="26"/>
        </w:rPr>
        <w:t xml:space="preserve"> - </w:t>
      </w:r>
      <w:r>
        <w:rPr>
          <w:sz w:val="26"/>
          <w:szCs w:val="26"/>
        </w:rPr>
        <w:t>вовлечение муниципального имущества  в хозяйственный оборот, обеспечение поступления в бюджет  Спас-Деменского муниципального округа доходов и средств от использования и продажи имущества.</w:t>
      </w:r>
    </w:p>
    <w:p w:rsidR="00CF05BC" w:rsidRDefault="00CF05BC" w:rsidP="00CF05BC">
      <w:pPr>
        <w:pStyle w:val="a0"/>
        <w:jc w:val="both"/>
      </w:pPr>
    </w:p>
    <w:p w:rsidR="00CF05BC" w:rsidRDefault="00CF05BC" w:rsidP="00CF05BC">
      <w:pPr>
        <w:pStyle w:val="a0"/>
        <w:ind w:firstLine="708"/>
        <w:jc w:val="both"/>
        <w:rPr>
          <w:b/>
          <w:sz w:val="26"/>
          <w:szCs w:val="20"/>
        </w:rPr>
      </w:pPr>
      <w:r>
        <w:rPr>
          <w:b/>
          <w:sz w:val="26"/>
          <w:szCs w:val="20"/>
        </w:rPr>
        <w:t>2.2. Показатели достижения целей и решения задач подпрограммы</w:t>
      </w:r>
    </w:p>
    <w:p w:rsidR="00CF05BC" w:rsidRDefault="00CF05BC" w:rsidP="00CF05BC">
      <w:pPr>
        <w:pStyle w:val="a0"/>
        <w:ind w:firstLine="708"/>
        <w:jc w:val="both"/>
      </w:pPr>
      <w:r>
        <w:rPr>
          <w:sz w:val="26"/>
          <w:szCs w:val="20"/>
        </w:rPr>
        <w:t xml:space="preserve"> Эффективность реализации подпрограммы оценивается на основании следующих показателей. </w:t>
      </w:r>
    </w:p>
    <w:p w:rsidR="00CF05BC" w:rsidRDefault="00A13B68" w:rsidP="00CF05BC">
      <w:pPr>
        <w:pStyle w:val="a0"/>
        <w:jc w:val="center"/>
      </w:pPr>
      <w:r>
        <w:rPr>
          <w:b/>
          <w:sz w:val="26"/>
          <w:szCs w:val="26"/>
        </w:rPr>
        <w:t>С</w:t>
      </w:r>
      <w:r w:rsidR="00CF05BC">
        <w:rPr>
          <w:b/>
          <w:sz w:val="26"/>
          <w:szCs w:val="26"/>
        </w:rPr>
        <w:t>ВЕДЕНИЯ</w:t>
      </w:r>
    </w:p>
    <w:p w:rsidR="00CF05BC" w:rsidRDefault="00CF05BC" w:rsidP="00CF05BC">
      <w:pPr>
        <w:pStyle w:val="a0"/>
        <w:jc w:val="center"/>
        <w:rPr>
          <w:b/>
          <w:sz w:val="26"/>
          <w:szCs w:val="26"/>
        </w:rPr>
      </w:pPr>
      <w:r>
        <w:rPr>
          <w:b/>
          <w:sz w:val="26"/>
          <w:szCs w:val="26"/>
        </w:rPr>
        <w:t>о показателях подпрограммы и их значениях</w:t>
      </w:r>
    </w:p>
    <w:p w:rsidR="00A57471" w:rsidRDefault="00A57471" w:rsidP="00CF05BC">
      <w:pPr>
        <w:pStyle w:val="a0"/>
        <w:jc w:val="center"/>
        <w:rPr>
          <w:b/>
          <w:sz w:val="26"/>
          <w:szCs w:val="26"/>
        </w:rPr>
      </w:pPr>
    </w:p>
    <w:tbl>
      <w:tblPr>
        <w:tblW w:w="9675" w:type="dxa"/>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tblPr>
      <w:tblGrid>
        <w:gridCol w:w="422"/>
        <w:gridCol w:w="2673"/>
        <w:gridCol w:w="623"/>
        <w:gridCol w:w="637"/>
        <w:gridCol w:w="720"/>
        <w:gridCol w:w="908"/>
        <w:gridCol w:w="11"/>
        <w:gridCol w:w="911"/>
        <w:gridCol w:w="8"/>
        <w:gridCol w:w="914"/>
        <w:gridCol w:w="6"/>
        <w:gridCol w:w="919"/>
        <w:gridCol w:w="923"/>
      </w:tblGrid>
      <w:tr w:rsidR="00CF05BC" w:rsidTr="00CF05BC">
        <w:trPr>
          <w:tblHeader/>
        </w:trPr>
        <w:tc>
          <w:tcPr>
            <w:tcW w:w="42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ind w:right="-57"/>
              <w:jc w:val="center"/>
            </w:pPr>
            <w:r>
              <w:rPr>
                <w:sz w:val="20"/>
                <w:szCs w:val="20"/>
              </w:rPr>
              <w:t>№ п/п</w:t>
            </w:r>
          </w:p>
        </w:tc>
        <w:tc>
          <w:tcPr>
            <w:tcW w:w="267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ind w:right="-57"/>
              <w:jc w:val="center"/>
            </w:pPr>
            <w:r>
              <w:rPr>
                <w:sz w:val="26"/>
                <w:szCs w:val="26"/>
              </w:rPr>
              <w:t xml:space="preserve">Наименование показателя </w:t>
            </w:r>
          </w:p>
        </w:tc>
        <w:tc>
          <w:tcPr>
            <w:tcW w:w="62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ind w:right="-113"/>
              <w:jc w:val="center"/>
            </w:pPr>
            <w:r>
              <w:rPr>
                <w:sz w:val="20"/>
                <w:szCs w:val="20"/>
              </w:rPr>
              <w:t>Ед. изм.</w:t>
            </w:r>
          </w:p>
        </w:tc>
        <w:tc>
          <w:tcPr>
            <w:tcW w:w="5957"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jc w:val="center"/>
            </w:pPr>
            <w:r>
              <w:rPr>
                <w:sz w:val="20"/>
                <w:szCs w:val="20"/>
              </w:rPr>
              <w:t>Значение по годам:</w:t>
            </w:r>
          </w:p>
        </w:tc>
      </w:tr>
      <w:tr w:rsidR="00CF05BC" w:rsidTr="00CF05BC">
        <w:trPr>
          <w:tblHeader/>
        </w:trPr>
        <w:tc>
          <w:tcPr>
            <w:tcW w:w="422"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267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62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63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ind w:right="-113"/>
            </w:pPr>
            <w:r>
              <w:rPr>
                <w:sz w:val="20"/>
                <w:szCs w:val="20"/>
              </w:rPr>
              <w:t>2024</w:t>
            </w:r>
          </w:p>
          <w:p w:rsidR="00CF05BC" w:rsidRDefault="00CF05BC" w:rsidP="00CF05BC">
            <w:pPr>
              <w:pStyle w:val="a0"/>
              <w:ind w:right="-113"/>
            </w:pPr>
            <w:r>
              <w:rPr>
                <w:sz w:val="20"/>
                <w:szCs w:val="20"/>
              </w:rPr>
              <w:t>факт</w:t>
            </w:r>
          </w:p>
        </w:tc>
        <w:tc>
          <w:tcPr>
            <w:tcW w:w="72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ind w:right="-113"/>
            </w:pPr>
            <w:r>
              <w:rPr>
                <w:sz w:val="20"/>
                <w:szCs w:val="20"/>
              </w:rPr>
              <w:t>2025 оценка</w:t>
            </w:r>
          </w:p>
        </w:tc>
        <w:tc>
          <w:tcPr>
            <w:tcW w:w="4600"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jc w:val="center"/>
            </w:pPr>
            <w:r>
              <w:rPr>
                <w:sz w:val="20"/>
                <w:szCs w:val="20"/>
              </w:rPr>
              <w:t xml:space="preserve"> годы реализации подпрограммы</w:t>
            </w:r>
          </w:p>
        </w:tc>
      </w:tr>
      <w:tr w:rsidR="00CF05BC" w:rsidTr="00CF05BC">
        <w:trPr>
          <w:tblHeader/>
        </w:trPr>
        <w:tc>
          <w:tcPr>
            <w:tcW w:w="422"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267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623"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637"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720" w:type="dxa"/>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z w:val="24"/>
                <w:szCs w:val="24"/>
              </w:rPr>
            </w:pPr>
          </w:p>
        </w:tc>
        <w:tc>
          <w:tcPr>
            <w:tcW w:w="919"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Default="00CF05BC" w:rsidP="00CF05BC">
            <w:pPr>
              <w:pStyle w:val="a0"/>
              <w:jc w:val="center"/>
              <w:rPr>
                <w:sz w:val="20"/>
                <w:szCs w:val="20"/>
              </w:rPr>
            </w:pPr>
            <w:r>
              <w:rPr>
                <w:sz w:val="20"/>
                <w:szCs w:val="20"/>
              </w:rPr>
              <w:t>2026</w:t>
            </w:r>
          </w:p>
        </w:tc>
        <w:tc>
          <w:tcPr>
            <w:tcW w:w="919" w:type="dxa"/>
            <w:gridSpan w:val="2"/>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z w:val="20"/>
                <w:szCs w:val="20"/>
              </w:rPr>
            </w:pPr>
            <w:r>
              <w:rPr>
                <w:sz w:val="20"/>
                <w:szCs w:val="20"/>
              </w:rPr>
              <w:t>2027</w:t>
            </w:r>
          </w:p>
        </w:tc>
        <w:tc>
          <w:tcPr>
            <w:tcW w:w="920" w:type="dxa"/>
            <w:gridSpan w:val="2"/>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z w:val="20"/>
                <w:szCs w:val="20"/>
              </w:rPr>
            </w:pPr>
            <w:r>
              <w:rPr>
                <w:sz w:val="20"/>
                <w:szCs w:val="20"/>
              </w:rPr>
              <w:t>2028</w:t>
            </w:r>
          </w:p>
        </w:tc>
        <w:tc>
          <w:tcPr>
            <w:tcW w:w="919"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z w:val="20"/>
                <w:szCs w:val="20"/>
              </w:rPr>
            </w:pPr>
            <w:r>
              <w:rPr>
                <w:sz w:val="20"/>
                <w:szCs w:val="20"/>
              </w:rPr>
              <w:t>2029</w:t>
            </w:r>
          </w:p>
        </w:tc>
        <w:tc>
          <w:tcPr>
            <w:tcW w:w="923" w:type="dxa"/>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pStyle w:val="a0"/>
              <w:jc w:val="center"/>
              <w:rPr>
                <w:sz w:val="20"/>
                <w:szCs w:val="20"/>
              </w:rPr>
            </w:pPr>
            <w:r>
              <w:rPr>
                <w:sz w:val="20"/>
                <w:szCs w:val="20"/>
              </w:rPr>
              <w:t>2030</w:t>
            </w:r>
          </w:p>
        </w:tc>
      </w:tr>
      <w:tr w:rsidR="00CF05BC" w:rsidTr="00CF05BC">
        <w:tc>
          <w:tcPr>
            <w:tcW w:w="4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both"/>
            </w:pPr>
            <w:r>
              <w:rPr>
                <w:sz w:val="26"/>
                <w:szCs w:val="26"/>
              </w:rPr>
              <w:lastRenderedPageBreak/>
              <w:t>1</w:t>
            </w:r>
          </w:p>
        </w:tc>
        <w:tc>
          <w:tcPr>
            <w:tcW w:w="2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rPr>
                <w:sz w:val="26"/>
                <w:szCs w:val="26"/>
              </w:rPr>
              <w:t>Количество объектов, по которым будет проведена оценка рыночной стоимости:</w:t>
            </w:r>
          </w:p>
          <w:p w:rsidR="00CF05BC" w:rsidRDefault="00CF05BC" w:rsidP="00CF05BC">
            <w:pPr>
              <w:pStyle w:val="a0"/>
            </w:pPr>
            <w:r>
              <w:rPr>
                <w:sz w:val="26"/>
                <w:szCs w:val="26"/>
              </w:rPr>
              <w:t>всего</w:t>
            </w:r>
          </w:p>
        </w:tc>
        <w:tc>
          <w:tcPr>
            <w:tcW w:w="6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rPr>
                <w:sz w:val="26"/>
                <w:szCs w:val="26"/>
              </w:rPr>
              <w:t>ед.</w:t>
            </w: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t>10</w:t>
            </w:r>
          </w:p>
        </w:tc>
        <w:tc>
          <w:tcPr>
            <w:tcW w:w="7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t>0</w:t>
            </w:r>
          </w:p>
        </w:tc>
        <w:tc>
          <w:tcPr>
            <w:tcW w:w="919"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t>3</w:t>
            </w:r>
          </w:p>
        </w:tc>
        <w:tc>
          <w:tcPr>
            <w:tcW w:w="919" w:type="dxa"/>
            <w:gridSpan w:val="2"/>
            <w:tcBorders>
              <w:top w:val="single" w:sz="4" w:space="0" w:color="00000A"/>
              <w:left w:val="single" w:sz="4" w:space="0" w:color="00000A"/>
              <w:bottom w:val="single" w:sz="4" w:space="0" w:color="00000A"/>
              <w:right w:val="nil"/>
            </w:tcBorders>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t>3</w:t>
            </w:r>
          </w:p>
        </w:tc>
        <w:tc>
          <w:tcPr>
            <w:tcW w:w="920" w:type="dxa"/>
            <w:gridSpan w:val="2"/>
            <w:tcBorders>
              <w:top w:val="single" w:sz="4" w:space="0" w:color="00000A"/>
              <w:left w:val="single" w:sz="4" w:space="0" w:color="00000A"/>
              <w:bottom w:val="single" w:sz="4" w:space="0" w:color="00000A"/>
              <w:right w:val="nil"/>
            </w:tcBorders>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t>3</w:t>
            </w:r>
          </w:p>
        </w:tc>
        <w:tc>
          <w:tcPr>
            <w:tcW w:w="919" w:type="dxa"/>
            <w:tcBorders>
              <w:top w:val="single" w:sz="4" w:space="0" w:color="00000A"/>
              <w:left w:val="single" w:sz="4" w:space="0" w:color="00000A"/>
              <w:bottom w:val="single" w:sz="4" w:space="0" w:color="00000A"/>
              <w:right w:val="nil"/>
            </w:tcBorders>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t>3</w:t>
            </w:r>
          </w:p>
        </w:tc>
        <w:tc>
          <w:tcPr>
            <w:tcW w:w="923" w:type="dxa"/>
            <w:tcBorders>
              <w:top w:val="single" w:sz="4" w:space="0" w:color="00000A"/>
              <w:left w:val="single" w:sz="4" w:space="0" w:color="00000A"/>
              <w:bottom w:val="single" w:sz="4" w:space="0" w:color="00000A"/>
              <w:right w:val="single" w:sz="4" w:space="0" w:color="00000A"/>
            </w:tcBorders>
          </w:tcPr>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p>
          <w:p w:rsidR="00CF05BC" w:rsidRDefault="00CF05BC" w:rsidP="00CF05BC">
            <w:pPr>
              <w:pStyle w:val="a0"/>
              <w:jc w:val="center"/>
            </w:pPr>
            <w:r>
              <w:t>3</w:t>
            </w:r>
          </w:p>
        </w:tc>
      </w:tr>
      <w:tr w:rsidR="00CF05BC" w:rsidTr="00CF05BC">
        <w:trPr>
          <w:trHeight w:val="714"/>
        </w:trPr>
        <w:tc>
          <w:tcPr>
            <w:tcW w:w="4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jc w:val="both"/>
              <w:rPr>
                <w:sz w:val="20"/>
                <w:szCs w:val="20"/>
              </w:rPr>
            </w:pPr>
          </w:p>
        </w:tc>
        <w:tc>
          <w:tcPr>
            <w:tcW w:w="2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pPr>
            <w:r>
              <w:rPr>
                <w:sz w:val="26"/>
                <w:szCs w:val="26"/>
              </w:rPr>
              <w:t xml:space="preserve">в.т.ч. земельных участков </w:t>
            </w:r>
          </w:p>
          <w:p w:rsidR="00CF05BC" w:rsidRDefault="00CF05BC" w:rsidP="00CF05BC">
            <w:pPr>
              <w:pStyle w:val="a0"/>
            </w:pPr>
          </w:p>
        </w:tc>
        <w:tc>
          <w:tcPr>
            <w:tcW w:w="6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6"/>
                <w:szCs w:val="26"/>
              </w:rPr>
              <w:t>ед.</w:t>
            </w: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8</w:t>
            </w:r>
          </w:p>
        </w:tc>
        <w:tc>
          <w:tcPr>
            <w:tcW w:w="7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0</w:t>
            </w:r>
          </w:p>
        </w:tc>
        <w:tc>
          <w:tcPr>
            <w:tcW w:w="9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6"/>
                <w:szCs w:val="26"/>
              </w:rPr>
              <w:t>1</w:t>
            </w:r>
          </w:p>
        </w:tc>
        <w:tc>
          <w:tcPr>
            <w:tcW w:w="922"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rsidR="00CF05BC" w:rsidRDefault="00CF05BC" w:rsidP="00CF05BC">
            <w:pPr>
              <w:pStyle w:val="a0"/>
              <w:jc w:val="center"/>
            </w:pPr>
            <w:r>
              <w:t>1</w:t>
            </w:r>
          </w:p>
        </w:tc>
        <w:tc>
          <w:tcPr>
            <w:tcW w:w="922"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1</w:t>
            </w:r>
          </w:p>
        </w:tc>
        <w:tc>
          <w:tcPr>
            <w:tcW w:w="925"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1</w:t>
            </w:r>
          </w:p>
        </w:tc>
        <w:tc>
          <w:tcPr>
            <w:tcW w:w="923" w:type="dxa"/>
            <w:tcBorders>
              <w:top w:val="single" w:sz="4" w:space="0" w:color="00000A"/>
              <w:left w:val="single" w:sz="4" w:space="0" w:color="00000A"/>
              <w:bottom w:val="single" w:sz="4" w:space="0" w:color="00000A"/>
              <w:right w:val="single" w:sz="4" w:space="0" w:color="00000A"/>
            </w:tcBorders>
            <w:hideMark/>
          </w:tcPr>
          <w:p w:rsidR="00CF05BC" w:rsidRDefault="00CF05BC" w:rsidP="00CF05BC">
            <w:pPr>
              <w:pStyle w:val="a0"/>
              <w:jc w:val="center"/>
            </w:pPr>
            <w:r>
              <w:t>1</w:t>
            </w:r>
          </w:p>
        </w:tc>
      </w:tr>
      <w:tr w:rsidR="00CF05BC" w:rsidTr="00CF05BC">
        <w:tc>
          <w:tcPr>
            <w:tcW w:w="4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jc w:val="both"/>
            </w:pPr>
          </w:p>
        </w:tc>
        <w:tc>
          <w:tcPr>
            <w:tcW w:w="2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z w:val="26"/>
                <w:szCs w:val="26"/>
              </w:rPr>
            </w:pPr>
            <w:r>
              <w:rPr>
                <w:sz w:val="26"/>
                <w:szCs w:val="26"/>
              </w:rPr>
              <w:t xml:space="preserve">зданий и </w:t>
            </w:r>
          </w:p>
          <w:p w:rsidR="00CF05BC" w:rsidRDefault="00CF05BC" w:rsidP="00CF05BC">
            <w:pPr>
              <w:pStyle w:val="a0"/>
            </w:pPr>
            <w:r>
              <w:rPr>
                <w:sz w:val="26"/>
                <w:szCs w:val="26"/>
              </w:rPr>
              <w:t>сооружений</w:t>
            </w:r>
          </w:p>
        </w:tc>
        <w:tc>
          <w:tcPr>
            <w:tcW w:w="6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6"/>
                <w:szCs w:val="26"/>
              </w:rPr>
              <w:t>ед.</w:t>
            </w: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2</w:t>
            </w:r>
          </w:p>
        </w:tc>
        <w:tc>
          <w:tcPr>
            <w:tcW w:w="7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6"/>
                <w:szCs w:val="26"/>
              </w:rPr>
              <w:t>0</w:t>
            </w:r>
          </w:p>
        </w:tc>
        <w:tc>
          <w:tcPr>
            <w:tcW w:w="9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6"/>
                <w:szCs w:val="26"/>
              </w:rPr>
              <w:t>2</w:t>
            </w:r>
          </w:p>
        </w:tc>
        <w:tc>
          <w:tcPr>
            <w:tcW w:w="922"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rsidR="00CF05BC" w:rsidRDefault="00CF05BC" w:rsidP="00CF05BC">
            <w:pPr>
              <w:pStyle w:val="a0"/>
              <w:jc w:val="center"/>
            </w:pPr>
            <w:r>
              <w:t>2</w:t>
            </w:r>
          </w:p>
        </w:tc>
        <w:tc>
          <w:tcPr>
            <w:tcW w:w="922"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2</w:t>
            </w:r>
          </w:p>
        </w:tc>
        <w:tc>
          <w:tcPr>
            <w:tcW w:w="925"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2</w:t>
            </w:r>
          </w:p>
        </w:tc>
        <w:tc>
          <w:tcPr>
            <w:tcW w:w="923" w:type="dxa"/>
            <w:tcBorders>
              <w:top w:val="single" w:sz="4" w:space="0" w:color="00000A"/>
              <w:left w:val="single" w:sz="4" w:space="0" w:color="00000A"/>
              <w:bottom w:val="single" w:sz="4" w:space="0" w:color="00000A"/>
              <w:right w:val="single" w:sz="4" w:space="0" w:color="00000A"/>
            </w:tcBorders>
            <w:hideMark/>
          </w:tcPr>
          <w:p w:rsidR="00CF05BC" w:rsidRDefault="00CF05BC" w:rsidP="00CF05BC">
            <w:pPr>
              <w:pStyle w:val="a0"/>
              <w:jc w:val="center"/>
            </w:pPr>
            <w:r>
              <w:t>2</w:t>
            </w:r>
          </w:p>
        </w:tc>
      </w:tr>
      <w:tr w:rsidR="00CF05BC" w:rsidTr="00CF05BC">
        <w:tc>
          <w:tcPr>
            <w:tcW w:w="4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both"/>
            </w:pPr>
            <w:r>
              <w:rPr>
                <w:sz w:val="26"/>
                <w:szCs w:val="26"/>
              </w:rPr>
              <w:t>2</w:t>
            </w:r>
          </w:p>
        </w:tc>
        <w:tc>
          <w:tcPr>
            <w:tcW w:w="2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z w:val="26"/>
                <w:szCs w:val="26"/>
              </w:rPr>
            </w:pPr>
            <w:r>
              <w:rPr>
                <w:sz w:val="26"/>
                <w:szCs w:val="26"/>
              </w:rPr>
              <w:t>Количество объектов, по которым будет проведена техническая инвентаризация</w:t>
            </w:r>
          </w:p>
        </w:tc>
        <w:tc>
          <w:tcPr>
            <w:tcW w:w="6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6"/>
                <w:szCs w:val="26"/>
              </w:rPr>
              <w:t>ед.</w:t>
            </w: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12</w:t>
            </w:r>
          </w:p>
        </w:tc>
        <w:tc>
          <w:tcPr>
            <w:tcW w:w="7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55</w:t>
            </w:r>
          </w:p>
        </w:tc>
        <w:tc>
          <w:tcPr>
            <w:tcW w:w="9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58</w:t>
            </w:r>
          </w:p>
        </w:tc>
        <w:tc>
          <w:tcPr>
            <w:tcW w:w="922"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rsidR="00CF05BC" w:rsidRDefault="00CF05BC" w:rsidP="00CF05BC">
            <w:pPr>
              <w:pStyle w:val="a0"/>
              <w:jc w:val="center"/>
            </w:pPr>
            <w:r>
              <w:t>5</w:t>
            </w:r>
          </w:p>
        </w:tc>
        <w:tc>
          <w:tcPr>
            <w:tcW w:w="922"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5</w:t>
            </w:r>
          </w:p>
        </w:tc>
        <w:tc>
          <w:tcPr>
            <w:tcW w:w="925"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5</w:t>
            </w:r>
          </w:p>
        </w:tc>
        <w:tc>
          <w:tcPr>
            <w:tcW w:w="923" w:type="dxa"/>
            <w:tcBorders>
              <w:top w:val="single" w:sz="4" w:space="0" w:color="00000A"/>
              <w:left w:val="single" w:sz="4" w:space="0" w:color="00000A"/>
              <w:bottom w:val="single" w:sz="4" w:space="0" w:color="00000A"/>
              <w:right w:val="single" w:sz="4" w:space="0" w:color="00000A"/>
            </w:tcBorders>
            <w:hideMark/>
          </w:tcPr>
          <w:p w:rsidR="00CF05BC" w:rsidRDefault="00CF05BC" w:rsidP="00CF05BC">
            <w:pPr>
              <w:pStyle w:val="a0"/>
              <w:jc w:val="center"/>
            </w:pPr>
            <w:r>
              <w:t>5</w:t>
            </w:r>
          </w:p>
        </w:tc>
      </w:tr>
      <w:tr w:rsidR="00CF05BC" w:rsidTr="00CF05BC">
        <w:trPr>
          <w:trHeight w:val="4182"/>
        </w:trPr>
        <w:tc>
          <w:tcPr>
            <w:tcW w:w="4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both"/>
            </w:pPr>
            <w:r>
              <w:t>3</w:t>
            </w:r>
          </w:p>
        </w:tc>
        <w:tc>
          <w:tcPr>
            <w:tcW w:w="2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1F2103">
            <w:pPr>
              <w:pStyle w:val="a0"/>
              <w:rPr>
                <w:sz w:val="26"/>
                <w:szCs w:val="26"/>
              </w:rPr>
            </w:pPr>
            <w:r>
              <w:rPr>
                <w:spacing w:val="-6"/>
                <w:sz w:val="26"/>
                <w:szCs w:val="26"/>
              </w:rPr>
              <w:t xml:space="preserve">Площадь земельных участков сельскохозяйственного назначения, приобретаемых в собственность ( МР «Спас-Деменский район», МО сельских поселений-до </w:t>
            </w:r>
            <w:r w:rsidR="00E31646">
              <w:rPr>
                <w:spacing w:val="-6"/>
                <w:sz w:val="26"/>
                <w:szCs w:val="26"/>
              </w:rPr>
              <w:t>01.01.</w:t>
            </w:r>
            <w:r>
              <w:rPr>
                <w:spacing w:val="-6"/>
                <w:sz w:val="26"/>
                <w:szCs w:val="26"/>
              </w:rPr>
              <w:t xml:space="preserve">2026г), </w:t>
            </w:r>
            <w:r w:rsidR="00E31646">
              <w:rPr>
                <w:spacing w:val="-6"/>
                <w:sz w:val="26"/>
                <w:szCs w:val="26"/>
              </w:rPr>
              <w:t xml:space="preserve"> в </w:t>
            </w:r>
            <w:r>
              <w:rPr>
                <w:spacing w:val="-6"/>
                <w:sz w:val="26"/>
                <w:szCs w:val="26"/>
              </w:rPr>
              <w:t>собственность Спас-Деменского  муниципального округа- с 2026г. по изъятию долевых  земель сельскохозяйственно- го назначения</w:t>
            </w:r>
            <w:r w:rsidR="001F2103">
              <w:rPr>
                <w:spacing w:val="-6"/>
                <w:sz w:val="26"/>
                <w:szCs w:val="26"/>
              </w:rPr>
              <w:t>,</w:t>
            </w:r>
            <w:r>
              <w:rPr>
                <w:spacing w:val="-6"/>
                <w:sz w:val="26"/>
                <w:szCs w:val="26"/>
              </w:rPr>
              <w:t xml:space="preserve"> не</w:t>
            </w:r>
            <w:r w:rsidR="001F2103">
              <w:rPr>
                <w:spacing w:val="-6"/>
                <w:sz w:val="26"/>
                <w:szCs w:val="26"/>
              </w:rPr>
              <w:t xml:space="preserve"> </w:t>
            </w:r>
            <w:r>
              <w:rPr>
                <w:spacing w:val="-6"/>
                <w:sz w:val="26"/>
                <w:szCs w:val="26"/>
              </w:rPr>
              <w:t>используемых по назначению</w:t>
            </w:r>
          </w:p>
        </w:tc>
        <w:tc>
          <w:tcPr>
            <w:tcW w:w="6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2"/>
                <w:szCs w:val="22"/>
              </w:rPr>
              <w:t>га</w:t>
            </w: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right="-57"/>
              <w:jc w:val="center"/>
            </w:pPr>
            <w:r>
              <w:t>0</w:t>
            </w:r>
          </w:p>
        </w:tc>
        <w:tc>
          <w:tcPr>
            <w:tcW w:w="7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0</w:t>
            </w:r>
          </w:p>
        </w:tc>
        <w:tc>
          <w:tcPr>
            <w:tcW w:w="9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100</w:t>
            </w:r>
          </w:p>
        </w:tc>
        <w:tc>
          <w:tcPr>
            <w:tcW w:w="922"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rsidR="00CF05BC" w:rsidRDefault="00CF05BC" w:rsidP="00CF05BC">
            <w:pPr>
              <w:pStyle w:val="a0"/>
              <w:jc w:val="center"/>
            </w:pPr>
            <w:r>
              <w:t>100</w:t>
            </w:r>
          </w:p>
        </w:tc>
        <w:tc>
          <w:tcPr>
            <w:tcW w:w="922"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100</w:t>
            </w:r>
          </w:p>
        </w:tc>
        <w:tc>
          <w:tcPr>
            <w:tcW w:w="925"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100</w:t>
            </w:r>
          </w:p>
        </w:tc>
        <w:tc>
          <w:tcPr>
            <w:tcW w:w="923" w:type="dxa"/>
            <w:tcBorders>
              <w:top w:val="single" w:sz="4" w:space="0" w:color="00000A"/>
              <w:left w:val="single" w:sz="4" w:space="0" w:color="00000A"/>
              <w:bottom w:val="single" w:sz="4" w:space="0" w:color="00000A"/>
              <w:right w:val="single" w:sz="4" w:space="0" w:color="00000A"/>
            </w:tcBorders>
            <w:hideMark/>
          </w:tcPr>
          <w:p w:rsidR="00CF05BC" w:rsidRDefault="00CF05BC" w:rsidP="00CF05BC">
            <w:pPr>
              <w:pStyle w:val="a0"/>
              <w:jc w:val="center"/>
            </w:pPr>
            <w:r>
              <w:t>100</w:t>
            </w:r>
          </w:p>
        </w:tc>
      </w:tr>
      <w:tr w:rsidR="00CF05BC" w:rsidTr="00CF05BC">
        <w:tc>
          <w:tcPr>
            <w:tcW w:w="4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both"/>
            </w:pPr>
            <w:r>
              <w:rPr>
                <w:sz w:val="26"/>
                <w:szCs w:val="26"/>
              </w:rPr>
              <w:t>4</w:t>
            </w:r>
          </w:p>
        </w:tc>
        <w:tc>
          <w:tcPr>
            <w:tcW w:w="2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z w:val="26"/>
                <w:szCs w:val="26"/>
              </w:rPr>
            </w:pPr>
            <w:r>
              <w:rPr>
                <w:spacing w:val="-6"/>
                <w:sz w:val="26"/>
                <w:szCs w:val="26"/>
              </w:rPr>
              <w:t xml:space="preserve">Оформление земельных участков под многоквартирными </w:t>
            </w:r>
          </w:p>
          <w:p w:rsidR="00CF05BC" w:rsidRDefault="001F2103" w:rsidP="00CF05BC">
            <w:pPr>
              <w:pStyle w:val="a0"/>
              <w:rPr>
                <w:sz w:val="26"/>
                <w:szCs w:val="26"/>
              </w:rPr>
            </w:pPr>
            <w:r>
              <w:rPr>
                <w:spacing w:val="-6"/>
                <w:sz w:val="26"/>
                <w:szCs w:val="26"/>
              </w:rPr>
              <w:t xml:space="preserve">жилыми </w:t>
            </w:r>
            <w:r w:rsidR="00CF05BC">
              <w:rPr>
                <w:spacing w:val="-6"/>
                <w:sz w:val="26"/>
                <w:szCs w:val="26"/>
              </w:rPr>
              <w:t>домами</w:t>
            </w:r>
          </w:p>
        </w:tc>
        <w:tc>
          <w:tcPr>
            <w:tcW w:w="6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rPr>
                <w:sz w:val="22"/>
                <w:szCs w:val="22"/>
              </w:rPr>
              <w:t>Ед.</w:t>
            </w:r>
          </w:p>
        </w:tc>
        <w:tc>
          <w:tcPr>
            <w:tcW w:w="6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right="-57"/>
              <w:jc w:val="center"/>
            </w:pPr>
            <w:r>
              <w:t>0</w:t>
            </w:r>
          </w:p>
        </w:tc>
        <w:tc>
          <w:tcPr>
            <w:tcW w:w="7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0</w:t>
            </w:r>
          </w:p>
        </w:tc>
        <w:tc>
          <w:tcPr>
            <w:tcW w:w="90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pPr>
            <w:r>
              <w:t>3</w:t>
            </w:r>
          </w:p>
        </w:tc>
        <w:tc>
          <w:tcPr>
            <w:tcW w:w="922"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rsidR="00CF05BC" w:rsidRDefault="00CF05BC" w:rsidP="00CF05BC">
            <w:pPr>
              <w:pStyle w:val="a0"/>
              <w:jc w:val="center"/>
            </w:pPr>
            <w:r>
              <w:t>3</w:t>
            </w:r>
          </w:p>
        </w:tc>
        <w:tc>
          <w:tcPr>
            <w:tcW w:w="922"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3</w:t>
            </w:r>
          </w:p>
        </w:tc>
        <w:tc>
          <w:tcPr>
            <w:tcW w:w="925" w:type="dxa"/>
            <w:gridSpan w:val="2"/>
            <w:tcBorders>
              <w:top w:val="single" w:sz="4" w:space="0" w:color="00000A"/>
              <w:left w:val="single" w:sz="4" w:space="0" w:color="00000A"/>
              <w:bottom w:val="single" w:sz="4" w:space="0" w:color="00000A"/>
              <w:right w:val="nil"/>
            </w:tcBorders>
            <w:hideMark/>
          </w:tcPr>
          <w:p w:rsidR="00CF05BC" w:rsidRDefault="00CF05BC" w:rsidP="00CF05BC">
            <w:pPr>
              <w:pStyle w:val="a0"/>
              <w:jc w:val="center"/>
            </w:pPr>
            <w:r>
              <w:t>3</w:t>
            </w:r>
          </w:p>
        </w:tc>
        <w:tc>
          <w:tcPr>
            <w:tcW w:w="923" w:type="dxa"/>
            <w:tcBorders>
              <w:top w:val="single" w:sz="4" w:space="0" w:color="00000A"/>
              <w:left w:val="single" w:sz="4" w:space="0" w:color="00000A"/>
              <w:bottom w:val="single" w:sz="4" w:space="0" w:color="00000A"/>
              <w:right w:val="single" w:sz="4" w:space="0" w:color="00000A"/>
            </w:tcBorders>
            <w:hideMark/>
          </w:tcPr>
          <w:p w:rsidR="00CF05BC" w:rsidRDefault="00CF05BC" w:rsidP="00CF05BC">
            <w:pPr>
              <w:pStyle w:val="a0"/>
              <w:jc w:val="center"/>
            </w:pPr>
            <w:r>
              <w:t>3</w:t>
            </w:r>
          </w:p>
        </w:tc>
      </w:tr>
    </w:tbl>
    <w:p w:rsidR="00CF05BC" w:rsidRDefault="00CF05BC" w:rsidP="00CF05BC">
      <w:pPr>
        <w:pStyle w:val="af7"/>
        <w:tabs>
          <w:tab w:val="left" w:pos="993"/>
        </w:tabs>
        <w:ind w:left="0"/>
        <w:jc w:val="both"/>
        <w:rPr>
          <w:sz w:val="26"/>
          <w:szCs w:val="20"/>
        </w:rPr>
      </w:pPr>
    </w:p>
    <w:p w:rsidR="00CF05BC" w:rsidRDefault="00CF05BC" w:rsidP="00CF05BC">
      <w:pPr>
        <w:pStyle w:val="af7"/>
        <w:tabs>
          <w:tab w:val="left" w:pos="993"/>
        </w:tabs>
        <w:ind w:left="0"/>
        <w:jc w:val="both"/>
      </w:pPr>
      <w:r>
        <w:rPr>
          <w:sz w:val="26"/>
          <w:szCs w:val="20"/>
        </w:rPr>
        <w:t xml:space="preserve">      Основные ожидаемые к 2030 году конечные результаты реализации подпрограммы:</w:t>
      </w:r>
    </w:p>
    <w:p w:rsidR="00CF05BC" w:rsidRDefault="00CF05BC" w:rsidP="00CF05BC">
      <w:pPr>
        <w:pStyle w:val="af7"/>
        <w:tabs>
          <w:tab w:val="left" w:pos="993"/>
        </w:tabs>
        <w:ind w:left="0"/>
        <w:jc w:val="both"/>
      </w:pPr>
      <w:r>
        <w:rPr>
          <w:sz w:val="26"/>
          <w:szCs w:val="26"/>
          <w:lang w:eastAsia="en-US"/>
        </w:rPr>
        <w:t>в количественном выражении:</w:t>
      </w:r>
    </w:p>
    <w:p w:rsidR="00CF05BC" w:rsidRDefault="00CF05BC" w:rsidP="00CF05BC">
      <w:pPr>
        <w:pStyle w:val="af7"/>
        <w:tabs>
          <w:tab w:val="left" w:pos="993"/>
        </w:tabs>
        <w:ind w:left="0"/>
        <w:jc w:val="both"/>
        <w:rPr>
          <w:sz w:val="26"/>
          <w:szCs w:val="26"/>
        </w:rPr>
      </w:pPr>
      <w:r>
        <w:rPr>
          <w:sz w:val="26"/>
          <w:szCs w:val="26"/>
        </w:rPr>
        <w:t xml:space="preserve"> - количество объектов, по которым будет проведена оценка рыночной стоимости всего </w:t>
      </w:r>
      <w:r w:rsidRPr="00A13B68">
        <w:rPr>
          <w:sz w:val="26"/>
          <w:szCs w:val="26"/>
        </w:rPr>
        <w:t>15</w:t>
      </w:r>
      <w:r>
        <w:rPr>
          <w:sz w:val="26"/>
          <w:szCs w:val="26"/>
        </w:rPr>
        <w:t xml:space="preserve"> единиц, в т.ч.:</w:t>
      </w:r>
    </w:p>
    <w:p w:rsidR="00CF05BC" w:rsidRDefault="00CF05BC" w:rsidP="00CF05BC">
      <w:pPr>
        <w:pStyle w:val="af7"/>
        <w:tabs>
          <w:tab w:val="left" w:pos="993"/>
        </w:tabs>
        <w:ind w:left="0"/>
        <w:jc w:val="both"/>
        <w:rPr>
          <w:sz w:val="26"/>
          <w:szCs w:val="26"/>
        </w:rPr>
      </w:pPr>
      <w:r>
        <w:rPr>
          <w:sz w:val="26"/>
          <w:szCs w:val="26"/>
        </w:rPr>
        <w:lastRenderedPageBreak/>
        <w:t xml:space="preserve"> земельных участков -5 ед. (</w:t>
      </w:r>
      <w:r w:rsidRPr="004774DB">
        <w:rPr>
          <w:sz w:val="26"/>
          <w:szCs w:val="26"/>
        </w:rPr>
        <w:t>земли бывших</w:t>
      </w:r>
      <w:r w:rsidRPr="00284C95">
        <w:rPr>
          <w:i/>
          <w:sz w:val="26"/>
          <w:szCs w:val="26"/>
        </w:rPr>
        <w:t xml:space="preserve"> </w:t>
      </w:r>
      <w:r w:rsidRPr="004774DB">
        <w:rPr>
          <w:sz w:val="26"/>
          <w:szCs w:val="26"/>
        </w:rPr>
        <w:t>КСП «Путь Ленина»,</w:t>
      </w:r>
      <w:r w:rsidRPr="00284C95">
        <w:rPr>
          <w:i/>
          <w:sz w:val="26"/>
          <w:szCs w:val="26"/>
        </w:rPr>
        <w:t xml:space="preserve"> </w:t>
      </w:r>
      <w:r w:rsidRPr="004774DB">
        <w:rPr>
          <w:sz w:val="26"/>
          <w:szCs w:val="26"/>
        </w:rPr>
        <w:t>КСП «Парфеновское»);</w:t>
      </w:r>
    </w:p>
    <w:p w:rsidR="002F61A9" w:rsidRDefault="00CF05BC" w:rsidP="00A13B68">
      <w:pPr>
        <w:pStyle w:val="af7"/>
        <w:tabs>
          <w:tab w:val="left" w:pos="993"/>
        </w:tabs>
        <w:ind w:left="0"/>
        <w:jc w:val="both"/>
      </w:pPr>
      <w:r>
        <w:rPr>
          <w:sz w:val="26"/>
          <w:szCs w:val="26"/>
        </w:rPr>
        <w:t>зданий и сооружений -10 ед.</w:t>
      </w:r>
    </w:p>
    <w:p w:rsidR="00CF05BC" w:rsidRDefault="00CF05BC" w:rsidP="00CF05BC">
      <w:pPr>
        <w:pStyle w:val="af7"/>
        <w:numPr>
          <w:ilvl w:val="0"/>
          <w:numId w:val="23"/>
        </w:numPr>
        <w:tabs>
          <w:tab w:val="left" w:pos="307"/>
          <w:tab w:val="left" w:pos="993"/>
        </w:tabs>
        <w:ind w:left="0" w:firstLine="0"/>
        <w:jc w:val="both"/>
        <w:rPr>
          <w:sz w:val="26"/>
          <w:szCs w:val="26"/>
        </w:rPr>
      </w:pPr>
      <w:r>
        <w:rPr>
          <w:sz w:val="26"/>
          <w:szCs w:val="26"/>
        </w:rPr>
        <w:t>приобретаемых в собственность Спас-Деменского муниципального округа  по изъятию долевых земель сельскохозяйственного назначения через суд и неиспользуемых по назначению</w:t>
      </w:r>
      <w:r w:rsidRPr="00DB6B05">
        <w:rPr>
          <w:sz w:val="26"/>
          <w:szCs w:val="26"/>
        </w:rPr>
        <w:t>,  500 га</w:t>
      </w:r>
      <w:r>
        <w:rPr>
          <w:sz w:val="26"/>
          <w:szCs w:val="26"/>
        </w:rPr>
        <w:t xml:space="preserve">; </w:t>
      </w:r>
    </w:p>
    <w:p w:rsidR="00CF05BC" w:rsidRDefault="00CF05BC" w:rsidP="00CF05BC">
      <w:pPr>
        <w:pStyle w:val="af7"/>
        <w:numPr>
          <w:ilvl w:val="0"/>
          <w:numId w:val="23"/>
        </w:numPr>
        <w:tabs>
          <w:tab w:val="left" w:pos="307"/>
          <w:tab w:val="left" w:pos="993"/>
        </w:tabs>
        <w:ind w:left="0" w:firstLine="0"/>
        <w:jc w:val="both"/>
        <w:rPr>
          <w:sz w:val="26"/>
          <w:szCs w:val="26"/>
        </w:rPr>
      </w:pPr>
      <w:r>
        <w:rPr>
          <w:sz w:val="26"/>
          <w:szCs w:val="26"/>
        </w:rPr>
        <w:t>оформление земельных участков под многоквартирными домами -</w:t>
      </w:r>
      <w:r w:rsidRPr="00DB6B05">
        <w:rPr>
          <w:sz w:val="26"/>
          <w:szCs w:val="26"/>
        </w:rPr>
        <w:t>15 ед</w:t>
      </w:r>
      <w:r>
        <w:rPr>
          <w:sz w:val="26"/>
          <w:szCs w:val="26"/>
        </w:rPr>
        <w:t>.;</w:t>
      </w:r>
    </w:p>
    <w:p w:rsidR="00CF05BC" w:rsidRDefault="00CF05BC" w:rsidP="00CF05BC">
      <w:pPr>
        <w:pStyle w:val="af7"/>
        <w:numPr>
          <w:ilvl w:val="0"/>
          <w:numId w:val="23"/>
        </w:numPr>
        <w:tabs>
          <w:tab w:val="left" w:pos="307"/>
          <w:tab w:val="left" w:pos="993"/>
        </w:tabs>
        <w:ind w:left="0" w:firstLine="0"/>
        <w:jc w:val="both"/>
        <w:rPr>
          <w:sz w:val="26"/>
          <w:szCs w:val="26"/>
        </w:rPr>
      </w:pPr>
      <w:r>
        <w:rPr>
          <w:sz w:val="26"/>
          <w:szCs w:val="26"/>
        </w:rPr>
        <w:t xml:space="preserve">-проведение технической инвентаризации </w:t>
      </w:r>
      <w:r w:rsidRPr="00DB6B05">
        <w:rPr>
          <w:sz w:val="26"/>
          <w:szCs w:val="26"/>
        </w:rPr>
        <w:t>78</w:t>
      </w:r>
      <w:r>
        <w:rPr>
          <w:b/>
          <w:sz w:val="26"/>
          <w:szCs w:val="26"/>
        </w:rPr>
        <w:t xml:space="preserve"> </w:t>
      </w:r>
      <w:r>
        <w:rPr>
          <w:sz w:val="26"/>
          <w:szCs w:val="26"/>
        </w:rPr>
        <w:t>объектов.</w:t>
      </w:r>
    </w:p>
    <w:p w:rsidR="00CF05BC" w:rsidRPr="00B36E09" w:rsidRDefault="00CF05BC" w:rsidP="00CF05BC">
      <w:pPr>
        <w:pStyle w:val="114"/>
        <w:tabs>
          <w:tab w:val="left" w:pos="2063"/>
        </w:tabs>
        <w:ind w:left="0"/>
        <w:jc w:val="both"/>
        <w:rPr>
          <w:sz w:val="26"/>
          <w:szCs w:val="26"/>
        </w:rPr>
      </w:pPr>
      <w:r w:rsidRPr="00B36E09">
        <w:rPr>
          <w:sz w:val="26"/>
          <w:szCs w:val="26"/>
          <w:lang w:eastAsia="en-US"/>
        </w:rPr>
        <w:t>в качественном выражении:</w:t>
      </w:r>
    </w:p>
    <w:p w:rsidR="00CF05BC" w:rsidRPr="00B36E09" w:rsidRDefault="00CF05BC" w:rsidP="00CF05BC">
      <w:pPr>
        <w:pStyle w:val="af7"/>
        <w:tabs>
          <w:tab w:val="left" w:pos="993"/>
        </w:tabs>
        <w:ind w:left="0"/>
        <w:jc w:val="both"/>
        <w:rPr>
          <w:sz w:val="26"/>
          <w:szCs w:val="26"/>
        </w:rPr>
      </w:pPr>
      <w:r w:rsidRPr="00B36E09">
        <w:rPr>
          <w:sz w:val="26"/>
          <w:szCs w:val="26"/>
        </w:rPr>
        <w:t>- формирование актуальной базы данных об объектах недвижимости муниципальной собственности, постановка таких объектов на кадастровый учет и их государственная регистрация;</w:t>
      </w:r>
    </w:p>
    <w:p w:rsidR="00CF05BC" w:rsidRPr="00B36E09" w:rsidRDefault="00CF05BC" w:rsidP="00CF05BC">
      <w:pPr>
        <w:pStyle w:val="af7"/>
        <w:tabs>
          <w:tab w:val="left" w:pos="993"/>
        </w:tabs>
        <w:ind w:left="0"/>
        <w:jc w:val="both"/>
        <w:rPr>
          <w:sz w:val="26"/>
          <w:szCs w:val="26"/>
        </w:rPr>
      </w:pPr>
      <w:r w:rsidRPr="00B36E09">
        <w:rPr>
          <w:sz w:val="26"/>
          <w:szCs w:val="26"/>
        </w:rPr>
        <w:t>- увеличение доходов местного  бюджета за счет платежей за использование  муниципального имущества;</w:t>
      </w:r>
    </w:p>
    <w:p w:rsidR="00CF05BC" w:rsidRPr="00B36E09" w:rsidRDefault="00CF05BC" w:rsidP="00CF05BC">
      <w:pPr>
        <w:pStyle w:val="af7"/>
        <w:tabs>
          <w:tab w:val="left" w:pos="993"/>
        </w:tabs>
        <w:ind w:left="0"/>
        <w:jc w:val="both"/>
        <w:rPr>
          <w:sz w:val="26"/>
          <w:szCs w:val="26"/>
        </w:rPr>
      </w:pPr>
      <w:r w:rsidRPr="00B36E09">
        <w:rPr>
          <w:sz w:val="26"/>
          <w:szCs w:val="26"/>
        </w:rPr>
        <w:t>-  ув</w:t>
      </w:r>
      <w:r w:rsidR="00E31646">
        <w:rPr>
          <w:sz w:val="26"/>
          <w:szCs w:val="26"/>
        </w:rPr>
        <w:t>еличение доходов местного бюджета</w:t>
      </w:r>
      <w:r w:rsidRPr="00B36E09">
        <w:rPr>
          <w:sz w:val="26"/>
          <w:szCs w:val="26"/>
        </w:rPr>
        <w:t xml:space="preserve"> за счет пересмотра кадастровой стоимости земель;</w:t>
      </w:r>
    </w:p>
    <w:p w:rsidR="00CF05BC" w:rsidRPr="00B36E09" w:rsidRDefault="00CF05BC" w:rsidP="00CF05BC">
      <w:pPr>
        <w:pStyle w:val="af7"/>
        <w:tabs>
          <w:tab w:val="left" w:pos="993"/>
        </w:tabs>
        <w:ind w:left="0"/>
        <w:jc w:val="both"/>
        <w:rPr>
          <w:sz w:val="26"/>
          <w:szCs w:val="26"/>
        </w:rPr>
      </w:pPr>
      <w:r w:rsidRPr="00B36E09">
        <w:rPr>
          <w:sz w:val="26"/>
          <w:szCs w:val="26"/>
        </w:rPr>
        <w:t>- увеличение площади земель сельскохозяйственного назначения, вовлеченных в оборот;</w:t>
      </w:r>
    </w:p>
    <w:p w:rsidR="00CF05BC" w:rsidRPr="00B36E09" w:rsidRDefault="00CF05BC" w:rsidP="00CF05BC">
      <w:pPr>
        <w:pStyle w:val="af7"/>
        <w:tabs>
          <w:tab w:val="left" w:pos="993"/>
        </w:tabs>
        <w:ind w:left="0"/>
        <w:jc w:val="both"/>
        <w:rPr>
          <w:sz w:val="26"/>
          <w:szCs w:val="26"/>
        </w:rPr>
      </w:pPr>
      <w:r w:rsidRPr="00B36E09">
        <w:rPr>
          <w:sz w:val="26"/>
          <w:szCs w:val="26"/>
        </w:rPr>
        <w:t>- обеспечение потребности в земельных участках для индивидуального жилищного строительства.</w:t>
      </w:r>
    </w:p>
    <w:p w:rsidR="00CF05BC" w:rsidRPr="009739C0" w:rsidRDefault="00CF05BC" w:rsidP="00CF05BC">
      <w:pPr>
        <w:pStyle w:val="a0"/>
        <w:jc w:val="both"/>
        <w:rPr>
          <w:i/>
        </w:rPr>
      </w:pPr>
    </w:p>
    <w:p w:rsidR="00CF05BC" w:rsidRPr="009739C0" w:rsidRDefault="00CF05BC" w:rsidP="00CF05BC">
      <w:pPr>
        <w:pStyle w:val="a0"/>
        <w:ind w:firstLine="284"/>
        <w:jc w:val="both"/>
      </w:pPr>
      <w:r w:rsidRPr="009739C0">
        <w:rPr>
          <w:sz w:val="26"/>
          <w:szCs w:val="20"/>
        </w:rPr>
        <w:t>Реализация подпрограммы будет осуществляться с 2026</w:t>
      </w:r>
      <w:r>
        <w:rPr>
          <w:sz w:val="26"/>
          <w:szCs w:val="20"/>
        </w:rPr>
        <w:t xml:space="preserve"> </w:t>
      </w:r>
      <w:r w:rsidRPr="009739C0">
        <w:rPr>
          <w:sz w:val="26"/>
          <w:szCs w:val="20"/>
        </w:rPr>
        <w:t>по 2030 годы, в один этап.</w:t>
      </w:r>
    </w:p>
    <w:p w:rsidR="00CF05BC" w:rsidRDefault="00CF05BC" w:rsidP="00CF05BC">
      <w:pPr>
        <w:pStyle w:val="af7"/>
        <w:tabs>
          <w:tab w:val="left" w:pos="674"/>
        </w:tabs>
        <w:ind w:left="390"/>
        <w:jc w:val="center"/>
      </w:pPr>
      <w:r>
        <w:rPr>
          <w:b/>
          <w:sz w:val="26"/>
          <w:szCs w:val="26"/>
        </w:rPr>
        <w:t>3. Объем финансирования подпрограммы</w:t>
      </w:r>
    </w:p>
    <w:p w:rsidR="00CF05BC" w:rsidRDefault="00CF05BC" w:rsidP="00CF05BC">
      <w:pPr>
        <w:pStyle w:val="af7"/>
        <w:tabs>
          <w:tab w:val="left" w:pos="674"/>
        </w:tabs>
        <w:ind w:left="390"/>
        <w:jc w:val="center"/>
      </w:pPr>
    </w:p>
    <w:p w:rsidR="00CF05BC" w:rsidRDefault="00CF05BC" w:rsidP="00CF05BC">
      <w:pPr>
        <w:pStyle w:val="a0"/>
        <w:ind w:firstLine="708"/>
        <w:jc w:val="both"/>
      </w:pPr>
      <w:r>
        <w:rPr>
          <w:sz w:val="26"/>
          <w:szCs w:val="20"/>
        </w:rPr>
        <w:t xml:space="preserve">Финансирование мероприятий подпрограммы осуществляется за счет средств бюджета Спас-Деменского муниципального округа. </w:t>
      </w:r>
    </w:p>
    <w:p w:rsidR="00CF05BC" w:rsidRDefault="00CF05BC" w:rsidP="00CF05BC">
      <w:pPr>
        <w:pStyle w:val="af7"/>
        <w:tabs>
          <w:tab w:val="left" w:pos="674"/>
        </w:tabs>
        <w:ind w:left="390"/>
      </w:pPr>
    </w:p>
    <w:p w:rsidR="00CF05BC" w:rsidRDefault="00CF05BC" w:rsidP="00CF05BC">
      <w:pPr>
        <w:pStyle w:val="a0"/>
        <w:jc w:val="right"/>
      </w:pPr>
      <w:r>
        <w:rPr>
          <w:sz w:val="26"/>
          <w:szCs w:val="26"/>
        </w:rPr>
        <w:t>(тыс. руб.)</w:t>
      </w:r>
    </w:p>
    <w:tbl>
      <w:tblPr>
        <w:tblW w:w="0" w:type="auto"/>
        <w:tblInd w:w="28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340"/>
        <w:gridCol w:w="1360"/>
        <w:gridCol w:w="980"/>
        <w:gridCol w:w="900"/>
        <w:gridCol w:w="1080"/>
        <w:gridCol w:w="1260"/>
        <w:gridCol w:w="1125"/>
      </w:tblGrid>
      <w:tr w:rsidR="00CF05BC" w:rsidTr="00CF05BC">
        <w:trPr>
          <w:tblHeader/>
        </w:trPr>
        <w:tc>
          <w:tcPr>
            <w:tcW w:w="234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F05BC" w:rsidRDefault="00CF05BC" w:rsidP="00CF05BC">
            <w:pPr>
              <w:pStyle w:val="a0"/>
              <w:jc w:val="center"/>
              <w:rPr>
                <w:spacing w:val="-12"/>
              </w:rPr>
            </w:pPr>
            <w:r>
              <w:rPr>
                <w:spacing w:val="-12"/>
                <w:sz w:val="22"/>
                <w:szCs w:val="22"/>
              </w:rPr>
              <w:t>Наименование показателя</w:t>
            </w:r>
          </w:p>
          <w:p w:rsidR="00CF05BC" w:rsidRDefault="00CF05BC" w:rsidP="00CF05BC">
            <w:pPr>
              <w:pStyle w:val="a0"/>
              <w:jc w:val="center"/>
              <w:rPr>
                <w:spacing w:val="-12"/>
              </w:rPr>
            </w:pPr>
          </w:p>
        </w:tc>
        <w:tc>
          <w:tcPr>
            <w:tcW w:w="136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jc w:val="center"/>
              <w:rPr>
                <w:spacing w:val="-12"/>
                <w:sz w:val="22"/>
                <w:szCs w:val="22"/>
              </w:rPr>
            </w:pPr>
            <w:r>
              <w:rPr>
                <w:spacing w:val="-12"/>
                <w:sz w:val="22"/>
                <w:szCs w:val="22"/>
              </w:rPr>
              <w:t>Всего</w:t>
            </w:r>
          </w:p>
          <w:p w:rsidR="00CF05BC" w:rsidRDefault="00CF05BC" w:rsidP="00CF05BC">
            <w:pPr>
              <w:pStyle w:val="a0"/>
              <w:jc w:val="center"/>
              <w:rPr>
                <w:spacing w:val="-12"/>
              </w:rPr>
            </w:pPr>
            <w:r>
              <w:rPr>
                <w:spacing w:val="-12"/>
                <w:sz w:val="22"/>
                <w:szCs w:val="22"/>
              </w:rPr>
              <w:t>(тыс. руб.)</w:t>
            </w:r>
          </w:p>
        </w:tc>
        <w:tc>
          <w:tcPr>
            <w:tcW w:w="534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jc w:val="center"/>
              <w:rPr>
                <w:spacing w:val="-12"/>
              </w:rPr>
            </w:pPr>
            <w:r>
              <w:rPr>
                <w:spacing w:val="-12"/>
                <w:sz w:val="22"/>
                <w:szCs w:val="22"/>
              </w:rPr>
              <w:t>в том числе по   годам</w:t>
            </w:r>
          </w:p>
        </w:tc>
      </w:tr>
      <w:tr w:rsidR="00CF05BC" w:rsidTr="00CF05BC">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rPr>
                <w:rFonts w:ascii="Times New Roman" w:hAnsi="Times New Roman"/>
                <w:spacing w:val="-12"/>
                <w:sz w:val="24"/>
                <w:szCs w:val="24"/>
              </w:rPr>
            </w:pP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Default="00CF05BC" w:rsidP="00CF05BC">
            <w:pPr>
              <w:pStyle w:val="a0"/>
              <w:jc w:val="center"/>
              <w:rPr>
                <w:b/>
                <w:spacing w:val="-12"/>
              </w:rPr>
            </w:pPr>
            <w:r>
              <w:rPr>
                <w:b/>
                <w:spacing w:val="-12"/>
              </w:rPr>
              <w:t>2026</w:t>
            </w:r>
          </w:p>
        </w:tc>
        <w:tc>
          <w:tcPr>
            <w:tcW w:w="90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b/>
                <w:spacing w:val="-12"/>
              </w:rPr>
            </w:pPr>
            <w:r>
              <w:rPr>
                <w:b/>
                <w:spacing w:val="-12"/>
              </w:rPr>
              <w:t>2027</w:t>
            </w:r>
          </w:p>
        </w:tc>
        <w:tc>
          <w:tcPr>
            <w:tcW w:w="108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b/>
                <w:spacing w:val="-12"/>
              </w:rPr>
            </w:pPr>
            <w:r>
              <w:rPr>
                <w:b/>
                <w:spacing w:val="-12"/>
              </w:rPr>
              <w:t>2028</w:t>
            </w:r>
          </w:p>
        </w:tc>
        <w:tc>
          <w:tcPr>
            <w:tcW w:w="126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b/>
                <w:spacing w:val="-12"/>
              </w:rPr>
            </w:pPr>
            <w:r>
              <w:rPr>
                <w:b/>
                <w:spacing w:val="-12"/>
              </w:rPr>
              <w:t>2029</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pStyle w:val="a0"/>
              <w:jc w:val="center"/>
              <w:rPr>
                <w:b/>
                <w:spacing w:val="-12"/>
              </w:rPr>
            </w:pPr>
            <w:r>
              <w:rPr>
                <w:b/>
                <w:spacing w:val="-12"/>
              </w:rPr>
              <w:t>2030</w:t>
            </w:r>
          </w:p>
        </w:tc>
      </w:tr>
      <w:tr w:rsidR="00CF05BC" w:rsidTr="00CF05BC">
        <w:trPr>
          <w:trHeight w:val="897"/>
        </w:trPr>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pacing w:val="-12"/>
              </w:rPr>
            </w:pPr>
            <w:r>
              <w:rPr>
                <w:b/>
                <w:spacing w:val="-12"/>
                <w:sz w:val="26"/>
                <w:szCs w:val="26"/>
              </w:rPr>
              <w:t>ВСЕГО</w:t>
            </w:r>
          </w:p>
          <w:p w:rsidR="00CF05BC" w:rsidRDefault="00CF05BC" w:rsidP="00CF05BC">
            <w:pPr>
              <w:pStyle w:val="a0"/>
              <w:rPr>
                <w:spacing w:val="-12"/>
              </w:rPr>
            </w:pPr>
            <w:r>
              <w:rPr>
                <w:spacing w:val="-12"/>
                <w:sz w:val="26"/>
                <w:szCs w:val="26"/>
              </w:rPr>
              <w:t xml:space="preserve"> </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Pr="00F8400B" w:rsidRDefault="00CF05BC" w:rsidP="00CF05BC">
            <w:pPr>
              <w:pStyle w:val="a0"/>
              <w:jc w:val="center"/>
              <w:rPr>
                <w:spacing w:val="-12"/>
              </w:rPr>
            </w:pPr>
            <w:r w:rsidRPr="00F8400B">
              <w:rPr>
                <w:spacing w:val="-12"/>
              </w:rPr>
              <w:t>1975</w:t>
            </w: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Pr="00F8400B" w:rsidRDefault="00CF05BC" w:rsidP="00CF05BC">
            <w:pPr>
              <w:pStyle w:val="a0"/>
              <w:ind w:right="-57"/>
              <w:jc w:val="center"/>
              <w:rPr>
                <w:spacing w:val="-12"/>
              </w:rPr>
            </w:pPr>
            <w:r w:rsidRPr="00F8400B">
              <w:rPr>
                <w:spacing w:val="-12"/>
              </w:rPr>
              <w:t>1025</w:t>
            </w:r>
          </w:p>
        </w:tc>
        <w:tc>
          <w:tcPr>
            <w:tcW w:w="900"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right="-57"/>
              <w:jc w:val="center"/>
              <w:rPr>
                <w:spacing w:val="-12"/>
              </w:rPr>
            </w:pPr>
            <w:r w:rsidRPr="00F8400B">
              <w:rPr>
                <w:spacing w:val="-12"/>
              </w:rPr>
              <w:t>230</w:t>
            </w:r>
          </w:p>
        </w:tc>
        <w:tc>
          <w:tcPr>
            <w:tcW w:w="1080"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right="-57"/>
              <w:jc w:val="center"/>
              <w:rPr>
                <w:spacing w:val="-12"/>
              </w:rPr>
            </w:pPr>
            <w:r w:rsidRPr="00F8400B">
              <w:rPr>
                <w:spacing w:val="-12"/>
              </w:rPr>
              <w:t>230</w:t>
            </w:r>
          </w:p>
        </w:tc>
        <w:tc>
          <w:tcPr>
            <w:tcW w:w="1260" w:type="dxa"/>
            <w:tcBorders>
              <w:top w:val="single" w:sz="4" w:space="0" w:color="00000A"/>
              <w:left w:val="single" w:sz="4" w:space="0" w:color="00000A"/>
              <w:bottom w:val="single" w:sz="4" w:space="0" w:color="00000A"/>
              <w:right w:val="nil"/>
            </w:tcBorders>
            <w:vAlign w:val="center"/>
            <w:hideMark/>
          </w:tcPr>
          <w:p w:rsidR="00CF05BC" w:rsidRPr="00F8400B" w:rsidRDefault="00CF05BC" w:rsidP="00CF05BC">
            <w:pPr>
              <w:pStyle w:val="a0"/>
              <w:ind w:right="-57"/>
              <w:jc w:val="center"/>
              <w:rPr>
                <w:spacing w:val="-12"/>
              </w:rPr>
            </w:pPr>
            <w:r w:rsidRPr="00F8400B">
              <w:rPr>
                <w:spacing w:val="-12"/>
              </w:rPr>
              <w:t>245</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CF05BC" w:rsidRPr="00F8400B" w:rsidRDefault="00CF05BC" w:rsidP="00CF05BC">
            <w:pPr>
              <w:pStyle w:val="a0"/>
              <w:ind w:right="-57"/>
              <w:jc w:val="center"/>
              <w:rPr>
                <w:spacing w:val="-12"/>
              </w:rPr>
            </w:pPr>
            <w:r w:rsidRPr="00F8400B">
              <w:rPr>
                <w:spacing w:val="-12"/>
              </w:rPr>
              <w:t>245</w:t>
            </w:r>
          </w:p>
        </w:tc>
      </w:tr>
      <w:tr w:rsidR="00CF05BC" w:rsidTr="00CF05BC">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pacing w:val="-12"/>
              </w:rPr>
            </w:pPr>
            <w:r>
              <w:rPr>
                <w:spacing w:val="-12"/>
                <w:sz w:val="26"/>
                <w:szCs w:val="26"/>
              </w:rPr>
              <w:t>в том числе по источникам финансирования:</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jc w:val="both"/>
              <w:rPr>
                <w:spacing w:val="-12"/>
              </w:rPr>
            </w:pP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CF05BC" w:rsidRDefault="00CF05BC" w:rsidP="00CF05BC">
            <w:pPr>
              <w:pStyle w:val="a0"/>
              <w:jc w:val="center"/>
              <w:rPr>
                <w:spacing w:val="-12"/>
              </w:rPr>
            </w:pPr>
          </w:p>
        </w:tc>
        <w:tc>
          <w:tcPr>
            <w:tcW w:w="900" w:type="dxa"/>
            <w:tcBorders>
              <w:top w:val="single" w:sz="4" w:space="0" w:color="00000A"/>
              <w:left w:val="single" w:sz="4" w:space="0" w:color="00000A"/>
              <w:bottom w:val="single" w:sz="4" w:space="0" w:color="00000A"/>
              <w:right w:val="nil"/>
            </w:tcBorders>
            <w:vAlign w:val="center"/>
          </w:tcPr>
          <w:p w:rsidR="00CF05BC" w:rsidRDefault="00CF05BC" w:rsidP="00CF05BC">
            <w:pPr>
              <w:pStyle w:val="a0"/>
              <w:jc w:val="center"/>
              <w:rPr>
                <w:spacing w:val="-12"/>
              </w:rPr>
            </w:pPr>
          </w:p>
        </w:tc>
        <w:tc>
          <w:tcPr>
            <w:tcW w:w="1080" w:type="dxa"/>
            <w:tcBorders>
              <w:top w:val="single" w:sz="4" w:space="0" w:color="00000A"/>
              <w:left w:val="single" w:sz="4" w:space="0" w:color="00000A"/>
              <w:bottom w:val="single" w:sz="4" w:space="0" w:color="00000A"/>
              <w:right w:val="nil"/>
            </w:tcBorders>
            <w:vAlign w:val="center"/>
          </w:tcPr>
          <w:p w:rsidR="00CF05BC" w:rsidRDefault="00CF05BC" w:rsidP="00CF05BC">
            <w:pPr>
              <w:pStyle w:val="a0"/>
              <w:jc w:val="center"/>
              <w:rPr>
                <w:spacing w:val="-12"/>
              </w:rPr>
            </w:pPr>
          </w:p>
        </w:tc>
        <w:tc>
          <w:tcPr>
            <w:tcW w:w="1260" w:type="dxa"/>
            <w:tcBorders>
              <w:top w:val="single" w:sz="4" w:space="0" w:color="00000A"/>
              <w:left w:val="single" w:sz="4" w:space="0" w:color="00000A"/>
              <w:bottom w:val="single" w:sz="4" w:space="0" w:color="00000A"/>
              <w:right w:val="nil"/>
            </w:tcBorders>
            <w:vAlign w:val="center"/>
          </w:tcPr>
          <w:p w:rsidR="00CF05BC" w:rsidRDefault="00CF05BC" w:rsidP="00CF05BC">
            <w:pPr>
              <w:pStyle w:val="a0"/>
              <w:jc w:val="center"/>
              <w:rPr>
                <w:spacing w:val="-12"/>
              </w:rPr>
            </w:pPr>
          </w:p>
        </w:tc>
        <w:tc>
          <w:tcPr>
            <w:tcW w:w="1125" w:type="dxa"/>
            <w:tcBorders>
              <w:top w:val="single" w:sz="4" w:space="0" w:color="00000A"/>
              <w:left w:val="single" w:sz="4" w:space="0" w:color="00000A"/>
              <w:bottom w:val="single" w:sz="4" w:space="0" w:color="00000A"/>
              <w:right w:val="single" w:sz="4" w:space="0" w:color="00000A"/>
            </w:tcBorders>
            <w:vAlign w:val="center"/>
          </w:tcPr>
          <w:p w:rsidR="00CF05BC" w:rsidRDefault="00CF05BC" w:rsidP="00CF05BC">
            <w:pPr>
              <w:pStyle w:val="a0"/>
              <w:jc w:val="center"/>
              <w:rPr>
                <w:spacing w:val="-12"/>
              </w:rPr>
            </w:pPr>
          </w:p>
        </w:tc>
      </w:tr>
      <w:tr w:rsidR="00CF05BC" w:rsidTr="00CF05BC">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pacing w:val="-12"/>
              </w:rPr>
            </w:pPr>
            <w:r>
              <w:rPr>
                <w:spacing w:val="-12"/>
                <w:sz w:val="26"/>
                <w:szCs w:val="26"/>
              </w:rPr>
              <w:t>бюджетные  ассигнования итого</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jc w:val="center"/>
              <w:rPr>
                <w:spacing w:val="-12"/>
              </w:rPr>
            </w:pPr>
            <w:r>
              <w:rPr>
                <w:spacing w:val="-12"/>
              </w:rPr>
              <w:t>1975</w:t>
            </w: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Default="00CF05BC" w:rsidP="00CF05BC">
            <w:pPr>
              <w:pStyle w:val="a0"/>
              <w:jc w:val="center"/>
              <w:rPr>
                <w:spacing w:val="-12"/>
              </w:rPr>
            </w:pPr>
            <w:r>
              <w:rPr>
                <w:spacing w:val="-12"/>
              </w:rPr>
              <w:t>1025</w:t>
            </w:r>
          </w:p>
        </w:tc>
        <w:tc>
          <w:tcPr>
            <w:tcW w:w="90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pacing w:val="-12"/>
              </w:rPr>
            </w:pPr>
            <w:r>
              <w:rPr>
                <w:spacing w:val="-12"/>
              </w:rPr>
              <w:t>230</w:t>
            </w:r>
          </w:p>
        </w:tc>
        <w:tc>
          <w:tcPr>
            <w:tcW w:w="108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pacing w:val="-12"/>
              </w:rPr>
            </w:pPr>
            <w:r>
              <w:rPr>
                <w:spacing w:val="-12"/>
              </w:rPr>
              <w:t>230</w:t>
            </w:r>
          </w:p>
        </w:tc>
        <w:tc>
          <w:tcPr>
            <w:tcW w:w="126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pacing w:val="-12"/>
              </w:rPr>
            </w:pPr>
            <w:r>
              <w:rPr>
                <w:spacing w:val="-12"/>
              </w:rPr>
              <w:t>245</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pStyle w:val="a0"/>
              <w:jc w:val="center"/>
              <w:rPr>
                <w:spacing w:val="-12"/>
              </w:rPr>
            </w:pPr>
            <w:r>
              <w:rPr>
                <w:spacing w:val="-12"/>
              </w:rPr>
              <w:t>245</w:t>
            </w:r>
          </w:p>
        </w:tc>
      </w:tr>
      <w:tr w:rsidR="00CF05BC" w:rsidTr="00CF05BC">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pacing w:val="-12"/>
                <w:sz w:val="26"/>
                <w:szCs w:val="26"/>
              </w:rPr>
            </w:pPr>
            <w:r>
              <w:rPr>
                <w:spacing w:val="-12"/>
                <w:sz w:val="26"/>
                <w:szCs w:val="26"/>
              </w:rPr>
              <w:t xml:space="preserve">в том числе </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F05BC" w:rsidRDefault="00CF05BC" w:rsidP="00CF05BC">
            <w:pPr>
              <w:pStyle w:val="a0"/>
              <w:jc w:val="center"/>
              <w:rPr>
                <w:spacing w:val="-12"/>
              </w:rPr>
            </w:pP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CF05BC" w:rsidRDefault="00CF05BC" w:rsidP="00CF05BC">
            <w:pPr>
              <w:pStyle w:val="a0"/>
              <w:jc w:val="center"/>
              <w:rPr>
                <w:spacing w:val="-12"/>
              </w:rPr>
            </w:pPr>
          </w:p>
        </w:tc>
        <w:tc>
          <w:tcPr>
            <w:tcW w:w="900" w:type="dxa"/>
            <w:tcBorders>
              <w:top w:val="single" w:sz="4" w:space="0" w:color="00000A"/>
              <w:left w:val="single" w:sz="4" w:space="0" w:color="00000A"/>
              <w:bottom w:val="single" w:sz="4" w:space="0" w:color="00000A"/>
              <w:right w:val="nil"/>
            </w:tcBorders>
            <w:vAlign w:val="center"/>
          </w:tcPr>
          <w:p w:rsidR="00CF05BC" w:rsidRDefault="00CF05BC" w:rsidP="00CF05BC">
            <w:pPr>
              <w:pStyle w:val="a0"/>
              <w:jc w:val="center"/>
              <w:rPr>
                <w:spacing w:val="-12"/>
              </w:rPr>
            </w:pPr>
          </w:p>
        </w:tc>
        <w:tc>
          <w:tcPr>
            <w:tcW w:w="1080" w:type="dxa"/>
            <w:tcBorders>
              <w:top w:val="single" w:sz="4" w:space="0" w:color="00000A"/>
              <w:left w:val="single" w:sz="4" w:space="0" w:color="00000A"/>
              <w:bottom w:val="single" w:sz="4" w:space="0" w:color="00000A"/>
              <w:right w:val="nil"/>
            </w:tcBorders>
            <w:vAlign w:val="center"/>
          </w:tcPr>
          <w:p w:rsidR="00CF05BC" w:rsidRDefault="00CF05BC" w:rsidP="00CF05BC">
            <w:pPr>
              <w:pStyle w:val="a0"/>
              <w:jc w:val="center"/>
              <w:rPr>
                <w:spacing w:val="-12"/>
              </w:rPr>
            </w:pPr>
          </w:p>
        </w:tc>
        <w:tc>
          <w:tcPr>
            <w:tcW w:w="1260" w:type="dxa"/>
            <w:tcBorders>
              <w:top w:val="single" w:sz="4" w:space="0" w:color="00000A"/>
              <w:left w:val="single" w:sz="4" w:space="0" w:color="00000A"/>
              <w:bottom w:val="single" w:sz="4" w:space="0" w:color="00000A"/>
              <w:right w:val="nil"/>
            </w:tcBorders>
            <w:vAlign w:val="center"/>
          </w:tcPr>
          <w:p w:rsidR="00CF05BC" w:rsidRDefault="00CF05BC" w:rsidP="00CF05BC">
            <w:pPr>
              <w:pStyle w:val="a0"/>
              <w:jc w:val="center"/>
              <w:rPr>
                <w:spacing w:val="-12"/>
              </w:rPr>
            </w:pPr>
          </w:p>
        </w:tc>
        <w:tc>
          <w:tcPr>
            <w:tcW w:w="1125" w:type="dxa"/>
            <w:tcBorders>
              <w:top w:val="single" w:sz="4" w:space="0" w:color="00000A"/>
              <w:left w:val="single" w:sz="4" w:space="0" w:color="00000A"/>
              <w:bottom w:val="single" w:sz="4" w:space="0" w:color="00000A"/>
              <w:right w:val="single" w:sz="4" w:space="0" w:color="00000A"/>
            </w:tcBorders>
            <w:vAlign w:val="center"/>
          </w:tcPr>
          <w:p w:rsidR="00CF05BC" w:rsidRDefault="00CF05BC" w:rsidP="00CF05BC">
            <w:pPr>
              <w:pStyle w:val="a0"/>
              <w:jc w:val="center"/>
              <w:rPr>
                <w:spacing w:val="-12"/>
              </w:rPr>
            </w:pPr>
          </w:p>
        </w:tc>
      </w:tr>
      <w:tr w:rsidR="00CF05BC" w:rsidTr="00CF05BC">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rPr>
                <w:spacing w:val="-12"/>
                <w:sz w:val="26"/>
                <w:szCs w:val="26"/>
              </w:rPr>
            </w:pPr>
            <w:r>
              <w:rPr>
                <w:spacing w:val="-12"/>
                <w:sz w:val="26"/>
                <w:szCs w:val="26"/>
              </w:rPr>
              <w:t xml:space="preserve">-средства местного бюджета </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Default="00CF05BC" w:rsidP="00CF05BC">
            <w:pPr>
              <w:pStyle w:val="a0"/>
              <w:jc w:val="center"/>
              <w:rPr>
                <w:spacing w:val="-12"/>
              </w:rPr>
            </w:pPr>
            <w:r>
              <w:rPr>
                <w:spacing w:val="-12"/>
              </w:rPr>
              <w:t>1975</w:t>
            </w: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CF05BC" w:rsidRDefault="00CF05BC" w:rsidP="00CF05BC">
            <w:pPr>
              <w:pStyle w:val="a0"/>
              <w:jc w:val="center"/>
              <w:rPr>
                <w:spacing w:val="-12"/>
              </w:rPr>
            </w:pPr>
            <w:r>
              <w:rPr>
                <w:spacing w:val="-12"/>
              </w:rPr>
              <w:t>1025</w:t>
            </w:r>
          </w:p>
        </w:tc>
        <w:tc>
          <w:tcPr>
            <w:tcW w:w="90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pacing w:val="-12"/>
              </w:rPr>
            </w:pPr>
            <w:r>
              <w:rPr>
                <w:spacing w:val="-12"/>
              </w:rPr>
              <w:t>230</w:t>
            </w:r>
          </w:p>
        </w:tc>
        <w:tc>
          <w:tcPr>
            <w:tcW w:w="108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pacing w:val="-12"/>
              </w:rPr>
            </w:pPr>
            <w:r>
              <w:rPr>
                <w:spacing w:val="-12"/>
              </w:rPr>
              <w:t>230</w:t>
            </w:r>
          </w:p>
        </w:tc>
        <w:tc>
          <w:tcPr>
            <w:tcW w:w="1260" w:type="dxa"/>
            <w:tcBorders>
              <w:top w:val="single" w:sz="4" w:space="0" w:color="00000A"/>
              <w:left w:val="single" w:sz="4" w:space="0" w:color="00000A"/>
              <w:bottom w:val="single" w:sz="4" w:space="0" w:color="00000A"/>
              <w:right w:val="nil"/>
            </w:tcBorders>
            <w:vAlign w:val="center"/>
            <w:hideMark/>
          </w:tcPr>
          <w:p w:rsidR="00CF05BC" w:rsidRDefault="00CF05BC" w:rsidP="00CF05BC">
            <w:pPr>
              <w:pStyle w:val="a0"/>
              <w:jc w:val="center"/>
              <w:rPr>
                <w:spacing w:val="-12"/>
              </w:rPr>
            </w:pPr>
            <w:r>
              <w:rPr>
                <w:spacing w:val="-12"/>
              </w:rPr>
              <w:t>245</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CF05BC" w:rsidRDefault="00CF05BC" w:rsidP="00CF05BC">
            <w:pPr>
              <w:pStyle w:val="a0"/>
              <w:jc w:val="center"/>
              <w:rPr>
                <w:spacing w:val="-12"/>
              </w:rPr>
            </w:pPr>
            <w:r>
              <w:rPr>
                <w:spacing w:val="-12"/>
              </w:rPr>
              <w:t>245</w:t>
            </w:r>
          </w:p>
        </w:tc>
      </w:tr>
    </w:tbl>
    <w:p w:rsidR="00CF05BC" w:rsidRDefault="00CF05BC" w:rsidP="00CF05BC">
      <w:pPr>
        <w:pStyle w:val="af7"/>
        <w:tabs>
          <w:tab w:val="left" w:pos="284"/>
        </w:tabs>
        <w:ind w:left="0"/>
        <w:rPr>
          <w:b/>
          <w:sz w:val="26"/>
          <w:szCs w:val="26"/>
        </w:rPr>
      </w:pPr>
      <w:r>
        <w:rPr>
          <w:b/>
          <w:sz w:val="26"/>
          <w:szCs w:val="26"/>
        </w:rPr>
        <w:t xml:space="preserve">                        </w:t>
      </w:r>
    </w:p>
    <w:p w:rsidR="00A13B68" w:rsidRDefault="00A13B68" w:rsidP="00CF05BC">
      <w:pPr>
        <w:pStyle w:val="a0"/>
        <w:ind w:firstLine="708"/>
        <w:jc w:val="both"/>
        <w:rPr>
          <w:sz w:val="26"/>
          <w:szCs w:val="20"/>
        </w:rPr>
      </w:pPr>
    </w:p>
    <w:p w:rsidR="00CF05BC" w:rsidRDefault="00CF05BC" w:rsidP="00CF05BC">
      <w:pPr>
        <w:pStyle w:val="a0"/>
        <w:ind w:firstLine="708"/>
        <w:jc w:val="both"/>
      </w:pPr>
      <w:r>
        <w:rPr>
          <w:sz w:val="26"/>
          <w:szCs w:val="20"/>
        </w:rPr>
        <w:t>Объемы финансирования за счет местного бюджета ежегодно уточняются в соответствии с решением Думы Спас-Деменского муниципального округа о бюджете на очередной финансовый год и на плановый период.</w:t>
      </w:r>
    </w:p>
    <w:p w:rsidR="00DB6B05" w:rsidRDefault="00DB6B05" w:rsidP="00CF05BC">
      <w:pPr>
        <w:pStyle w:val="af7"/>
        <w:tabs>
          <w:tab w:val="left" w:pos="284"/>
        </w:tabs>
        <w:ind w:left="0"/>
        <w:jc w:val="center"/>
        <w:rPr>
          <w:b/>
          <w:sz w:val="26"/>
          <w:szCs w:val="26"/>
        </w:rPr>
      </w:pPr>
    </w:p>
    <w:p w:rsidR="00CF05BC" w:rsidRDefault="00CF05BC" w:rsidP="00CF05BC">
      <w:pPr>
        <w:pStyle w:val="af7"/>
        <w:tabs>
          <w:tab w:val="left" w:pos="284"/>
        </w:tabs>
        <w:ind w:left="0"/>
        <w:jc w:val="center"/>
      </w:pPr>
      <w:r>
        <w:rPr>
          <w:b/>
          <w:sz w:val="26"/>
          <w:szCs w:val="26"/>
        </w:rPr>
        <w:lastRenderedPageBreak/>
        <w:t>4. Механизм реализации подпрограммы</w:t>
      </w:r>
    </w:p>
    <w:p w:rsidR="00CF05BC" w:rsidRDefault="00A13B68" w:rsidP="00CF05BC">
      <w:pPr>
        <w:pStyle w:val="ConsPlusNormal0"/>
        <w:ind w:firstLine="708"/>
        <w:jc w:val="both"/>
      </w:pPr>
      <w:r>
        <w:rPr>
          <w:rFonts w:ascii="Times New Roman CYR" w:hAnsi="Times New Roman CYR"/>
          <w:sz w:val="26"/>
          <w:szCs w:val="26"/>
        </w:rPr>
        <w:t>М</w:t>
      </w:r>
      <w:r w:rsidR="00CF05BC">
        <w:rPr>
          <w:rFonts w:ascii="Times New Roman CYR" w:hAnsi="Times New Roman CYR"/>
          <w:sz w:val="26"/>
          <w:szCs w:val="26"/>
        </w:rPr>
        <w:t>еханизм реализации подпрограммы предусматривает проведение организационных мероприятий,  обеспечивающих выполнение показателей подпрограммы в соответствии с действующим законодательством.</w:t>
      </w:r>
    </w:p>
    <w:p w:rsidR="00CF05BC" w:rsidRDefault="00CF05BC" w:rsidP="00CF05BC">
      <w:pPr>
        <w:pStyle w:val="ConsPlusNormal0"/>
        <w:ind w:firstLine="851"/>
        <w:jc w:val="both"/>
        <w:rPr>
          <w:rFonts w:ascii="Times New Roman" w:hAnsi="Times New Roman"/>
          <w:sz w:val="26"/>
          <w:szCs w:val="26"/>
        </w:rPr>
      </w:pPr>
      <w:r>
        <w:rPr>
          <w:rFonts w:ascii="Times New Roman" w:hAnsi="Times New Roman"/>
          <w:sz w:val="26"/>
          <w:szCs w:val="26"/>
        </w:rPr>
        <w:t>Общее руководство за ходом реализации подпрограммы осуществляет отдел экономического развития и архитектуры администрации Спас-Деменского муниципального округа. В реализации подпрограммы принимает участие отдел аграрной политики и социального обустройства села.</w:t>
      </w:r>
    </w:p>
    <w:p w:rsidR="00CF05BC" w:rsidRDefault="00CF05BC" w:rsidP="00CF05BC">
      <w:pPr>
        <w:pStyle w:val="ConsPlusNormal0"/>
        <w:ind w:firstLine="851"/>
        <w:jc w:val="both"/>
        <w:rPr>
          <w:rFonts w:ascii="Times New Roman" w:hAnsi="Times New Roman"/>
          <w:sz w:val="26"/>
          <w:szCs w:val="26"/>
        </w:rPr>
      </w:pPr>
      <w:r>
        <w:rPr>
          <w:rFonts w:ascii="Times New Roman" w:hAnsi="Times New Roman"/>
          <w:sz w:val="26"/>
          <w:szCs w:val="26"/>
        </w:rPr>
        <w:t xml:space="preserve"> Выполнение мероприятий:</w:t>
      </w:r>
    </w:p>
    <w:p w:rsidR="00CF05BC" w:rsidRDefault="00CF05BC" w:rsidP="00CF05BC">
      <w:pPr>
        <w:pStyle w:val="aff3"/>
        <w:ind w:firstLine="709"/>
        <w:jc w:val="both"/>
        <w:rPr>
          <w:sz w:val="26"/>
          <w:szCs w:val="26"/>
        </w:rPr>
      </w:pPr>
      <w:r>
        <w:rPr>
          <w:sz w:val="26"/>
          <w:szCs w:val="26"/>
        </w:rPr>
        <w:t>- по формированию единой системы учета и управления имуществом, находящимся в собственности С</w:t>
      </w:r>
      <w:r w:rsidR="00E31646">
        <w:rPr>
          <w:sz w:val="26"/>
          <w:szCs w:val="26"/>
        </w:rPr>
        <w:t>пас-Деменского муниципального о</w:t>
      </w:r>
      <w:r>
        <w:rPr>
          <w:sz w:val="26"/>
          <w:szCs w:val="26"/>
        </w:rPr>
        <w:t>круга, формирование  в  отношении него полных и достоверных  сведений,</w:t>
      </w:r>
    </w:p>
    <w:p w:rsidR="00CF05BC" w:rsidRDefault="00CF05BC" w:rsidP="00CF05BC">
      <w:pPr>
        <w:pStyle w:val="aff3"/>
        <w:ind w:firstLine="709"/>
        <w:jc w:val="both"/>
        <w:rPr>
          <w:sz w:val="26"/>
          <w:szCs w:val="26"/>
        </w:rPr>
      </w:pPr>
      <w:r>
        <w:rPr>
          <w:sz w:val="26"/>
          <w:szCs w:val="26"/>
        </w:rPr>
        <w:t>-по обеспечению рационального, эффективного использования земельных участков, находящихся в муниципальной собственности,</w:t>
      </w:r>
    </w:p>
    <w:p w:rsidR="00CF05BC" w:rsidRDefault="00CF05BC" w:rsidP="00CF05BC">
      <w:pPr>
        <w:pStyle w:val="aff3"/>
        <w:ind w:firstLine="709"/>
        <w:jc w:val="both"/>
        <w:rPr>
          <w:sz w:val="26"/>
          <w:szCs w:val="26"/>
        </w:rPr>
      </w:pPr>
      <w:r>
        <w:rPr>
          <w:sz w:val="26"/>
          <w:szCs w:val="26"/>
        </w:rPr>
        <w:t>-по сохранению и улучшению технического состояния объектов недвижимости, находящихся в муниципальной собственности,</w:t>
      </w:r>
    </w:p>
    <w:p w:rsidR="00CF05BC" w:rsidRDefault="00CF05BC" w:rsidP="00CF05BC">
      <w:pPr>
        <w:pStyle w:val="aff3"/>
        <w:jc w:val="both"/>
        <w:rPr>
          <w:sz w:val="26"/>
          <w:szCs w:val="26"/>
        </w:rPr>
      </w:pPr>
      <w:r>
        <w:rPr>
          <w:sz w:val="26"/>
          <w:szCs w:val="26"/>
        </w:rPr>
        <w:t>осуществляется путем закупки товаров, работ и услуг для обеспечения государственных нужд. Заключение муниципальных контрактов осуществляется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A13B68" w:rsidRDefault="00A13B68" w:rsidP="00CF05BC">
      <w:pPr>
        <w:pStyle w:val="a0"/>
        <w:jc w:val="center"/>
        <w:rPr>
          <w:b/>
          <w:sz w:val="26"/>
          <w:szCs w:val="26"/>
        </w:rPr>
      </w:pPr>
    </w:p>
    <w:p w:rsidR="00CF05BC" w:rsidRDefault="00CF05BC" w:rsidP="00CF05BC">
      <w:pPr>
        <w:pStyle w:val="a0"/>
        <w:jc w:val="center"/>
      </w:pPr>
      <w:r>
        <w:rPr>
          <w:b/>
          <w:sz w:val="26"/>
          <w:szCs w:val="26"/>
        </w:rPr>
        <w:t xml:space="preserve">5. Перечень программных мероприятий </w:t>
      </w:r>
    </w:p>
    <w:p w:rsidR="00CF05BC" w:rsidRDefault="00CF05BC" w:rsidP="00CF05BC">
      <w:pPr>
        <w:pStyle w:val="a0"/>
        <w:jc w:val="center"/>
        <w:rPr>
          <w:b/>
          <w:sz w:val="26"/>
          <w:szCs w:val="26"/>
        </w:rPr>
      </w:pPr>
      <w:r>
        <w:rPr>
          <w:b/>
          <w:sz w:val="26"/>
          <w:szCs w:val="26"/>
        </w:rPr>
        <w:t xml:space="preserve">подпрограммы «Управление земельно-имущественными ресурсами </w:t>
      </w:r>
    </w:p>
    <w:p w:rsidR="00CF05BC" w:rsidRDefault="00CF05BC" w:rsidP="00CF05BC">
      <w:pPr>
        <w:pStyle w:val="a0"/>
        <w:jc w:val="center"/>
        <w:rPr>
          <w:b/>
          <w:sz w:val="26"/>
          <w:szCs w:val="26"/>
        </w:rPr>
      </w:pPr>
      <w:r>
        <w:rPr>
          <w:b/>
          <w:sz w:val="26"/>
          <w:szCs w:val="26"/>
        </w:rPr>
        <w:t xml:space="preserve"> Спас-Деменского  муниципального округа</w:t>
      </w:r>
      <w:r w:rsidR="001F2103">
        <w:rPr>
          <w:b/>
          <w:sz w:val="26"/>
          <w:szCs w:val="26"/>
        </w:rPr>
        <w:t xml:space="preserve"> Калужской области</w:t>
      </w:r>
      <w:r>
        <w:rPr>
          <w:b/>
          <w:sz w:val="26"/>
          <w:szCs w:val="26"/>
        </w:rPr>
        <w:t>»</w:t>
      </w:r>
    </w:p>
    <w:p w:rsidR="00CF05BC" w:rsidRDefault="00CF05BC" w:rsidP="00CF05BC">
      <w:pPr>
        <w:pStyle w:val="a0"/>
        <w:jc w:val="center"/>
      </w:pPr>
    </w:p>
    <w:tbl>
      <w:tblPr>
        <w:tblW w:w="10710" w:type="dxa"/>
        <w:tblInd w:w="-885"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tblPr>
      <w:tblGrid>
        <w:gridCol w:w="851"/>
        <w:gridCol w:w="3118"/>
        <w:gridCol w:w="1276"/>
        <w:gridCol w:w="1985"/>
        <w:gridCol w:w="1560"/>
        <w:gridCol w:w="1920"/>
      </w:tblGrid>
      <w:tr w:rsidR="00CF05BC" w:rsidTr="00CF05BC">
        <w:trPr>
          <w:trHeight w:val="1050"/>
          <w:tblHeader/>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F05BC" w:rsidRPr="00A57471" w:rsidRDefault="00CF05BC" w:rsidP="00CF05BC">
            <w:pPr>
              <w:pStyle w:val="a0"/>
              <w:ind w:left="-57" w:right="-57"/>
              <w:jc w:val="center"/>
            </w:pPr>
            <w:r w:rsidRPr="00A57471">
              <w:t>№</w:t>
            </w:r>
          </w:p>
          <w:p w:rsidR="00CF05BC" w:rsidRPr="00A57471" w:rsidRDefault="00CF05BC" w:rsidP="00CF05BC">
            <w:pPr>
              <w:pStyle w:val="a0"/>
              <w:ind w:left="-57" w:right="-57"/>
              <w:jc w:val="center"/>
            </w:pPr>
            <w:r w:rsidRPr="00A57471">
              <w:t>п/п</w:t>
            </w:r>
          </w:p>
          <w:p w:rsidR="00CF05BC" w:rsidRPr="00A57471" w:rsidRDefault="00CF05BC" w:rsidP="00CF05BC">
            <w:pPr>
              <w:pStyle w:val="a0"/>
              <w:ind w:left="-57" w:right="-57"/>
              <w:jc w:val="center"/>
            </w:pPr>
          </w:p>
          <w:p w:rsidR="00CF05BC" w:rsidRPr="00A57471" w:rsidRDefault="00CF05BC" w:rsidP="00CF05BC">
            <w:pPr>
              <w:pStyle w:val="a0"/>
              <w:ind w:left="-57" w:right="-57"/>
              <w:jc w:val="center"/>
            </w:pP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Pr="00A57471" w:rsidRDefault="00CF05BC" w:rsidP="00CF05BC">
            <w:pPr>
              <w:pStyle w:val="a0"/>
              <w:ind w:left="-57" w:right="-57"/>
              <w:jc w:val="center"/>
            </w:pPr>
            <w:r w:rsidRPr="00A57471">
              <w:t>Наименование  мероприятия</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Pr="00A57471" w:rsidRDefault="00CF05BC" w:rsidP="00CF05BC">
            <w:pPr>
              <w:pStyle w:val="a0"/>
              <w:ind w:left="-57" w:right="-57"/>
              <w:jc w:val="center"/>
            </w:pPr>
            <w:r w:rsidRPr="00A57471">
              <w:t>Сроки</w:t>
            </w:r>
          </w:p>
          <w:p w:rsidR="00CF05BC" w:rsidRPr="00A57471" w:rsidRDefault="00CF05BC" w:rsidP="00CF05BC">
            <w:pPr>
              <w:pStyle w:val="a0"/>
              <w:ind w:left="-57" w:right="-57"/>
              <w:jc w:val="center"/>
            </w:pPr>
            <w:r w:rsidRPr="00A57471">
              <w:t xml:space="preserve"> Реализации</w:t>
            </w:r>
          </w:p>
          <w:p w:rsidR="00CF05BC" w:rsidRPr="00A57471" w:rsidRDefault="00CF05BC" w:rsidP="00CF05BC">
            <w:pPr>
              <w:pStyle w:val="a0"/>
              <w:ind w:left="-57" w:right="-57"/>
              <w:jc w:val="center"/>
            </w:pPr>
            <w:r w:rsidRPr="00A57471">
              <w:t>(годы)</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Pr="00A57471" w:rsidRDefault="00CF05BC" w:rsidP="00CF05BC">
            <w:pPr>
              <w:pStyle w:val="a0"/>
              <w:ind w:left="-57" w:right="-57"/>
              <w:jc w:val="center"/>
            </w:pPr>
            <w:r w:rsidRPr="00A57471">
              <w:t xml:space="preserve">Участник </w:t>
            </w:r>
          </w:p>
          <w:p w:rsidR="00CF05BC" w:rsidRPr="00A57471" w:rsidRDefault="00CF05BC" w:rsidP="00CF05BC">
            <w:pPr>
              <w:pStyle w:val="a0"/>
              <w:ind w:left="-57" w:right="-57"/>
              <w:jc w:val="center"/>
            </w:pPr>
            <w:r w:rsidRPr="00A57471">
              <w:t>подпрограммы</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CF05BC" w:rsidRPr="00A57471" w:rsidRDefault="00CF05BC" w:rsidP="00CF05BC">
            <w:pPr>
              <w:pStyle w:val="a0"/>
              <w:ind w:left="-57" w:right="-57"/>
              <w:jc w:val="center"/>
            </w:pPr>
            <w:r w:rsidRPr="00A57471">
              <w:t>Источники финансирования</w:t>
            </w:r>
          </w:p>
        </w:tc>
        <w:tc>
          <w:tcPr>
            <w:tcW w:w="1920" w:type="dxa"/>
            <w:tcBorders>
              <w:top w:val="single" w:sz="4" w:space="0" w:color="00000A"/>
              <w:left w:val="single" w:sz="4" w:space="0" w:color="00000A"/>
              <w:bottom w:val="nil"/>
              <w:right w:val="single" w:sz="4" w:space="0" w:color="00000A"/>
            </w:tcBorders>
            <w:tcMar>
              <w:top w:w="0" w:type="dxa"/>
              <w:left w:w="108" w:type="dxa"/>
              <w:bottom w:w="0" w:type="dxa"/>
              <w:right w:w="108" w:type="dxa"/>
            </w:tcMar>
            <w:vAlign w:val="center"/>
            <w:hideMark/>
          </w:tcPr>
          <w:p w:rsidR="00CF05BC" w:rsidRPr="00A57471" w:rsidRDefault="00CF05BC" w:rsidP="00CF05BC">
            <w:pPr>
              <w:pStyle w:val="a0"/>
              <w:jc w:val="center"/>
            </w:pPr>
            <w:r w:rsidRPr="00A57471">
              <w:t>Принадлежность мероприятия к проекту (наименование проекта)</w:t>
            </w:r>
          </w:p>
        </w:tc>
      </w:tr>
      <w:tr w:rsidR="00CF05BC" w:rsidTr="00CF05B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1</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f7"/>
              <w:tabs>
                <w:tab w:val="left" w:pos="392"/>
              </w:tabs>
              <w:ind w:left="55"/>
            </w:pPr>
            <w:r>
              <w:t xml:space="preserve"> Формирование единой системы учета и управления имуществом, находящегося в собственности Спас-Деменского муниципального округа, формирование  в  отношении него полных и достоверных  сведений</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Отдел экономического развития и архитектуры, Отдел аграрной политики и социального обустройства села</w:t>
            </w:r>
            <w:r w:rsidR="00A57471">
              <w:t xml:space="preserve"> администрации</w:t>
            </w:r>
            <w:r>
              <w:t xml:space="preserve"> Спас-Деменского  муниципального округа</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pPr>
            <w:r>
              <w:t>Бюджет Спас-Деменского муниципального округа</w:t>
            </w:r>
          </w:p>
          <w:p w:rsidR="00CF05BC" w:rsidRDefault="00CF05BC" w:rsidP="00CF05BC">
            <w:pPr>
              <w:pStyle w:val="a0"/>
            </w:pPr>
            <w:r>
              <w:t>(за счет расходов на содержание аппарата)</w:t>
            </w:r>
          </w:p>
          <w:p w:rsidR="00CF05BC" w:rsidRDefault="00CF05BC" w:rsidP="00CF05BC">
            <w:pPr>
              <w:pStyle w:val="a0"/>
            </w:pP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 xml:space="preserve"> нет</w:t>
            </w:r>
          </w:p>
        </w:tc>
      </w:tr>
      <w:tr w:rsidR="00CF05BC" w:rsidTr="00CF05B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1.1</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shd w:val="clear" w:color="auto" w:fill="FFFFFF"/>
            </w:pPr>
            <w:r>
              <w:t>Проведение оценки рыночной стоимости земельных участков</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 xml:space="preserve">Отдел экономического развития и архитектуры </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pPr>
            <w:r>
              <w:t>Бюджет Спас-Деменского муниципального округа</w:t>
            </w: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нет</w:t>
            </w:r>
          </w:p>
        </w:tc>
      </w:tr>
      <w:tr w:rsidR="00CF05BC" w:rsidTr="00CF05B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113"/>
              <w:jc w:val="center"/>
            </w:pPr>
            <w:r>
              <w:t>1.2</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 xml:space="preserve">Проведение оценки </w:t>
            </w:r>
            <w:r>
              <w:lastRenderedPageBreak/>
              <w:t xml:space="preserve">рыночной стоимости зданий и сооружений, </w:t>
            </w:r>
          </w:p>
          <w:p w:rsidR="00CF05BC" w:rsidRDefault="00CF05BC" w:rsidP="00CF05BC">
            <w:pPr>
              <w:pStyle w:val="a0"/>
              <w:shd w:val="clear" w:color="auto" w:fill="FFFFFF"/>
            </w:pPr>
            <w:r>
              <w:t>технической инвентаризации</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lastRenderedPageBreak/>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 xml:space="preserve">Отдел </w:t>
            </w:r>
            <w:r>
              <w:lastRenderedPageBreak/>
              <w:t>экономического развития и архитектуры</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lastRenderedPageBreak/>
              <w:t xml:space="preserve">Бюджет </w:t>
            </w:r>
            <w:r>
              <w:lastRenderedPageBreak/>
              <w:t>Спас-Деменского муниципального округа</w:t>
            </w: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lastRenderedPageBreak/>
              <w:t>нет</w:t>
            </w:r>
          </w:p>
        </w:tc>
      </w:tr>
      <w:tr w:rsidR="00CF05BC" w:rsidTr="00CF05BC">
        <w:trPr>
          <w:trHeight w:val="2562"/>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113"/>
              <w:jc w:val="center"/>
            </w:pPr>
            <w:r>
              <w:lastRenderedPageBreak/>
              <w:t>1.3</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shd w:val="clear" w:color="auto" w:fill="FFFFFF"/>
            </w:pPr>
            <w:r>
              <w:t>Заключение  договоров на проведение кадастровых работ по оформлению в общедолевую собственность земельных участков под многоквартирными домами</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Отдел экономического</w:t>
            </w:r>
          </w:p>
          <w:p w:rsidR="00CF05BC" w:rsidRDefault="00CF05BC" w:rsidP="00CF05BC">
            <w:pPr>
              <w:pStyle w:val="a0"/>
            </w:pPr>
            <w:r>
              <w:t xml:space="preserve"> развития и архитектуры</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pPr>
            <w:r>
              <w:t>Бюджет Спас-Деменского муниципального округа</w:t>
            </w:r>
          </w:p>
          <w:p w:rsidR="00CF05BC" w:rsidRDefault="00CF05BC" w:rsidP="00CF05BC">
            <w:pPr>
              <w:pStyle w:val="a0"/>
            </w:pPr>
            <w:r>
              <w:t>(за счет расходов на содержание аппарата)</w:t>
            </w: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нет</w:t>
            </w:r>
          </w:p>
        </w:tc>
      </w:tr>
      <w:tr w:rsidR="00CF05BC" w:rsidTr="00CF05B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113"/>
              <w:jc w:val="center"/>
            </w:pPr>
            <w:r>
              <w:t>1.4.</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shd w:val="clear" w:color="auto" w:fill="FFFFFF"/>
            </w:pPr>
            <w:r>
              <w:t>Закупка товаров, работ, услуг для обеспечения муниципальных нужд</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Отдел экономическо-</w:t>
            </w:r>
          </w:p>
          <w:p w:rsidR="00CF05BC" w:rsidRDefault="00CF05BC" w:rsidP="00CF05BC">
            <w:pPr>
              <w:pStyle w:val="a0"/>
            </w:pPr>
            <w:r>
              <w:t>го развития и архитектуры</w:t>
            </w:r>
          </w:p>
        </w:tc>
        <w:tc>
          <w:tcPr>
            <w:tcW w:w="15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Бюджет Спас-Деменского муниципального округа</w:t>
            </w:r>
          </w:p>
        </w:tc>
        <w:tc>
          <w:tcPr>
            <w:tcW w:w="19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нет</w:t>
            </w:r>
          </w:p>
        </w:tc>
      </w:tr>
      <w:tr w:rsidR="00CF05BC" w:rsidTr="00CF05BC">
        <w:trPr>
          <w:trHeight w:val="585"/>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shd w:val="clear" w:color="auto" w:fill="FFFFFF"/>
            </w:pPr>
            <w:r>
              <w:t>Обеспечение рационального,  эффективного использования   земельных участков, находящихся  в  собственности Спас-Деменского муниципального округа</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Отдел экономического развития и архитектуры, Отдел аграрной политики и социального обустройства села</w:t>
            </w:r>
          </w:p>
        </w:tc>
        <w:tc>
          <w:tcPr>
            <w:tcW w:w="156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CF05BC" w:rsidRDefault="00CF05BC" w:rsidP="00CF05BC">
            <w:pPr>
              <w:pStyle w:val="a0"/>
            </w:pPr>
            <w:r>
              <w:t>Бюджет Спас-Деменского муниципального округа</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нет</w:t>
            </w:r>
          </w:p>
        </w:tc>
      </w:tr>
      <w:tr w:rsidR="00CF05BC" w:rsidTr="00CF05BC">
        <w:trPr>
          <w:trHeight w:val="585"/>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2.1</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shd w:val="clear" w:color="auto" w:fill="FFFFFF"/>
            </w:pPr>
            <w:r>
              <w:t>Закупка товаров, работ, услуг для обеспечения муниципальных нужд</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Отдел экономического</w:t>
            </w:r>
          </w:p>
          <w:p w:rsidR="00CF05BC" w:rsidRDefault="00CF05BC" w:rsidP="00CF05BC">
            <w:pPr>
              <w:pStyle w:val="a0"/>
            </w:pPr>
            <w:r>
              <w:t xml:space="preserve"> развития и архитектуры</w:t>
            </w:r>
          </w:p>
        </w:tc>
        <w:tc>
          <w:tcPr>
            <w:tcW w:w="156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rsidR="00CF05BC" w:rsidRDefault="00CF05BC" w:rsidP="00CF05BC">
            <w:pPr>
              <w:pStyle w:val="a0"/>
            </w:pPr>
            <w:r>
              <w:t>Бюджет Спас-Деменского муниципального округа</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нет</w:t>
            </w:r>
          </w:p>
        </w:tc>
      </w:tr>
      <w:tr w:rsidR="00CF05BC" w:rsidTr="00CF05BC">
        <w:trPr>
          <w:trHeight w:val="585"/>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3.</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shd w:val="clear" w:color="auto" w:fill="FFFFFF"/>
            </w:pPr>
            <w:r>
              <w:t>Сохранение и улучшение технического состояния объектов недвижимости, находящихся в муниципальной собственности, их модернизация</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Администрация Спас-Деменского муниципального округа</w:t>
            </w:r>
          </w:p>
        </w:tc>
        <w:tc>
          <w:tcPr>
            <w:tcW w:w="156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CF05BC" w:rsidRDefault="00CF05BC" w:rsidP="00CF05BC">
            <w:pPr>
              <w:pStyle w:val="a0"/>
            </w:pPr>
            <w:r>
              <w:t>Бюджет Спас-Деменского муниципального округа</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нет</w:t>
            </w:r>
          </w:p>
        </w:tc>
      </w:tr>
      <w:tr w:rsidR="00CF05BC" w:rsidTr="00CF05BC">
        <w:trPr>
          <w:trHeight w:val="585"/>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3.1</w:t>
            </w:r>
          </w:p>
        </w:tc>
        <w:tc>
          <w:tcPr>
            <w:tcW w:w="3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shd w:val="clear" w:color="auto" w:fill="FFFFFF"/>
            </w:pPr>
            <w:r>
              <w:t>Закупка товаров, работ, услуг для обеспечения муниципальных нужд</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ind w:left="-57" w:right="-57"/>
              <w:jc w:val="center"/>
            </w:pPr>
            <w:r>
              <w:t>2026-2030</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CF05BC" w:rsidRDefault="00CF05BC" w:rsidP="00CF05BC">
            <w:pPr>
              <w:pStyle w:val="a0"/>
            </w:pPr>
            <w:r>
              <w:t>Отдел экономического</w:t>
            </w:r>
          </w:p>
          <w:p w:rsidR="00CF05BC" w:rsidRDefault="00CF05BC" w:rsidP="00CF05BC">
            <w:pPr>
              <w:pStyle w:val="a0"/>
            </w:pPr>
            <w:r>
              <w:t xml:space="preserve"> развития и архитектуры</w:t>
            </w:r>
          </w:p>
          <w:p w:rsidR="00CF05BC" w:rsidRDefault="00CF05BC" w:rsidP="00CF05BC">
            <w:pPr>
              <w:pStyle w:val="a0"/>
            </w:pPr>
          </w:p>
        </w:tc>
        <w:tc>
          <w:tcPr>
            <w:tcW w:w="1560"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CF05BC" w:rsidRDefault="00CF05BC" w:rsidP="00CF05BC">
            <w:pPr>
              <w:pStyle w:val="a0"/>
            </w:pPr>
            <w:r>
              <w:t>Бюджет Спас-Деменского муниципального округа</w:t>
            </w:r>
          </w:p>
        </w:tc>
        <w:tc>
          <w:tcPr>
            <w:tcW w:w="1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F05BC" w:rsidRDefault="00CF05BC" w:rsidP="00CF05BC">
            <w:pPr>
              <w:pStyle w:val="a0"/>
              <w:jc w:val="center"/>
              <w:rPr>
                <w:sz w:val="26"/>
                <w:szCs w:val="26"/>
              </w:rPr>
            </w:pPr>
            <w:r>
              <w:rPr>
                <w:sz w:val="26"/>
                <w:szCs w:val="26"/>
              </w:rPr>
              <w:t>нет</w:t>
            </w:r>
          </w:p>
        </w:tc>
      </w:tr>
    </w:tbl>
    <w:p w:rsidR="00CF05BC" w:rsidRDefault="00CF05BC" w:rsidP="00CF05BC">
      <w:pPr>
        <w:pStyle w:val="13"/>
        <w:tabs>
          <w:tab w:val="left" w:pos="284"/>
        </w:tabs>
        <w:ind w:left="0"/>
        <w:rPr>
          <w:sz w:val="26"/>
          <w:szCs w:val="26"/>
        </w:rPr>
      </w:pPr>
    </w:p>
    <w:p w:rsidR="00CF05BC" w:rsidRDefault="00CF05BC" w:rsidP="00CF05BC"/>
    <w:p w:rsidR="000C2236" w:rsidRDefault="000C2236" w:rsidP="000C2236">
      <w:pPr>
        <w:pStyle w:val="a0"/>
        <w:jc w:val="both"/>
        <w:rPr>
          <w:b/>
          <w:sz w:val="26"/>
          <w:szCs w:val="26"/>
        </w:rPr>
      </w:pPr>
    </w:p>
    <w:p w:rsidR="000C2236" w:rsidRDefault="000C2236" w:rsidP="000C2236">
      <w:pPr>
        <w:pStyle w:val="a0"/>
        <w:jc w:val="both"/>
        <w:rPr>
          <w:b/>
          <w:sz w:val="26"/>
          <w:szCs w:val="26"/>
        </w:rPr>
      </w:pPr>
      <w:r>
        <w:rPr>
          <w:b/>
          <w:sz w:val="26"/>
          <w:szCs w:val="26"/>
        </w:rPr>
        <w:lastRenderedPageBreak/>
        <w:t>6.2.     Подпрограмма «Территориальное планирование Спас-Деменского муниципального округа</w:t>
      </w:r>
      <w:r w:rsidR="001F2103">
        <w:rPr>
          <w:b/>
          <w:sz w:val="26"/>
          <w:szCs w:val="26"/>
        </w:rPr>
        <w:t xml:space="preserve"> Калужской области»</w:t>
      </w:r>
      <w:r>
        <w:rPr>
          <w:b/>
          <w:sz w:val="26"/>
          <w:szCs w:val="26"/>
        </w:rPr>
        <w:t xml:space="preserve"> муниципальной программы «Экономическое развитие и управление имущественным комплексом в Спас-Деменском муниципальном округе Калужской области».</w:t>
      </w:r>
    </w:p>
    <w:p w:rsidR="000C2236" w:rsidRDefault="000C2236" w:rsidP="000C2236">
      <w:pPr>
        <w:pStyle w:val="a0"/>
        <w:jc w:val="both"/>
      </w:pPr>
    </w:p>
    <w:p w:rsidR="000C2236" w:rsidRDefault="000C2236" w:rsidP="000C2236">
      <w:pPr>
        <w:pStyle w:val="a0"/>
        <w:jc w:val="center"/>
      </w:pPr>
      <w:r>
        <w:rPr>
          <w:b/>
          <w:sz w:val="26"/>
          <w:szCs w:val="26"/>
        </w:rPr>
        <w:t>ПАСПОРТ</w:t>
      </w:r>
    </w:p>
    <w:p w:rsidR="000C2236" w:rsidRDefault="000C2236" w:rsidP="000C2236">
      <w:pPr>
        <w:pStyle w:val="a0"/>
        <w:jc w:val="center"/>
      </w:pPr>
      <w:r>
        <w:rPr>
          <w:b/>
          <w:sz w:val="26"/>
          <w:szCs w:val="26"/>
        </w:rPr>
        <w:t>подпрограммы «Территориальное планирование Спас-Деменского муниципального округа</w:t>
      </w:r>
      <w:r w:rsidR="001F2103">
        <w:rPr>
          <w:b/>
          <w:sz w:val="26"/>
          <w:szCs w:val="26"/>
        </w:rPr>
        <w:t xml:space="preserve"> Калужской области»</w:t>
      </w:r>
    </w:p>
    <w:p w:rsidR="000C2236" w:rsidRDefault="000C2236" w:rsidP="000C2236">
      <w:pPr>
        <w:pStyle w:val="a0"/>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4A0"/>
      </w:tblPr>
      <w:tblGrid>
        <w:gridCol w:w="2190"/>
        <w:gridCol w:w="1428"/>
        <w:gridCol w:w="1134"/>
        <w:gridCol w:w="1276"/>
        <w:gridCol w:w="1134"/>
        <w:gridCol w:w="1134"/>
        <w:gridCol w:w="709"/>
        <w:gridCol w:w="673"/>
      </w:tblGrid>
      <w:tr w:rsidR="000C2236" w:rsidTr="000C2236">
        <w:tc>
          <w:tcPr>
            <w:tcW w:w="2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lang w:eastAsia="en-US"/>
              </w:rPr>
              <w:t>Соисполнитель</w:t>
            </w:r>
            <w:r>
              <w:rPr>
                <w:sz w:val="26"/>
                <w:szCs w:val="26"/>
                <w:lang w:eastAsia="en-US"/>
              </w:rPr>
              <w:t xml:space="preserve"> муниципальной программы  </w:t>
            </w: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6"/>
                <w:szCs w:val="26"/>
                <w:lang w:eastAsia="en-US"/>
              </w:rPr>
              <w:t>Отдел экономического развития и архитектуры Администрации Спас-Деменского муниципального округа</w:t>
            </w:r>
          </w:p>
        </w:tc>
      </w:tr>
      <w:tr w:rsidR="000C2236" w:rsidTr="000C2236">
        <w:tc>
          <w:tcPr>
            <w:tcW w:w="2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sz w:val="26"/>
                <w:szCs w:val="26"/>
                <w:lang w:eastAsia="en-US"/>
              </w:rPr>
              <w:t>Участники подпрограммы</w:t>
            </w: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sz w:val="26"/>
                <w:szCs w:val="26"/>
                <w:lang w:eastAsia="en-US"/>
              </w:rPr>
            </w:pPr>
            <w:r>
              <w:rPr>
                <w:sz w:val="26"/>
                <w:szCs w:val="26"/>
                <w:lang w:eastAsia="en-US"/>
              </w:rPr>
              <w:t>Администрация Спас-Деменского муниципального округа</w:t>
            </w:r>
          </w:p>
        </w:tc>
      </w:tr>
      <w:tr w:rsidR="000C2236" w:rsidTr="000C2236">
        <w:tc>
          <w:tcPr>
            <w:tcW w:w="2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sz w:val="26"/>
                <w:szCs w:val="26"/>
                <w:lang w:eastAsia="en-US"/>
              </w:rPr>
              <w:t>Цели подпрограммы</w:t>
            </w: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both"/>
              <w:rPr>
                <w:lang w:eastAsia="en-US"/>
              </w:rPr>
            </w:pPr>
            <w:r>
              <w:rPr>
                <w:sz w:val="26"/>
                <w:szCs w:val="26"/>
                <w:lang w:eastAsia="en-US"/>
              </w:rPr>
              <w:t>Содействие устойчивому развитию территории Спас-Деменского муниципального округа, обеспечение безопасности и благоприятных условий жизнедеятельности человека, ограничение негативного воздействия на окружающую среду и рационального использования природных ресурсов в интересах настоящего и будущего поколений путем осуществления целенаправленной градостроительной политики</w:t>
            </w:r>
          </w:p>
        </w:tc>
      </w:tr>
      <w:tr w:rsidR="000C2236" w:rsidTr="000C2236">
        <w:tc>
          <w:tcPr>
            <w:tcW w:w="2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sz w:val="26"/>
                <w:szCs w:val="26"/>
                <w:lang w:eastAsia="en-US"/>
              </w:rPr>
              <w:t>Задача подпрограммы</w:t>
            </w: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tabs>
                <w:tab w:val="left" w:pos="579"/>
              </w:tabs>
              <w:spacing w:line="276" w:lineRule="auto"/>
              <w:rPr>
                <w:lang w:eastAsia="en-US"/>
              </w:rPr>
            </w:pPr>
            <w:r>
              <w:rPr>
                <w:sz w:val="26"/>
                <w:szCs w:val="26"/>
                <w:lang w:eastAsia="en-US"/>
              </w:rPr>
              <w:t xml:space="preserve">Обеспечение Спас-Деменского муниципального округа актуальными документами территориального планирования </w:t>
            </w:r>
          </w:p>
        </w:tc>
      </w:tr>
      <w:tr w:rsidR="000C2236" w:rsidTr="000C2236">
        <w:tc>
          <w:tcPr>
            <w:tcW w:w="2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sz w:val="26"/>
                <w:szCs w:val="26"/>
                <w:lang w:eastAsia="en-US"/>
              </w:rPr>
              <w:t>Перечень основных мероприятий подпрограммы</w:t>
            </w: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tabs>
                <w:tab w:val="left" w:pos="579"/>
              </w:tabs>
              <w:spacing w:line="276" w:lineRule="auto"/>
              <w:rPr>
                <w:lang w:eastAsia="en-US"/>
              </w:rPr>
            </w:pPr>
            <w:r>
              <w:rPr>
                <w:sz w:val="26"/>
                <w:szCs w:val="26"/>
                <w:lang w:eastAsia="en-US"/>
              </w:rPr>
              <w:t>Корректировка документов территориального планирования Спас-Деменского муниципального округа</w:t>
            </w:r>
          </w:p>
        </w:tc>
      </w:tr>
      <w:tr w:rsidR="000C2236" w:rsidTr="000C2236">
        <w:tc>
          <w:tcPr>
            <w:tcW w:w="2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sz w:val="26"/>
                <w:szCs w:val="26"/>
                <w:lang w:eastAsia="en-US"/>
              </w:rPr>
              <w:t>Показатели  подпрограммы</w:t>
            </w: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f7"/>
              <w:numPr>
                <w:ilvl w:val="0"/>
                <w:numId w:val="38"/>
              </w:numPr>
              <w:tabs>
                <w:tab w:val="left" w:pos="579"/>
              </w:tabs>
              <w:spacing w:line="276" w:lineRule="auto"/>
              <w:ind w:left="0" w:firstLine="284"/>
              <w:jc w:val="both"/>
              <w:rPr>
                <w:lang w:eastAsia="en-US"/>
              </w:rPr>
            </w:pPr>
            <w:r>
              <w:rPr>
                <w:sz w:val="26"/>
                <w:szCs w:val="26"/>
                <w:lang w:eastAsia="en-US"/>
              </w:rPr>
              <w:t>Количество населенных пунктов Спас-Деменского муниципального округа, имеющих описанные границы в соответствии с требованиями градостроительного и земельного законодательства (ед.);</w:t>
            </w:r>
          </w:p>
          <w:p w:rsidR="000C2236" w:rsidRDefault="000C2236" w:rsidP="000C2236">
            <w:pPr>
              <w:pStyle w:val="af7"/>
              <w:numPr>
                <w:ilvl w:val="0"/>
                <w:numId w:val="38"/>
              </w:numPr>
              <w:tabs>
                <w:tab w:val="left" w:pos="579"/>
              </w:tabs>
              <w:spacing w:line="276" w:lineRule="auto"/>
              <w:ind w:left="0" w:firstLine="284"/>
              <w:jc w:val="both"/>
              <w:rPr>
                <w:lang w:eastAsia="en-US"/>
              </w:rPr>
            </w:pPr>
            <w:r>
              <w:rPr>
                <w:sz w:val="26"/>
                <w:szCs w:val="26"/>
                <w:lang w:eastAsia="en-US"/>
              </w:rPr>
              <w:t>Наличие генерального плана  Спас-Деменского муниципального округа;</w:t>
            </w:r>
          </w:p>
          <w:p w:rsidR="000C2236" w:rsidRDefault="000C2236" w:rsidP="000C2236">
            <w:pPr>
              <w:pStyle w:val="af7"/>
              <w:numPr>
                <w:ilvl w:val="0"/>
                <w:numId w:val="38"/>
              </w:numPr>
              <w:tabs>
                <w:tab w:val="left" w:pos="579"/>
              </w:tabs>
              <w:spacing w:line="276" w:lineRule="auto"/>
              <w:ind w:left="0" w:firstLine="284"/>
              <w:jc w:val="both"/>
              <w:rPr>
                <w:lang w:eastAsia="en-US"/>
              </w:rPr>
            </w:pPr>
            <w:r>
              <w:rPr>
                <w:sz w:val="26"/>
                <w:szCs w:val="26"/>
                <w:lang w:eastAsia="en-US"/>
              </w:rPr>
              <w:t>Наличие правил землепользования и застройки Спас-Деменского муниципального округа.</w:t>
            </w:r>
          </w:p>
        </w:tc>
      </w:tr>
      <w:tr w:rsidR="000C2236" w:rsidTr="000C2236">
        <w:tc>
          <w:tcPr>
            <w:tcW w:w="2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sz w:val="26"/>
                <w:szCs w:val="26"/>
                <w:lang w:eastAsia="en-US"/>
              </w:rPr>
              <w:t>Сроки и этапы реализации подпрограммы</w:t>
            </w: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2236" w:rsidRDefault="000C2236">
            <w:pPr>
              <w:pStyle w:val="a0"/>
              <w:spacing w:line="276" w:lineRule="auto"/>
              <w:rPr>
                <w:sz w:val="26"/>
                <w:szCs w:val="26"/>
                <w:lang w:eastAsia="en-US"/>
              </w:rPr>
            </w:pPr>
            <w:r>
              <w:rPr>
                <w:sz w:val="26"/>
                <w:szCs w:val="26"/>
                <w:lang w:eastAsia="en-US"/>
              </w:rPr>
              <w:t>2026–2030 годы, в один этап</w:t>
            </w:r>
          </w:p>
          <w:p w:rsidR="000C2236" w:rsidRDefault="000C2236">
            <w:pPr>
              <w:pStyle w:val="a0"/>
              <w:spacing w:line="276" w:lineRule="auto"/>
              <w:rPr>
                <w:lang w:eastAsia="en-US"/>
              </w:rPr>
            </w:pPr>
          </w:p>
        </w:tc>
      </w:tr>
      <w:tr w:rsidR="000C2236" w:rsidTr="000C2236">
        <w:trPr>
          <w:trHeight w:val="90"/>
        </w:trPr>
        <w:tc>
          <w:tcPr>
            <w:tcW w:w="219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0C2236">
            <w:pPr>
              <w:pStyle w:val="a0"/>
              <w:numPr>
                <w:ilvl w:val="0"/>
                <w:numId w:val="29"/>
              </w:numPr>
              <w:tabs>
                <w:tab w:val="left" w:pos="284"/>
              </w:tabs>
              <w:spacing w:line="276" w:lineRule="auto"/>
              <w:ind w:left="0" w:firstLine="0"/>
              <w:rPr>
                <w:lang w:eastAsia="en-US"/>
              </w:rPr>
            </w:pPr>
            <w:r>
              <w:rPr>
                <w:sz w:val="26"/>
                <w:szCs w:val="26"/>
                <w:lang w:eastAsia="en-US"/>
              </w:rPr>
              <w:t xml:space="preserve">Объемы финансирования подпрограммы за счет бюджетных ассигнований </w:t>
            </w:r>
          </w:p>
        </w:tc>
        <w:tc>
          <w:tcPr>
            <w:tcW w:w="142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center"/>
              <w:rPr>
                <w:sz w:val="22"/>
                <w:szCs w:val="22"/>
                <w:lang w:eastAsia="en-US"/>
              </w:rPr>
            </w:pPr>
            <w:r>
              <w:rPr>
                <w:sz w:val="22"/>
                <w:szCs w:val="22"/>
                <w:lang w:eastAsia="en-US"/>
              </w:rPr>
              <w:t>Наименова</w:t>
            </w:r>
          </w:p>
          <w:p w:rsidR="000C2236" w:rsidRDefault="000C2236">
            <w:pPr>
              <w:pStyle w:val="a0"/>
              <w:spacing w:line="276" w:lineRule="auto"/>
              <w:jc w:val="center"/>
              <w:rPr>
                <w:lang w:eastAsia="en-US"/>
              </w:rPr>
            </w:pPr>
            <w:r>
              <w:rPr>
                <w:sz w:val="22"/>
                <w:szCs w:val="22"/>
                <w:lang w:eastAsia="en-US"/>
              </w:rPr>
              <w:t>ние показателя</w:t>
            </w:r>
          </w:p>
        </w:tc>
        <w:tc>
          <w:tcPr>
            <w:tcW w:w="113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center"/>
              <w:rPr>
                <w:lang w:eastAsia="en-US"/>
              </w:rPr>
            </w:pPr>
            <w:r>
              <w:rPr>
                <w:sz w:val="22"/>
                <w:szCs w:val="22"/>
                <w:lang w:eastAsia="en-US"/>
              </w:rPr>
              <w:t>Всего</w:t>
            </w:r>
          </w:p>
          <w:p w:rsidR="000C2236" w:rsidRDefault="000C2236">
            <w:pPr>
              <w:pStyle w:val="a0"/>
              <w:spacing w:line="276" w:lineRule="auto"/>
              <w:jc w:val="center"/>
              <w:rPr>
                <w:lang w:eastAsia="en-US"/>
              </w:rPr>
            </w:pPr>
            <w:r>
              <w:rPr>
                <w:sz w:val="22"/>
                <w:szCs w:val="22"/>
                <w:lang w:eastAsia="en-US"/>
              </w:rPr>
              <w:t>(тыс. руб.)</w:t>
            </w:r>
          </w:p>
        </w:tc>
        <w:tc>
          <w:tcPr>
            <w:tcW w:w="4926"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center"/>
              <w:rPr>
                <w:lang w:eastAsia="en-US"/>
              </w:rPr>
            </w:pPr>
            <w:r>
              <w:rPr>
                <w:sz w:val="20"/>
                <w:szCs w:val="20"/>
                <w:lang w:eastAsia="en-US"/>
              </w:rPr>
              <w:t>в том числе по годам:</w:t>
            </w:r>
          </w:p>
        </w:tc>
      </w:tr>
      <w:tr w:rsidR="000C2236" w:rsidTr="000C2236">
        <w:trPr>
          <w:trHeight w:val="90"/>
        </w:trPr>
        <w:tc>
          <w:tcPr>
            <w:tcW w:w="2190" w:type="dxa"/>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7488" w:type="dxa"/>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1134" w:type="dxa"/>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0"/>
                <w:szCs w:val="20"/>
                <w:lang w:eastAsia="en-US"/>
              </w:rPr>
              <w:t>2026</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0"/>
                <w:szCs w:val="20"/>
                <w:lang w:eastAsia="en-US"/>
              </w:rPr>
              <w:t>2027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0"/>
                <w:szCs w:val="20"/>
                <w:lang w:eastAsia="en-US"/>
              </w:rPr>
              <w:t>2028</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0"/>
                <w:szCs w:val="20"/>
                <w:lang w:eastAsia="en-US"/>
              </w:rPr>
              <w:t>2029</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0"/>
                <w:szCs w:val="20"/>
                <w:lang w:eastAsia="en-US"/>
              </w:rPr>
              <w:t>2030</w:t>
            </w:r>
          </w:p>
        </w:tc>
      </w:tr>
      <w:tr w:rsidR="000C2236" w:rsidTr="000C2236">
        <w:trPr>
          <w:trHeight w:val="90"/>
        </w:trPr>
        <w:tc>
          <w:tcPr>
            <w:tcW w:w="2190" w:type="dxa"/>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1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2"/>
                <w:szCs w:val="22"/>
                <w:lang w:eastAsia="en-US"/>
              </w:rPr>
              <w:t xml:space="preserve">Всего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1914,632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1392,037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230,300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292,295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r>
      <w:tr w:rsidR="000C2236" w:rsidTr="000C2236">
        <w:trPr>
          <w:trHeight w:val="90"/>
        </w:trPr>
        <w:tc>
          <w:tcPr>
            <w:tcW w:w="2190" w:type="dxa"/>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7488"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center"/>
              <w:rPr>
                <w:lang w:eastAsia="en-US"/>
              </w:rPr>
            </w:pPr>
            <w:r>
              <w:rPr>
                <w:sz w:val="22"/>
                <w:szCs w:val="22"/>
                <w:lang w:eastAsia="en-US"/>
              </w:rPr>
              <w:t>В т.ч. по источникам финансирования</w:t>
            </w:r>
          </w:p>
        </w:tc>
      </w:tr>
      <w:tr w:rsidR="000C2236" w:rsidTr="000C2236">
        <w:trPr>
          <w:trHeight w:val="90"/>
        </w:trPr>
        <w:tc>
          <w:tcPr>
            <w:tcW w:w="2190" w:type="dxa"/>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1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2"/>
                <w:szCs w:val="22"/>
                <w:lang w:eastAsia="en-US"/>
              </w:rPr>
              <w:t xml:space="preserve">В т.ч. </w:t>
            </w:r>
            <w:r>
              <w:rPr>
                <w:sz w:val="22"/>
                <w:szCs w:val="22"/>
                <w:lang w:eastAsia="en-US"/>
              </w:rPr>
              <w:lastRenderedPageBreak/>
              <w:t>областной бюджет</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lastRenderedPageBreak/>
              <w:t>1740,572</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rPr>
                <w:lang w:eastAsia="en-US"/>
              </w:rPr>
            </w:pPr>
            <w:r>
              <w:rPr>
                <w:lang w:eastAsia="en-US"/>
              </w:rPr>
              <w:t>1265,487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209,360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265,725</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r>
      <w:tr w:rsidR="000C2236" w:rsidTr="000C2236">
        <w:trPr>
          <w:trHeight w:val="90"/>
        </w:trPr>
        <w:tc>
          <w:tcPr>
            <w:tcW w:w="2190" w:type="dxa"/>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14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2"/>
                <w:szCs w:val="22"/>
                <w:lang w:eastAsia="en-US"/>
              </w:rPr>
              <w:t>Местный бюджет (бюджет Спас-Деменского муниципального округа)</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174,060</w:t>
            </w:r>
          </w:p>
        </w:tc>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rPr>
                <w:lang w:eastAsia="en-US"/>
              </w:rPr>
            </w:pPr>
            <w:r>
              <w:rPr>
                <w:lang w:eastAsia="en-US"/>
              </w:rPr>
              <w:t>126,550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20,940</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26,570</w:t>
            </w:r>
          </w:p>
        </w:tc>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6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r>
    </w:tbl>
    <w:p w:rsidR="000C2236" w:rsidRDefault="000C2236" w:rsidP="000C2236">
      <w:pPr>
        <w:pStyle w:val="a0"/>
        <w:tabs>
          <w:tab w:val="left" w:pos="284"/>
        </w:tabs>
      </w:pPr>
    </w:p>
    <w:p w:rsidR="000C2236" w:rsidRDefault="000C2236" w:rsidP="000C2236">
      <w:pPr>
        <w:pStyle w:val="a0"/>
        <w:jc w:val="both"/>
        <w:rPr>
          <w:spacing w:val="-12"/>
          <w:sz w:val="26"/>
          <w:szCs w:val="26"/>
        </w:rPr>
      </w:pPr>
      <w:r>
        <w:rPr>
          <w:spacing w:val="-12"/>
          <w:sz w:val="26"/>
          <w:szCs w:val="26"/>
        </w:rPr>
        <w:t xml:space="preserve">           Объемы средств  местного бюджета, направляемых на реализацию подпрограммы, ежегодно уточняются после </w:t>
      </w:r>
      <w:r w:rsidR="00A13B68">
        <w:rPr>
          <w:spacing w:val="-12"/>
          <w:sz w:val="26"/>
          <w:szCs w:val="26"/>
        </w:rPr>
        <w:t xml:space="preserve">принятия решения </w:t>
      </w:r>
      <w:r>
        <w:rPr>
          <w:spacing w:val="-12"/>
          <w:sz w:val="26"/>
          <w:szCs w:val="26"/>
        </w:rPr>
        <w:t xml:space="preserve"> и (или) внесения изменений в решение Думы Спас-Деменского муниципального округа о местном бюджете  на очередной финансовый год и на плановый период. </w:t>
      </w:r>
    </w:p>
    <w:p w:rsidR="000C2236" w:rsidRDefault="000C2236" w:rsidP="000C2236">
      <w:pPr>
        <w:pStyle w:val="a0"/>
        <w:jc w:val="both"/>
        <w:rPr>
          <w:sz w:val="26"/>
          <w:szCs w:val="26"/>
        </w:rPr>
      </w:pPr>
      <w:r>
        <w:rPr>
          <w:sz w:val="26"/>
          <w:szCs w:val="26"/>
        </w:rPr>
        <w:t xml:space="preserve">    </w:t>
      </w:r>
    </w:p>
    <w:p w:rsidR="000C2236" w:rsidRDefault="000C2236" w:rsidP="000C2236">
      <w:pPr>
        <w:pStyle w:val="a0"/>
        <w:jc w:val="both"/>
      </w:pPr>
      <w:r>
        <w:rPr>
          <w:sz w:val="26"/>
          <w:szCs w:val="26"/>
        </w:rPr>
        <w:t xml:space="preserve">  </w:t>
      </w:r>
      <w:r>
        <w:rPr>
          <w:b/>
          <w:sz w:val="26"/>
          <w:szCs w:val="26"/>
        </w:rPr>
        <w:t>1.</w:t>
      </w:r>
      <w:r>
        <w:rPr>
          <w:sz w:val="26"/>
          <w:szCs w:val="26"/>
        </w:rPr>
        <w:t>Главной составляющей градостроительной политики является территориальное планирование.</w:t>
      </w:r>
    </w:p>
    <w:p w:rsidR="000C2236" w:rsidRDefault="000C2236" w:rsidP="000C2236">
      <w:pPr>
        <w:pStyle w:val="a0"/>
        <w:ind w:firstLine="709"/>
        <w:jc w:val="both"/>
      </w:pPr>
      <w:r>
        <w:rPr>
          <w:sz w:val="26"/>
          <w:szCs w:val="26"/>
        </w:rPr>
        <w:t xml:space="preserve"> Спас-Деменский муниципальный округ насчитывает 129 населенных пунктов, в том числе:  1 город Спас-Деменск и 128 сельских населенных пунктов. Спас-Деменский муниципальный округ граничит с другим субъектом Российской Федерации – Смоленской областью, а также  с Барятинским, Кировским муниципальными округами и  Куйбышевским районом  Калужской области.</w:t>
      </w:r>
    </w:p>
    <w:p w:rsidR="000C2236" w:rsidRDefault="000C2236" w:rsidP="000C2236">
      <w:pPr>
        <w:pStyle w:val="a0"/>
        <w:ind w:firstLine="709"/>
        <w:jc w:val="both"/>
      </w:pPr>
      <w:r>
        <w:rPr>
          <w:sz w:val="26"/>
          <w:szCs w:val="26"/>
        </w:rPr>
        <w:t>После проведения работ по описанию границ Спас-Деменского муниципального округа, необходимо установить границы населенных пунктов и территориальных зон в соответствие с установленными границами Спас-Деменского муниципального округа.</w:t>
      </w:r>
    </w:p>
    <w:p w:rsidR="000C2236" w:rsidRDefault="000C2236" w:rsidP="000C2236">
      <w:pPr>
        <w:pStyle w:val="a0"/>
        <w:ind w:firstLine="709"/>
        <w:jc w:val="both"/>
      </w:pPr>
    </w:p>
    <w:p w:rsidR="000C2236" w:rsidRDefault="000C2236" w:rsidP="000C2236">
      <w:pPr>
        <w:pStyle w:val="a0"/>
        <w:tabs>
          <w:tab w:val="left" w:pos="284"/>
        </w:tabs>
        <w:jc w:val="center"/>
      </w:pPr>
      <w:r>
        <w:rPr>
          <w:b/>
          <w:sz w:val="26"/>
          <w:szCs w:val="26"/>
        </w:rPr>
        <w:t>2. Цели, задачи и показатели достижения целей и решения задач</w:t>
      </w:r>
    </w:p>
    <w:p w:rsidR="000C2236" w:rsidRDefault="000C2236" w:rsidP="000C2236">
      <w:pPr>
        <w:pStyle w:val="a0"/>
        <w:tabs>
          <w:tab w:val="left" w:pos="1418"/>
        </w:tabs>
        <w:jc w:val="both"/>
      </w:pPr>
    </w:p>
    <w:p w:rsidR="000C2236" w:rsidRDefault="000C2236" w:rsidP="000C2236">
      <w:pPr>
        <w:pStyle w:val="a0"/>
        <w:numPr>
          <w:ilvl w:val="1"/>
          <w:numId w:val="31"/>
        </w:numPr>
        <w:tabs>
          <w:tab w:val="left" w:pos="567"/>
        </w:tabs>
        <w:ind w:left="0" w:firstLine="0"/>
        <w:jc w:val="both"/>
      </w:pPr>
      <w:r>
        <w:rPr>
          <w:b/>
          <w:sz w:val="26"/>
          <w:szCs w:val="26"/>
        </w:rPr>
        <w:t xml:space="preserve">Цели, задачи подпрограммы </w:t>
      </w:r>
    </w:p>
    <w:p w:rsidR="000C2236" w:rsidRDefault="000C2236" w:rsidP="000C2236">
      <w:pPr>
        <w:pStyle w:val="a0"/>
        <w:tabs>
          <w:tab w:val="left" w:pos="567"/>
        </w:tabs>
        <w:jc w:val="both"/>
      </w:pPr>
    </w:p>
    <w:p w:rsidR="000C2236" w:rsidRDefault="000C2236" w:rsidP="000C2236">
      <w:pPr>
        <w:pStyle w:val="a0"/>
        <w:jc w:val="both"/>
      </w:pPr>
      <w:r>
        <w:rPr>
          <w:sz w:val="26"/>
          <w:szCs w:val="26"/>
        </w:rPr>
        <w:tab/>
      </w:r>
      <w:r>
        <w:rPr>
          <w:sz w:val="26"/>
          <w:szCs w:val="20"/>
        </w:rPr>
        <w:t>Целью подпрограммы «Территориальное планирование Спас-Деменского муниципального округа» (далее – подпрограмма) является с</w:t>
      </w:r>
      <w:r>
        <w:rPr>
          <w:sz w:val="26"/>
          <w:szCs w:val="26"/>
        </w:rPr>
        <w:t>одействие устойчивому развитию территорий района, обеспечение безопасности и благоприятных условий жизнедеятельности человека, ограничение негативного воздействия на окружающую среду и рационального использования природных ресурсов в интересах настоящего и будущего поколений путем осуществления целенаправленной градостроительной политики.</w:t>
      </w:r>
    </w:p>
    <w:p w:rsidR="000C2236" w:rsidRDefault="000C2236" w:rsidP="000C2236">
      <w:pPr>
        <w:pStyle w:val="a0"/>
        <w:ind w:firstLine="708"/>
        <w:jc w:val="both"/>
        <w:rPr>
          <w:sz w:val="26"/>
          <w:szCs w:val="20"/>
        </w:rPr>
      </w:pPr>
      <w:r>
        <w:rPr>
          <w:sz w:val="26"/>
          <w:szCs w:val="20"/>
        </w:rPr>
        <w:t xml:space="preserve">Достижение цели подпрограммы будет осуществляться решением следующей задачи  - обеспечение Спас-Деменского муниципального округа  актуальными документами территориального планирования. </w:t>
      </w:r>
    </w:p>
    <w:p w:rsidR="000C2236" w:rsidRDefault="000C2236" w:rsidP="000C2236">
      <w:pPr>
        <w:pStyle w:val="a0"/>
        <w:ind w:firstLine="708"/>
        <w:jc w:val="both"/>
        <w:rPr>
          <w:sz w:val="26"/>
          <w:szCs w:val="20"/>
        </w:rPr>
      </w:pPr>
    </w:p>
    <w:p w:rsidR="000C2236" w:rsidRDefault="000C2236" w:rsidP="000C2236">
      <w:pPr>
        <w:pStyle w:val="a0"/>
        <w:numPr>
          <w:ilvl w:val="1"/>
          <w:numId w:val="31"/>
        </w:numPr>
        <w:jc w:val="both"/>
        <w:rPr>
          <w:b/>
          <w:sz w:val="26"/>
          <w:szCs w:val="20"/>
        </w:rPr>
      </w:pPr>
      <w:r>
        <w:rPr>
          <w:b/>
          <w:sz w:val="26"/>
          <w:szCs w:val="20"/>
        </w:rPr>
        <w:t>Показатели достижения целей и решения задач подпрограммы</w:t>
      </w:r>
    </w:p>
    <w:p w:rsidR="000C2236" w:rsidRDefault="000C2236" w:rsidP="000C2236">
      <w:pPr>
        <w:pStyle w:val="a0"/>
        <w:ind w:left="720"/>
        <w:jc w:val="both"/>
        <w:rPr>
          <w:b/>
          <w:sz w:val="26"/>
          <w:szCs w:val="20"/>
        </w:rPr>
      </w:pPr>
    </w:p>
    <w:p w:rsidR="000C2236" w:rsidRDefault="000C2236" w:rsidP="000C2236">
      <w:pPr>
        <w:pStyle w:val="a0"/>
        <w:jc w:val="both"/>
        <w:rPr>
          <w:b/>
        </w:rPr>
      </w:pPr>
      <w:r>
        <w:rPr>
          <w:sz w:val="26"/>
          <w:szCs w:val="20"/>
        </w:rPr>
        <w:t>Эффективность реализации подпрограммы будет ежегодно оцениваться на основании следующих показателей</w:t>
      </w:r>
      <w:r>
        <w:rPr>
          <w:b/>
          <w:sz w:val="26"/>
          <w:szCs w:val="20"/>
        </w:rPr>
        <w:t xml:space="preserve">: </w:t>
      </w:r>
    </w:p>
    <w:p w:rsidR="000C2236" w:rsidRDefault="000C2236" w:rsidP="000C2236">
      <w:pPr>
        <w:pStyle w:val="a0"/>
        <w:jc w:val="center"/>
        <w:rPr>
          <w:b/>
          <w:sz w:val="26"/>
          <w:szCs w:val="26"/>
        </w:rPr>
      </w:pPr>
    </w:p>
    <w:p w:rsidR="000C2236" w:rsidRDefault="000C2236" w:rsidP="000C2236">
      <w:pPr>
        <w:pStyle w:val="a0"/>
        <w:jc w:val="center"/>
        <w:rPr>
          <w:b/>
          <w:sz w:val="26"/>
          <w:szCs w:val="26"/>
        </w:rPr>
      </w:pPr>
    </w:p>
    <w:p w:rsidR="000C2236" w:rsidRDefault="000C2236" w:rsidP="000C2236">
      <w:pPr>
        <w:pStyle w:val="a0"/>
        <w:jc w:val="center"/>
        <w:rPr>
          <w:b/>
          <w:sz w:val="26"/>
          <w:szCs w:val="26"/>
        </w:rPr>
      </w:pPr>
    </w:p>
    <w:p w:rsidR="000C2236" w:rsidRDefault="000C2236" w:rsidP="000C2236">
      <w:pPr>
        <w:pStyle w:val="a0"/>
        <w:jc w:val="center"/>
      </w:pPr>
      <w:r>
        <w:rPr>
          <w:b/>
          <w:sz w:val="26"/>
          <w:szCs w:val="26"/>
        </w:rPr>
        <w:lastRenderedPageBreak/>
        <w:t>СВЕДЕНИЯ</w:t>
      </w:r>
    </w:p>
    <w:p w:rsidR="000C2236" w:rsidRDefault="000C2236" w:rsidP="000C2236">
      <w:pPr>
        <w:pStyle w:val="a0"/>
        <w:jc w:val="center"/>
      </w:pPr>
      <w:r>
        <w:rPr>
          <w:b/>
          <w:sz w:val="26"/>
          <w:szCs w:val="26"/>
        </w:rPr>
        <w:t>о показателях  подпрограммы и их значениях</w:t>
      </w:r>
    </w:p>
    <w:p w:rsidR="000C2236" w:rsidRDefault="000C2236" w:rsidP="000C2236">
      <w:pPr>
        <w:pStyle w:val="a0"/>
      </w:pPr>
    </w:p>
    <w:tbl>
      <w:tblPr>
        <w:tblW w:w="0" w:type="auto"/>
        <w:tblInd w:w="-28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515"/>
        <w:gridCol w:w="2552"/>
        <w:gridCol w:w="549"/>
        <w:gridCol w:w="1170"/>
        <w:gridCol w:w="448"/>
        <w:gridCol w:w="544"/>
        <w:gridCol w:w="1134"/>
        <w:gridCol w:w="1417"/>
        <w:gridCol w:w="1524"/>
      </w:tblGrid>
      <w:tr w:rsidR="000C2236" w:rsidTr="000C2236">
        <w:trPr>
          <w:tblHeader/>
        </w:trPr>
        <w:tc>
          <w:tcPr>
            <w:tcW w:w="51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right="-57"/>
              <w:jc w:val="center"/>
              <w:rPr>
                <w:lang w:eastAsia="en-US"/>
              </w:rPr>
            </w:pPr>
            <w:r>
              <w:rPr>
                <w:sz w:val="22"/>
                <w:szCs w:val="22"/>
                <w:lang w:eastAsia="en-US"/>
              </w:rPr>
              <w:t>№ п/п</w:t>
            </w:r>
          </w:p>
        </w:tc>
        <w:tc>
          <w:tcPr>
            <w:tcW w:w="255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right="-57"/>
              <w:jc w:val="center"/>
              <w:rPr>
                <w:lang w:eastAsia="en-US"/>
              </w:rPr>
            </w:pPr>
            <w:r>
              <w:rPr>
                <w:sz w:val="22"/>
                <w:szCs w:val="22"/>
                <w:lang w:eastAsia="en-US"/>
              </w:rPr>
              <w:t xml:space="preserve">Наименование показателя </w:t>
            </w:r>
          </w:p>
        </w:tc>
        <w:tc>
          <w:tcPr>
            <w:tcW w:w="54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right="-113"/>
              <w:jc w:val="center"/>
              <w:rPr>
                <w:lang w:eastAsia="en-US"/>
              </w:rPr>
            </w:pPr>
            <w:r>
              <w:rPr>
                <w:sz w:val="22"/>
                <w:szCs w:val="22"/>
                <w:lang w:eastAsia="en-US"/>
              </w:rPr>
              <w:t xml:space="preserve">Ед. </w:t>
            </w:r>
          </w:p>
          <w:p w:rsidR="000C2236" w:rsidRDefault="000C2236">
            <w:pPr>
              <w:pStyle w:val="a0"/>
              <w:spacing w:line="276" w:lineRule="auto"/>
              <w:ind w:right="-113"/>
              <w:jc w:val="center"/>
              <w:rPr>
                <w:lang w:eastAsia="en-US"/>
              </w:rPr>
            </w:pPr>
            <w:r>
              <w:rPr>
                <w:sz w:val="22"/>
                <w:szCs w:val="22"/>
                <w:lang w:eastAsia="en-US"/>
              </w:rPr>
              <w:t>изм.</w:t>
            </w:r>
          </w:p>
        </w:tc>
        <w:tc>
          <w:tcPr>
            <w:tcW w:w="1618"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0C2236" w:rsidRDefault="000C2236">
            <w:pPr>
              <w:pStyle w:val="a0"/>
              <w:spacing w:line="276" w:lineRule="auto"/>
              <w:jc w:val="center"/>
              <w:rPr>
                <w:lang w:eastAsia="en-US"/>
              </w:rPr>
            </w:pPr>
          </w:p>
        </w:tc>
        <w:tc>
          <w:tcPr>
            <w:tcW w:w="4619" w:type="dxa"/>
            <w:gridSpan w:val="4"/>
            <w:tcBorders>
              <w:top w:val="single" w:sz="4" w:space="0" w:color="00000A"/>
              <w:left w:val="nil"/>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2"/>
                <w:szCs w:val="22"/>
                <w:lang w:eastAsia="en-US"/>
              </w:rPr>
              <w:t>Значение по годам</w:t>
            </w:r>
          </w:p>
        </w:tc>
      </w:tr>
      <w:tr w:rsidR="000C2236" w:rsidTr="000C2236">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623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2"/>
                <w:szCs w:val="22"/>
                <w:lang w:eastAsia="en-US"/>
              </w:rPr>
              <w:t>реализации подпрограммы</w:t>
            </w:r>
          </w:p>
        </w:tc>
      </w:tr>
      <w:tr w:rsidR="000C2236" w:rsidTr="000C2236">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11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sz w:val="20"/>
                <w:szCs w:val="20"/>
                <w:lang w:eastAsia="en-US"/>
              </w:rPr>
              <w:t>2026</w:t>
            </w:r>
          </w:p>
        </w:tc>
        <w:tc>
          <w:tcPr>
            <w:tcW w:w="9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sz w:val="20"/>
                <w:szCs w:val="20"/>
                <w:lang w:eastAsia="en-US"/>
              </w:rPr>
              <w:t>2027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sz w:val="20"/>
                <w:szCs w:val="20"/>
                <w:lang w:eastAsia="en-US"/>
              </w:rPr>
              <w:t>2028</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sz w:val="20"/>
                <w:szCs w:val="20"/>
                <w:lang w:eastAsia="en-US"/>
              </w:rPr>
              <w:t>2029</w:t>
            </w:r>
          </w:p>
        </w:tc>
        <w:tc>
          <w:tcPr>
            <w:tcW w:w="15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ind w:left="-57" w:right="-57"/>
              <w:jc w:val="center"/>
              <w:rPr>
                <w:sz w:val="20"/>
                <w:szCs w:val="20"/>
                <w:lang w:eastAsia="en-US"/>
              </w:rPr>
            </w:pPr>
          </w:p>
          <w:p w:rsidR="000C2236" w:rsidRDefault="000C2236">
            <w:pPr>
              <w:pStyle w:val="a0"/>
              <w:spacing w:line="276" w:lineRule="auto"/>
              <w:ind w:left="-57" w:right="-57"/>
              <w:jc w:val="center"/>
              <w:rPr>
                <w:lang w:eastAsia="en-US"/>
              </w:rPr>
            </w:pPr>
            <w:r>
              <w:rPr>
                <w:sz w:val="20"/>
                <w:szCs w:val="20"/>
                <w:lang w:eastAsia="en-US"/>
              </w:rPr>
              <w:t>2030</w:t>
            </w:r>
          </w:p>
          <w:p w:rsidR="000C2236" w:rsidRDefault="000C2236">
            <w:pPr>
              <w:pStyle w:val="a0"/>
              <w:spacing w:line="276" w:lineRule="auto"/>
              <w:ind w:left="-57" w:right="-57"/>
              <w:jc w:val="center"/>
              <w:rPr>
                <w:lang w:eastAsia="en-US"/>
              </w:rPr>
            </w:pPr>
          </w:p>
        </w:tc>
      </w:tr>
      <w:tr w:rsidR="000C2236" w:rsidTr="000C2236">
        <w:tc>
          <w:tcPr>
            <w:tcW w:w="9853"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754E64">
            <w:pPr>
              <w:pStyle w:val="a0"/>
              <w:spacing w:line="276" w:lineRule="auto"/>
              <w:jc w:val="center"/>
              <w:rPr>
                <w:lang w:eastAsia="en-US"/>
              </w:rPr>
            </w:pPr>
            <w:r>
              <w:rPr>
                <w:b/>
                <w:sz w:val="26"/>
                <w:szCs w:val="26"/>
                <w:lang w:eastAsia="en-US"/>
              </w:rPr>
              <w:t>«Территориальное планирование Спас-Деменского муниципального округа</w:t>
            </w:r>
            <w:r w:rsidR="001F2103">
              <w:rPr>
                <w:b/>
                <w:sz w:val="26"/>
                <w:szCs w:val="26"/>
                <w:lang w:eastAsia="en-US"/>
              </w:rPr>
              <w:t xml:space="preserve"> Калужской области»</w:t>
            </w:r>
          </w:p>
        </w:tc>
      </w:tr>
      <w:tr w:rsidR="000C2236" w:rsidTr="000C2236">
        <w:tc>
          <w:tcPr>
            <w:tcW w:w="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A13B68">
            <w:pPr>
              <w:pStyle w:val="a0"/>
              <w:spacing w:line="276" w:lineRule="auto"/>
              <w:jc w:val="center"/>
              <w:rPr>
                <w:lang w:eastAsia="en-US"/>
              </w:rPr>
            </w:pPr>
            <w:r>
              <w:rPr>
                <w:sz w:val="26"/>
                <w:szCs w:val="26"/>
                <w:lang w:eastAsia="en-US"/>
              </w:rPr>
              <w:t>1</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6"/>
                <w:szCs w:val="26"/>
                <w:lang w:eastAsia="en-US"/>
              </w:rPr>
              <w:t>Количество населенных пунктов, имеющих описанные границы в соответствии с требованиями градостроительного и земельного законодательства</w:t>
            </w:r>
          </w:p>
        </w:tc>
        <w:tc>
          <w:tcPr>
            <w:tcW w:w="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jc w:val="center"/>
              <w:rPr>
                <w:sz w:val="26"/>
                <w:szCs w:val="26"/>
                <w:lang w:eastAsia="en-US"/>
              </w:rPr>
            </w:pPr>
          </w:p>
          <w:p w:rsidR="000C2236" w:rsidRDefault="000C2236">
            <w:pPr>
              <w:pStyle w:val="a0"/>
              <w:spacing w:line="276" w:lineRule="auto"/>
              <w:jc w:val="center"/>
              <w:rPr>
                <w:sz w:val="26"/>
                <w:szCs w:val="26"/>
                <w:lang w:eastAsia="en-US"/>
              </w:rPr>
            </w:pPr>
          </w:p>
          <w:p w:rsidR="000C2236" w:rsidRDefault="000C2236">
            <w:pPr>
              <w:pStyle w:val="a0"/>
              <w:spacing w:line="276" w:lineRule="auto"/>
              <w:jc w:val="center"/>
              <w:rPr>
                <w:lang w:eastAsia="en-US"/>
              </w:rPr>
            </w:pPr>
            <w:r>
              <w:rPr>
                <w:sz w:val="26"/>
                <w:szCs w:val="26"/>
                <w:lang w:eastAsia="en-US"/>
              </w:rPr>
              <w:t>ед.</w:t>
            </w:r>
          </w:p>
          <w:p w:rsidR="000C2236" w:rsidRDefault="000C2236">
            <w:pPr>
              <w:pStyle w:val="a0"/>
              <w:spacing w:line="276" w:lineRule="auto"/>
              <w:jc w:val="center"/>
              <w:rPr>
                <w:lang w:eastAsia="en-US"/>
              </w:rPr>
            </w:pPr>
          </w:p>
          <w:p w:rsidR="000C2236" w:rsidRDefault="000C2236">
            <w:pPr>
              <w:pStyle w:val="a0"/>
              <w:spacing w:line="276" w:lineRule="auto"/>
              <w:jc w:val="center"/>
              <w:rPr>
                <w:lang w:eastAsia="en-US"/>
              </w:rPr>
            </w:pPr>
          </w:p>
        </w:tc>
        <w:tc>
          <w:tcPr>
            <w:tcW w:w="11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118</w:t>
            </w:r>
          </w:p>
        </w:tc>
        <w:tc>
          <w:tcPr>
            <w:tcW w:w="9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15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r>
      <w:tr w:rsidR="000C2236" w:rsidTr="000C2236">
        <w:tc>
          <w:tcPr>
            <w:tcW w:w="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A13B68">
            <w:pPr>
              <w:pStyle w:val="a0"/>
              <w:spacing w:line="276" w:lineRule="auto"/>
              <w:jc w:val="center"/>
              <w:rPr>
                <w:sz w:val="26"/>
                <w:szCs w:val="26"/>
                <w:lang w:eastAsia="en-US"/>
              </w:rPr>
            </w:pPr>
            <w:r>
              <w:rPr>
                <w:sz w:val="26"/>
                <w:szCs w:val="26"/>
                <w:lang w:eastAsia="en-US"/>
              </w:rPr>
              <w:t>2</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sz w:val="26"/>
                <w:szCs w:val="26"/>
                <w:lang w:eastAsia="en-US"/>
              </w:rPr>
            </w:pPr>
            <w:r>
              <w:rPr>
                <w:sz w:val="26"/>
                <w:szCs w:val="26"/>
                <w:lang w:eastAsia="en-US"/>
              </w:rPr>
              <w:t>Наличие генерального плана Спас-Деменского муниципального округа</w:t>
            </w:r>
          </w:p>
        </w:tc>
        <w:tc>
          <w:tcPr>
            <w:tcW w:w="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jc w:val="center"/>
              <w:rPr>
                <w:lang w:eastAsia="en-US"/>
              </w:rPr>
            </w:pPr>
            <w:r>
              <w:rPr>
                <w:sz w:val="26"/>
                <w:szCs w:val="26"/>
                <w:lang w:eastAsia="en-US"/>
              </w:rPr>
              <w:t>ед.</w:t>
            </w:r>
          </w:p>
          <w:p w:rsidR="000C2236" w:rsidRDefault="000C2236">
            <w:pPr>
              <w:pStyle w:val="a0"/>
              <w:spacing w:line="276" w:lineRule="auto"/>
              <w:jc w:val="center"/>
              <w:rPr>
                <w:sz w:val="26"/>
                <w:szCs w:val="26"/>
                <w:lang w:eastAsia="en-US"/>
              </w:rPr>
            </w:pPr>
          </w:p>
        </w:tc>
        <w:tc>
          <w:tcPr>
            <w:tcW w:w="11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spacing w:line="276" w:lineRule="auto"/>
              <w:rPr>
                <w:rFonts w:asciiTheme="minorHAnsi" w:eastAsiaTheme="minorHAnsi" w:hAnsiTheme="minorHAnsi" w:cstheme="minorBidi"/>
                <w:lang w:eastAsia="en-US"/>
              </w:rPr>
            </w:pPr>
          </w:p>
        </w:tc>
        <w:tc>
          <w:tcPr>
            <w:tcW w:w="9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15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r>
      <w:tr w:rsidR="000C2236" w:rsidTr="000C2236">
        <w:tc>
          <w:tcPr>
            <w:tcW w:w="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A13B68">
            <w:pPr>
              <w:pStyle w:val="a0"/>
              <w:spacing w:line="276" w:lineRule="auto"/>
              <w:jc w:val="center"/>
              <w:rPr>
                <w:sz w:val="26"/>
                <w:szCs w:val="26"/>
                <w:lang w:eastAsia="en-US"/>
              </w:rPr>
            </w:pPr>
            <w:r>
              <w:rPr>
                <w:sz w:val="26"/>
                <w:szCs w:val="26"/>
                <w:lang w:eastAsia="en-US"/>
              </w:rPr>
              <w:t>3</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sz w:val="26"/>
                <w:szCs w:val="26"/>
                <w:lang w:eastAsia="en-US"/>
              </w:rPr>
            </w:pPr>
            <w:r>
              <w:rPr>
                <w:sz w:val="26"/>
                <w:szCs w:val="26"/>
                <w:lang w:eastAsia="en-US"/>
              </w:rPr>
              <w:t>Наличие правил землепользования и застройки Спас-Деменского муниципального округа</w:t>
            </w:r>
          </w:p>
        </w:tc>
        <w:tc>
          <w:tcPr>
            <w:tcW w:w="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jc w:val="center"/>
              <w:rPr>
                <w:sz w:val="26"/>
                <w:szCs w:val="26"/>
                <w:lang w:eastAsia="en-US"/>
              </w:rPr>
            </w:pPr>
          </w:p>
          <w:p w:rsidR="000C2236" w:rsidRDefault="000C2236">
            <w:pPr>
              <w:pStyle w:val="a0"/>
              <w:spacing w:line="276" w:lineRule="auto"/>
              <w:jc w:val="center"/>
              <w:rPr>
                <w:lang w:eastAsia="en-US"/>
              </w:rPr>
            </w:pPr>
            <w:r>
              <w:rPr>
                <w:sz w:val="26"/>
                <w:szCs w:val="26"/>
                <w:lang w:eastAsia="en-US"/>
              </w:rPr>
              <w:t>ед.</w:t>
            </w:r>
          </w:p>
          <w:p w:rsidR="000C2236" w:rsidRDefault="000C2236">
            <w:pPr>
              <w:pStyle w:val="a0"/>
              <w:spacing w:line="276" w:lineRule="auto"/>
              <w:jc w:val="center"/>
              <w:rPr>
                <w:sz w:val="26"/>
                <w:szCs w:val="26"/>
                <w:lang w:eastAsia="en-US"/>
              </w:rPr>
            </w:pPr>
          </w:p>
        </w:tc>
        <w:tc>
          <w:tcPr>
            <w:tcW w:w="11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spacing w:line="276" w:lineRule="auto"/>
              <w:rPr>
                <w:rFonts w:asciiTheme="minorHAnsi" w:eastAsiaTheme="minorHAnsi" w:hAnsiTheme="minorHAnsi" w:cstheme="minorBidi"/>
                <w:lang w:eastAsia="en-US"/>
              </w:rPr>
            </w:pPr>
          </w:p>
        </w:tc>
        <w:tc>
          <w:tcPr>
            <w:tcW w:w="9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c>
          <w:tcPr>
            <w:tcW w:w="15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w:t>
            </w:r>
          </w:p>
        </w:tc>
      </w:tr>
      <w:tr w:rsidR="000C2236" w:rsidTr="000C2236">
        <w:tc>
          <w:tcPr>
            <w:tcW w:w="5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A13B68">
            <w:pPr>
              <w:pStyle w:val="a0"/>
              <w:spacing w:line="276" w:lineRule="auto"/>
              <w:jc w:val="center"/>
              <w:rPr>
                <w:sz w:val="26"/>
                <w:szCs w:val="26"/>
                <w:lang w:eastAsia="en-US"/>
              </w:rPr>
            </w:pPr>
            <w:r>
              <w:rPr>
                <w:sz w:val="26"/>
                <w:szCs w:val="26"/>
                <w:lang w:eastAsia="en-US"/>
              </w:rPr>
              <w:t>4</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sz w:val="26"/>
                <w:szCs w:val="26"/>
                <w:lang w:eastAsia="en-US"/>
              </w:rPr>
            </w:pPr>
            <w:r>
              <w:rPr>
                <w:sz w:val="26"/>
                <w:szCs w:val="26"/>
                <w:lang w:eastAsia="en-US"/>
              </w:rPr>
              <w:t xml:space="preserve">Проведение комплексных кадастровых работ по постановке на кадастровый учет объектов недвижимости </w:t>
            </w:r>
          </w:p>
        </w:tc>
        <w:tc>
          <w:tcPr>
            <w:tcW w:w="54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sz w:val="26"/>
                <w:szCs w:val="26"/>
                <w:lang w:eastAsia="en-US"/>
              </w:rPr>
            </w:pPr>
            <w:r>
              <w:rPr>
                <w:sz w:val="26"/>
                <w:szCs w:val="26"/>
                <w:lang w:eastAsia="en-US"/>
              </w:rPr>
              <w:t>ед.</w:t>
            </w:r>
          </w:p>
        </w:tc>
        <w:tc>
          <w:tcPr>
            <w:tcW w:w="11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112</w:t>
            </w:r>
          </w:p>
        </w:tc>
        <w:tc>
          <w:tcPr>
            <w:tcW w:w="9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147</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189</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jc w:val="center"/>
              <w:rPr>
                <w:lang w:eastAsia="en-US"/>
              </w:rPr>
            </w:pPr>
          </w:p>
        </w:tc>
        <w:tc>
          <w:tcPr>
            <w:tcW w:w="15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jc w:val="center"/>
              <w:rPr>
                <w:lang w:eastAsia="en-US"/>
              </w:rPr>
            </w:pPr>
          </w:p>
        </w:tc>
      </w:tr>
    </w:tbl>
    <w:p w:rsidR="000C2236" w:rsidRDefault="000C2236" w:rsidP="000C2236">
      <w:pPr>
        <w:pStyle w:val="a0"/>
        <w:tabs>
          <w:tab w:val="left" w:pos="567"/>
        </w:tabs>
        <w:jc w:val="both"/>
      </w:pPr>
    </w:p>
    <w:p w:rsidR="000C2236" w:rsidRDefault="000C2236" w:rsidP="000C2236">
      <w:pPr>
        <w:pStyle w:val="a0"/>
        <w:jc w:val="both"/>
        <w:rPr>
          <w:sz w:val="26"/>
          <w:szCs w:val="20"/>
        </w:rPr>
      </w:pPr>
    </w:p>
    <w:p w:rsidR="000C2236" w:rsidRDefault="000C2236" w:rsidP="000C2236">
      <w:pPr>
        <w:pStyle w:val="a0"/>
        <w:jc w:val="both"/>
      </w:pPr>
      <w:r>
        <w:rPr>
          <w:sz w:val="26"/>
          <w:szCs w:val="20"/>
        </w:rPr>
        <w:t>Основные ожидаемые к 2030 году конечные результаты реализации подпрограммы:</w:t>
      </w:r>
    </w:p>
    <w:p w:rsidR="000C2236" w:rsidRDefault="000C2236" w:rsidP="000C2236">
      <w:pPr>
        <w:pStyle w:val="af7"/>
        <w:ind w:hanging="720"/>
        <w:rPr>
          <w:sz w:val="26"/>
          <w:szCs w:val="26"/>
        </w:rPr>
      </w:pPr>
    </w:p>
    <w:p w:rsidR="000C2236" w:rsidRDefault="000C2236" w:rsidP="000C2236">
      <w:pPr>
        <w:pStyle w:val="af7"/>
        <w:ind w:hanging="720"/>
      </w:pPr>
      <w:r>
        <w:rPr>
          <w:sz w:val="26"/>
          <w:szCs w:val="26"/>
        </w:rPr>
        <w:t>в количественном выражении:</w:t>
      </w:r>
    </w:p>
    <w:p w:rsidR="000C2236" w:rsidRDefault="000C2236" w:rsidP="000C2236">
      <w:pPr>
        <w:pStyle w:val="aff"/>
        <w:numPr>
          <w:ilvl w:val="0"/>
          <w:numId w:val="39"/>
        </w:numPr>
        <w:tabs>
          <w:tab w:val="left" w:pos="0"/>
          <w:tab w:val="left" w:pos="993"/>
        </w:tabs>
        <w:suppressAutoHyphens w:val="0"/>
        <w:ind w:left="0" w:firstLine="709"/>
      </w:pPr>
      <w:r>
        <w:lastRenderedPageBreak/>
        <w:t>129 населенных пунктов Спас-Деменского муниципального округа будут иметь описание границ в соответствии с требованиями градостроительного и земельного законодательства;</w:t>
      </w:r>
    </w:p>
    <w:p w:rsidR="000C2236" w:rsidRDefault="000C2236" w:rsidP="000C2236">
      <w:pPr>
        <w:pStyle w:val="aff"/>
        <w:numPr>
          <w:ilvl w:val="0"/>
          <w:numId w:val="39"/>
        </w:numPr>
        <w:tabs>
          <w:tab w:val="left" w:pos="0"/>
          <w:tab w:val="left" w:pos="993"/>
        </w:tabs>
        <w:suppressAutoHyphens w:val="0"/>
        <w:ind w:left="0" w:firstLine="709"/>
      </w:pPr>
      <w:r>
        <w:t>будет поставлено на учет 448 объектов недвижимости.</w:t>
      </w:r>
    </w:p>
    <w:p w:rsidR="000C2236" w:rsidRDefault="000C2236" w:rsidP="000C2236">
      <w:pPr>
        <w:pStyle w:val="a0"/>
        <w:jc w:val="both"/>
        <w:rPr>
          <w:sz w:val="26"/>
          <w:szCs w:val="26"/>
        </w:rPr>
      </w:pPr>
    </w:p>
    <w:p w:rsidR="000C2236" w:rsidRDefault="000C2236" w:rsidP="000C2236">
      <w:pPr>
        <w:pStyle w:val="a0"/>
        <w:jc w:val="both"/>
        <w:rPr>
          <w:i/>
          <w:sz w:val="26"/>
          <w:szCs w:val="26"/>
        </w:rPr>
      </w:pPr>
      <w:r>
        <w:rPr>
          <w:sz w:val="26"/>
          <w:szCs w:val="26"/>
        </w:rPr>
        <w:t>в качественном выражении</w:t>
      </w:r>
      <w:r>
        <w:t>:</w:t>
      </w:r>
      <w:r>
        <w:rPr>
          <w:i/>
          <w:sz w:val="26"/>
          <w:szCs w:val="26"/>
        </w:rPr>
        <w:t xml:space="preserve"> </w:t>
      </w:r>
    </w:p>
    <w:p w:rsidR="000C2236" w:rsidRDefault="000C2236" w:rsidP="000C2236">
      <w:pPr>
        <w:pStyle w:val="a0"/>
        <w:ind w:firstLine="709"/>
        <w:jc w:val="both"/>
      </w:pPr>
      <w:r>
        <w:rPr>
          <w:sz w:val="26"/>
          <w:szCs w:val="26"/>
        </w:rPr>
        <w:t xml:space="preserve">Формирование системы взаимоувязанных документов территориального планирования, градостроительного зонирования и планировки территории Спас-Деменского муниципального округа повысит градостроительную активность, эффективность освоения незастроенных территорий, обеспечит повышение надежности, безопасности и других эксплуатационных параметров возводимых зданий и сооружений. </w:t>
      </w:r>
    </w:p>
    <w:p w:rsidR="000C2236" w:rsidRDefault="000C2236" w:rsidP="000C2236">
      <w:pPr>
        <w:pStyle w:val="a0"/>
        <w:ind w:firstLine="709"/>
        <w:jc w:val="both"/>
        <w:rPr>
          <w:sz w:val="26"/>
          <w:szCs w:val="26"/>
        </w:rPr>
      </w:pPr>
      <w:r>
        <w:rPr>
          <w:sz w:val="26"/>
          <w:szCs w:val="26"/>
        </w:rPr>
        <w:t>Размещение документов территориального планирования в открытом доступе в сети Интернет (на портале органов власти Калужской области и на сайте муниципального округа) позволит:</w:t>
      </w:r>
    </w:p>
    <w:p w:rsidR="000C2236" w:rsidRDefault="000C2236" w:rsidP="000C2236">
      <w:pPr>
        <w:pStyle w:val="a0"/>
        <w:ind w:firstLine="709"/>
        <w:jc w:val="both"/>
        <w:rPr>
          <w:sz w:val="26"/>
          <w:szCs w:val="26"/>
        </w:rPr>
      </w:pPr>
      <w:r>
        <w:rPr>
          <w:sz w:val="26"/>
          <w:szCs w:val="26"/>
        </w:rPr>
        <w:t xml:space="preserve"> - снизить административные барьеры при получении разрешительной документации на строительство, </w:t>
      </w:r>
    </w:p>
    <w:p w:rsidR="000C2236" w:rsidRDefault="000C2236" w:rsidP="000C2236">
      <w:pPr>
        <w:pStyle w:val="a0"/>
        <w:ind w:firstLine="709"/>
        <w:jc w:val="both"/>
        <w:rPr>
          <w:sz w:val="26"/>
          <w:szCs w:val="26"/>
        </w:rPr>
      </w:pPr>
      <w:r>
        <w:rPr>
          <w:sz w:val="26"/>
          <w:szCs w:val="26"/>
        </w:rPr>
        <w:t>-</w:t>
      </w:r>
      <w:r w:rsidR="00A13B68">
        <w:rPr>
          <w:sz w:val="26"/>
          <w:szCs w:val="26"/>
        </w:rPr>
        <w:t xml:space="preserve"> </w:t>
      </w:r>
      <w:r>
        <w:rPr>
          <w:sz w:val="26"/>
          <w:szCs w:val="26"/>
        </w:rPr>
        <w:t xml:space="preserve">увеличить инвестиционную привлекательность муниципального округа </w:t>
      </w:r>
      <w:r>
        <w:rPr>
          <w:i/>
          <w:sz w:val="26"/>
          <w:szCs w:val="26"/>
        </w:rPr>
        <w:t xml:space="preserve"> </w:t>
      </w:r>
      <w:r>
        <w:rPr>
          <w:sz w:val="26"/>
          <w:szCs w:val="26"/>
        </w:rPr>
        <w:t>и особенно сельских территорий.</w:t>
      </w:r>
    </w:p>
    <w:p w:rsidR="000C2236" w:rsidRDefault="000C2236" w:rsidP="000C2236">
      <w:pPr>
        <w:pStyle w:val="a0"/>
        <w:ind w:firstLine="709"/>
        <w:jc w:val="both"/>
      </w:pPr>
      <w:r>
        <w:rPr>
          <w:sz w:val="26"/>
          <w:szCs w:val="26"/>
        </w:rPr>
        <w:t xml:space="preserve"> -увеличить налогооблагаемую базу объектов недвижимости.</w:t>
      </w:r>
    </w:p>
    <w:p w:rsidR="000C2236" w:rsidRDefault="000C2236" w:rsidP="000C2236">
      <w:pPr>
        <w:pStyle w:val="a0"/>
        <w:jc w:val="both"/>
      </w:pPr>
    </w:p>
    <w:p w:rsidR="000C2236" w:rsidRDefault="000C2236" w:rsidP="000C2236">
      <w:pPr>
        <w:pStyle w:val="a0"/>
        <w:ind w:firstLine="708"/>
        <w:jc w:val="both"/>
      </w:pPr>
      <w:r>
        <w:rPr>
          <w:sz w:val="26"/>
          <w:szCs w:val="20"/>
        </w:rPr>
        <w:t xml:space="preserve">Сроки реализации подпрограммы:  2025-2030 годы, в один этап. </w:t>
      </w:r>
    </w:p>
    <w:p w:rsidR="000C2236" w:rsidRDefault="000C2236" w:rsidP="000C2236">
      <w:pPr>
        <w:pStyle w:val="a0"/>
        <w:tabs>
          <w:tab w:val="left" w:pos="1418"/>
        </w:tabs>
        <w:jc w:val="both"/>
      </w:pPr>
    </w:p>
    <w:p w:rsidR="000C2236" w:rsidRDefault="000C2236" w:rsidP="000C2236">
      <w:pPr>
        <w:pStyle w:val="a0"/>
        <w:tabs>
          <w:tab w:val="left" w:pos="284"/>
        </w:tabs>
        <w:jc w:val="center"/>
        <w:rPr>
          <w:b/>
          <w:sz w:val="26"/>
          <w:szCs w:val="26"/>
        </w:rPr>
      </w:pPr>
    </w:p>
    <w:p w:rsidR="000C2236" w:rsidRDefault="000C2236" w:rsidP="000C2236">
      <w:pPr>
        <w:pStyle w:val="a0"/>
        <w:tabs>
          <w:tab w:val="left" w:pos="284"/>
        </w:tabs>
        <w:jc w:val="center"/>
      </w:pPr>
      <w:r>
        <w:rPr>
          <w:b/>
          <w:sz w:val="26"/>
          <w:szCs w:val="26"/>
        </w:rPr>
        <w:t>3. Объем финансирования подпрограммы</w:t>
      </w:r>
    </w:p>
    <w:p w:rsidR="000C2236" w:rsidRDefault="000C2236" w:rsidP="000C2236">
      <w:pPr>
        <w:pStyle w:val="a0"/>
        <w:ind w:firstLine="708"/>
        <w:jc w:val="both"/>
      </w:pPr>
    </w:p>
    <w:p w:rsidR="000C2236" w:rsidRDefault="000C2236" w:rsidP="000C2236">
      <w:pPr>
        <w:pStyle w:val="a0"/>
        <w:ind w:firstLine="708"/>
        <w:jc w:val="both"/>
      </w:pPr>
      <w:r>
        <w:rPr>
          <w:sz w:val="26"/>
          <w:szCs w:val="20"/>
        </w:rPr>
        <w:t xml:space="preserve">Финансирование мероприятий подпрограммы осуществляется за счет средств областного и местного бюджетов. </w:t>
      </w:r>
    </w:p>
    <w:p w:rsidR="000C2236" w:rsidRDefault="000C2236" w:rsidP="000C2236">
      <w:pPr>
        <w:pStyle w:val="a0"/>
        <w:jc w:val="right"/>
      </w:pPr>
      <w:r>
        <w:rPr>
          <w:sz w:val="26"/>
          <w:szCs w:val="26"/>
        </w:rPr>
        <w:t xml:space="preserve"> (тыс. руб. в ценах каждого года)</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938"/>
        <w:gridCol w:w="1407"/>
        <w:gridCol w:w="1356"/>
        <w:gridCol w:w="996"/>
        <w:gridCol w:w="996"/>
        <w:gridCol w:w="933"/>
        <w:gridCol w:w="1052"/>
      </w:tblGrid>
      <w:tr w:rsidR="000C2236" w:rsidTr="000C2236">
        <w:tc>
          <w:tcPr>
            <w:tcW w:w="293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6"/>
                <w:szCs w:val="26"/>
                <w:lang w:eastAsia="en-US"/>
              </w:rPr>
              <w:t>Наименование показателя</w:t>
            </w:r>
          </w:p>
        </w:tc>
        <w:tc>
          <w:tcPr>
            <w:tcW w:w="140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6"/>
                <w:szCs w:val="26"/>
                <w:lang w:eastAsia="en-US"/>
              </w:rPr>
              <w:t>Всего</w:t>
            </w:r>
          </w:p>
        </w:tc>
        <w:tc>
          <w:tcPr>
            <w:tcW w:w="5333"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sz w:val="26"/>
                <w:szCs w:val="26"/>
                <w:lang w:eastAsia="en-US"/>
              </w:rPr>
              <w:t>в том числе по годам</w:t>
            </w:r>
          </w:p>
        </w:tc>
      </w:tr>
      <w:tr w:rsidR="000C2236" w:rsidTr="000C2236">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pPr>
              <w:rPr>
                <w:rFonts w:ascii="Times New Roman" w:hAnsi="Times New Roman"/>
                <w:sz w:val="24"/>
                <w:szCs w:val="24"/>
                <w:lang w:eastAsia="en-US"/>
              </w:rPr>
            </w:pPr>
          </w:p>
        </w:tc>
        <w:tc>
          <w:tcPr>
            <w:tcW w:w="13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b/>
                <w:sz w:val="20"/>
                <w:szCs w:val="20"/>
                <w:lang w:eastAsia="en-US"/>
              </w:rPr>
              <w:t>2026</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b/>
                <w:sz w:val="20"/>
                <w:szCs w:val="20"/>
                <w:lang w:eastAsia="en-US"/>
              </w:rPr>
              <w:t>2027</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b/>
                <w:sz w:val="20"/>
                <w:szCs w:val="20"/>
                <w:lang w:eastAsia="en-US"/>
              </w:rPr>
              <w:t>2028</w:t>
            </w:r>
          </w:p>
        </w:tc>
        <w:tc>
          <w:tcPr>
            <w:tcW w:w="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b/>
                <w:sz w:val="20"/>
                <w:szCs w:val="20"/>
                <w:lang w:eastAsia="en-US"/>
              </w:rPr>
              <w:t>2029</w:t>
            </w:r>
          </w:p>
        </w:tc>
        <w:tc>
          <w:tcPr>
            <w:tcW w:w="1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b/>
                <w:sz w:val="20"/>
                <w:szCs w:val="20"/>
                <w:lang w:eastAsia="en-US"/>
              </w:rPr>
              <w:t>2030</w:t>
            </w:r>
          </w:p>
        </w:tc>
      </w:tr>
      <w:tr w:rsidR="000C2236" w:rsidTr="000C2236">
        <w:tc>
          <w:tcPr>
            <w:tcW w:w="29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both"/>
              <w:rPr>
                <w:lang w:eastAsia="en-US"/>
              </w:rPr>
            </w:pPr>
            <w:r>
              <w:rPr>
                <w:b/>
                <w:sz w:val="26"/>
                <w:szCs w:val="26"/>
                <w:lang w:eastAsia="en-US"/>
              </w:rPr>
              <w:t>ВСЕГО</w:t>
            </w:r>
          </w:p>
        </w:tc>
        <w:tc>
          <w:tcPr>
            <w:tcW w:w="1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1914,632</w:t>
            </w:r>
          </w:p>
        </w:tc>
        <w:tc>
          <w:tcPr>
            <w:tcW w:w="13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1392,037</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230,300</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292,295</w:t>
            </w:r>
          </w:p>
        </w:tc>
        <w:tc>
          <w:tcPr>
            <w:tcW w:w="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jc w:val="center"/>
              <w:rPr>
                <w:lang w:eastAsia="en-US"/>
              </w:rPr>
            </w:pPr>
            <w:r>
              <w:rPr>
                <w:lang w:eastAsia="en-US"/>
              </w:rPr>
              <w:t>-</w:t>
            </w:r>
          </w:p>
        </w:tc>
        <w:tc>
          <w:tcPr>
            <w:tcW w:w="1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jc w:val="center"/>
              <w:rPr>
                <w:lang w:eastAsia="en-US"/>
              </w:rPr>
            </w:pPr>
            <w:r>
              <w:rPr>
                <w:lang w:eastAsia="en-US"/>
              </w:rPr>
              <w:t>-</w:t>
            </w:r>
          </w:p>
        </w:tc>
      </w:tr>
      <w:tr w:rsidR="000C2236" w:rsidTr="000C2236">
        <w:trPr>
          <w:trHeight w:val="895"/>
        </w:trPr>
        <w:tc>
          <w:tcPr>
            <w:tcW w:w="29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6"/>
                <w:szCs w:val="26"/>
                <w:lang w:eastAsia="en-US"/>
              </w:rPr>
              <w:t>по источникам финансирования</w:t>
            </w:r>
            <w:r>
              <w:rPr>
                <w:b/>
                <w:sz w:val="26"/>
                <w:szCs w:val="26"/>
                <w:lang w:eastAsia="en-US"/>
              </w:rPr>
              <w:t>:</w:t>
            </w:r>
          </w:p>
        </w:tc>
        <w:tc>
          <w:tcPr>
            <w:tcW w:w="1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jc w:val="center"/>
              <w:rPr>
                <w:lang w:eastAsia="en-US"/>
              </w:rPr>
            </w:pPr>
          </w:p>
        </w:tc>
        <w:tc>
          <w:tcPr>
            <w:tcW w:w="13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1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r>
      <w:tr w:rsidR="000C2236" w:rsidTr="000C2236">
        <w:trPr>
          <w:trHeight w:val="895"/>
        </w:trPr>
        <w:tc>
          <w:tcPr>
            <w:tcW w:w="29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both"/>
              <w:rPr>
                <w:sz w:val="26"/>
                <w:szCs w:val="26"/>
                <w:lang w:eastAsia="en-US"/>
              </w:rPr>
            </w:pPr>
            <w:r>
              <w:rPr>
                <w:sz w:val="26"/>
                <w:szCs w:val="26"/>
                <w:lang w:eastAsia="en-US"/>
              </w:rPr>
              <w:t>Бюджетные ассигнования  итого</w:t>
            </w:r>
          </w:p>
        </w:tc>
        <w:tc>
          <w:tcPr>
            <w:tcW w:w="1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1914,632</w:t>
            </w:r>
          </w:p>
        </w:tc>
        <w:tc>
          <w:tcPr>
            <w:tcW w:w="13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1392,037</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230,300</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ind w:left="-57" w:right="-57"/>
              <w:jc w:val="center"/>
              <w:rPr>
                <w:lang w:eastAsia="en-US"/>
              </w:rPr>
            </w:pPr>
            <w:r>
              <w:rPr>
                <w:lang w:eastAsia="en-US"/>
              </w:rPr>
              <w:t>292,295</w:t>
            </w:r>
          </w:p>
        </w:tc>
        <w:tc>
          <w:tcPr>
            <w:tcW w:w="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rPr>
                <w:lang w:eastAsia="en-US"/>
              </w:rPr>
            </w:pPr>
            <w:r>
              <w:rPr>
                <w:lang w:eastAsia="en-US"/>
              </w:rPr>
              <w:t>-</w:t>
            </w:r>
          </w:p>
        </w:tc>
        <w:tc>
          <w:tcPr>
            <w:tcW w:w="1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rPr>
                <w:lang w:eastAsia="en-US"/>
              </w:rPr>
            </w:pPr>
            <w:r>
              <w:rPr>
                <w:lang w:eastAsia="en-US"/>
              </w:rPr>
              <w:t>-</w:t>
            </w:r>
          </w:p>
        </w:tc>
      </w:tr>
      <w:tr w:rsidR="000C2236" w:rsidTr="000C2236">
        <w:trPr>
          <w:trHeight w:val="370"/>
        </w:trPr>
        <w:tc>
          <w:tcPr>
            <w:tcW w:w="29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jc w:val="both"/>
              <w:rPr>
                <w:sz w:val="26"/>
                <w:szCs w:val="26"/>
                <w:lang w:eastAsia="en-US"/>
              </w:rPr>
            </w:pPr>
            <w:r>
              <w:rPr>
                <w:sz w:val="26"/>
                <w:szCs w:val="26"/>
                <w:lang w:eastAsia="en-US"/>
              </w:rPr>
              <w:t>В том числе:</w:t>
            </w:r>
          </w:p>
        </w:tc>
        <w:tc>
          <w:tcPr>
            <w:tcW w:w="1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jc w:val="center"/>
              <w:rPr>
                <w:lang w:eastAsia="en-US"/>
              </w:rPr>
            </w:pPr>
          </w:p>
        </w:tc>
        <w:tc>
          <w:tcPr>
            <w:tcW w:w="13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c>
          <w:tcPr>
            <w:tcW w:w="1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pPr>
              <w:pStyle w:val="a0"/>
              <w:spacing w:line="276" w:lineRule="auto"/>
              <w:rPr>
                <w:lang w:eastAsia="en-US"/>
              </w:rPr>
            </w:pPr>
          </w:p>
        </w:tc>
      </w:tr>
      <w:tr w:rsidR="000C2236" w:rsidTr="000C2236">
        <w:tc>
          <w:tcPr>
            <w:tcW w:w="29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6"/>
                <w:szCs w:val="26"/>
                <w:lang w:eastAsia="en-US"/>
              </w:rPr>
              <w:t>средства областного бюджета</w:t>
            </w:r>
          </w:p>
        </w:tc>
        <w:tc>
          <w:tcPr>
            <w:tcW w:w="1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1740,572</w:t>
            </w:r>
          </w:p>
        </w:tc>
        <w:tc>
          <w:tcPr>
            <w:tcW w:w="13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rPr>
                <w:lang w:eastAsia="en-US"/>
              </w:rPr>
            </w:pPr>
            <w:r>
              <w:rPr>
                <w:lang w:eastAsia="en-US"/>
              </w:rPr>
              <w:t>1265,487</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209,360</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265,725</w:t>
            </w:r>
          </w:p>
        </w:tc>
        <w:tc>
          <w:tcPr>
            <w:tcW w:w="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rPr>
                <w:lang w:eastAsia="en-US"/>
              </w:rPr>
            </w:pPr>
            <w:r>
              <w:rPr>
                <w:lang w:eastAsia="en-US"/>
              </w:rPr>
              <w:t>-</w:t>
            </w:r>
          </w:p>
        </w:tc>
        <w:tc>
          <w:tcPr>
            <w:tcW w:w="1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rPr>
                <w:lang w:eastAsia="en-US"/>
              </w:rPr>
            </w:pPr>
            <w:r>
              <w:rPr>
                <w:lang w:eastAsia="en-US"/>
              </w:rPr>
              <w:t>-</w:t>
            </w:r>
          </w:p>
        </w:tc>
      </w:tr>
      <w:tr w:rsidR="000C2236" w:rsidTr="000C2236">
        <w:tc>
          <w:tcPr>
            <w:tcW w:w="29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pPr>
              <w:pStyle w:val="a0"/>
              <w:spacing w:line="276" w:lineRule="auto"/>
              <w:rPr>
                <w:lang w:eastAsia="en-US"/>
              </w:rPr>
            </w:pPr>
            <w:r>
              <w:rPr>
                <w:sz w:val="26"/>
                <w:szCs w:val="26"/>
                <w:lang w:eastAsia="en-US"/>
              </w:rPr>
              <w:t>средства местного бюджета (бюджеты поселений)</w:t>
            </w:r>
          </w:p>
        </w:tc>
        <w:tc>
          <w:tcPr>
            <w:tcW w:w="14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174,060</w:t>
            </w:r>
          </w:p>
        </w:tc>
        <w:tc>
          <w:tcPr>
            <w:tcW w:w="13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rPr>
                <w:lang w:eastAsia="en-US"/>
              </w:rPr>
            </w:pPr>
            <w:r>
              <w:rPr>
                <w:lang w:eastAsia="en-US"/>
              </w:rPr>
              <w:t>126,550</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20,940</w:t>
            </w:r>
          </w:p>
        </w:tc>
        <w:tc>
          <w:tcPr>
            <w:tcW w:w="9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pPr>
              <w:pStyle w:val="a0"/>
              <w:spacing w:line="276" w:lineRule="auto"/>
              <w:jc w:val="center"/>
              <w:rPr>
                <w:lang w:eastAsia="en-US"/>
              </w:rPr>
            </w:pPr>
            <w:r>
              <w:rPr>
                <w:lang w:eastAsia="en-US"/>
              </w:rPr>
              <w:t>26,570</w:t>
            </w:r>
          </w:p>
        </w:tc>
        <w:tc>
          <w:tcPr>
            <w:tcW w:w="9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jc w:val="center"/>
              <w:rPr>
                <w:lang w:eastAsia="en-US"/>
              </w:rPr>
            </w:pPr>
            <w:r>
              <w:rPr>
                <w:lang w:eastAsia="en-US"/>
              </w:rPr>
              <w:t>-</w:t>
            </w:r>
          </w:p>
        </w:tc>
        <w:tc>
          <w:tcPr>
            <w:tcW w:w="10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A13B68">
            <w:pPr>
              <w:pStyle w:val="a0"/>
              <w:spacing w:line="276" w:lineRule="auto"/>
              <w:jc w:val="center"/>
              <w:rPr>
                <w:lang w:eastAsia="en-US"/>
              </w:rPr>
            </w:pPr>
            <w:r>
              <w:rPr>
                <w:lang w:eastAsia="en-US"/>
              </w:rPr>
              <w:t>-</w:t>
            </w:r>
          </w:p>
        </w:tc>
      </w:tr>
    </w:tbl>
    <w:p w:rsidR="000C2236" w:rsidRDefault="000C2236" w:rsidP="000C2236">
      <w:pPr>
        <w:pStyle w:val="a0"/>
        <w:jc w:val="both"/>
        <w:rPr>
          <w:spacing w:val="-12"/>
          <w:sz w:val="26"/>
          <w:szCs w:val="26"/>
        </w:rPr>
      </w:pPr>
    </w:p>
    <w:p w:rsidR="000C2236" w:rsidRDefault="000C2236" w:rsidP="000C2236">
      <w:pPr>
        <w:pStyle w:val="a0"/>
        <w:jc w:val="both"/>
        <w:rPr>
          <w:spacing w:val="-12"/>
          <w:sz w:val="26"/>
          <w:szCs w:val="26"/>
        </w:rPr>
      </w:pPr>
      <w:r>
        <w:rPr>
          <w:spacing w:val="-12"/>
          <w:sz w:val="26"/>
          <w:szCs w:val="26"/>
        </w:rPr>
        <w:t xml:space="preserve">      Объемы средств  местного бюджета, направляемых на реализацию подпрограммы, ежегодно уточняются после </w:t>
      </w:r>
      <w:r w:rsidR="00A13B68">
        <w:rPr>
          <w:spacing w:val="-12"/>
          <w:sz w:val="26"/>
          <w:szCs w:val="26"/>
        </w:rPr>
        <w:t>принятия решения</w:t>
      </w:r>
      <w:r>
        <w:rPr>
          <w:spacing w:val="-12"/>
          <w:sz w:val="26"/>
          <w:szCs w:val="26"/>
        </w:rPr>
        <w:t xml:space="preserve"> и (или) внесения изменений в решение Думы </w:t>
      </w:r>
      <w:r>
        <w:rPr>
          <w:spacing w:val="-12"/>
          <w:sz w:val="26"/>
          <w:szCs w:val="26"/>
        </w:rPr>
        <w:lastRenderedPageBreak/>
        <w:t xml:space="preserve">Спас-Деменского муниципального округа о местном бюджете  на очередной финансовый год и на плановый период. </w:t>
      </w:r>
    </w:p>
    <w:p w:rsidR="000C2236" w:rsidRDefault="000C2236" w:rsidP="000C2236">
      <w:pPr>
        <w:pStyle w:val="a0"/>
        <w:jc w:val="both"/>
        <w:rPr>
          <w:spacing w:val="-12"/>
          <w:sz w:val="26"/>
          <w:szCs w:val="26"/>
        </w:rPr>
      </w:pPr>
      <w:r>
        <w:rPr>
          <w:spacing w:val="-12"/>
          <w:sz w:val="26"/>
          <w:szCs w:val="26"/>
        </w:rPr>
        <w:t xml:space="preserve">      Объемы средств  областного бюджета, направляемых на реализацию подпрограммы, ежегодно уточняются после  и (или) внесения изменений в Закон Калужской области  об областном бюджете  на очередной финансовый год и на плановый период. </w:t>
      </w:r>
    </w:p>
    <w:p w:rsidR="000C2236" w:rsidRDefault="000C2236" w:rsidP="000C2236">
      <w:pPr>
        <w:pStyle w:val="a0"/>
        <w:jc w:val="both"/>
        <w:rPr>
          <w:spacing w:val="-12"/>
        </w:rPr>
      </w:pPr>
    </w:p>
    <w:p w:rsidR="000C2236" w:rsidRDefault="000C2236" w:rsidP="000C2236">
      <w:pPr>
        <w:pStyle w:val="a0"/>
        <w:tabs>
          <w:tab w:val="left" w:pos="284"/>
        </w:tabs>
        <w:jc w:val="center"/>
      </w:pPr>
    </w:p>
    <w:p w:rsidR="000C2236" w:rsidRDefault="000C2236" w:rsidP="000C2236">
      <w:pPr>
        <w:pStyle w:val="a0"/>
        <w:tabs>
          <w:tab w:val="left" w:pos="994"/>
        </w:tabs>
        <w:ind w:left="710"/>
        <w:jc w:val="center"/>
      </w:pPr>
      <w:r>
        <w:rPr>
          <w:b/>
          <w:sz w:val="26"/>
          <w:szCs w:val="26"/>
        </w:rPr>
        <w:t>4. Механизм реализации подпрограммы</w:t>
      </w:r>
    </w:p>
    <w:p w:rsidR="000C2236" w:rsidRDefault="000C2236" w:rsidP="000C2236">
      <w:pPr>
        <w:pStyle w:val="a0"/>
        <w:tabs>
          <w:tab w:val="left" w:pos="994"/>
        </w:tabs>
        <w:ind w:left="710"/>
        <w:jc w:val="center"/>
      </w:pPr>
    </w:p>
    <w:p w:rsidR="000C2236" w:rsidRDefault="000C2236" w:rsidP="000C2236">
      <w:pPr>
        <w:pStyle w:val="a0"/>
        <w:ind w:firstLine="708"/>
        <w:jc w:val="both"/>
      </w:pPr>
      <w:r>
        <w:rPr>
          <w:sz w:val="26"/>
          <w:szCs w:val="26"/>
        </w:rPr>
        <w:t>Механизм реализации подпрограммы определяется администрацией Спас-Деменского муниципального округа совместно с управлением архитектуры и градостроительства Калужской области и предусматривает проведение организационных мероприятий, включая подготовку и (или) внесение изменений в нормативные правовые акты, обеспечивающие выполнение подпрограммы в соответствии с действующим законодательством.</w:t>
      </w:r>
    </w:p>
    <w:p w:rsidR="00CF05BC" w:rsidRDefault="00CF05BC" w:rsidP="00CF05BC">
      <w:pPr>
        <w:pStyle w:val="a0"/>
        <w:jc w:val="both"/>
      </w:pPr>
    </w:p>
    <w:p w:rsidR="000C2236" w:rsidRDefault="000C2236" w:rsidP="000C2236">
      <w:pPr>
        <w:pStyle w:val="a0"/>
        <w:ind w:firstLine="708"/>
        <w:jc w:val="both"/>
        <w:rPr>
          <w:sz w:val="26"/>
          <w:szCs w:val="26"/>
        </w:rPr>
      </w:pPr>
      <w:r>
        <w:rPr>
          <w:sz w:val="26"/>
          <w:szCs w:val="26"/>
        </w:rPr>
        <w:t xml:space="preserve">Осуществляет общее руководство и несет ответственность за реализацию мероприятий подпрограммы заместитель главы администрации Спас-Деменского муниципального округа. </w:t>
      </w:r>
    </w:p>
    <w:p w:rsidR="000C2236" w:rsidRDefault="000C2236" w:rsidP="000C2236">
      <w:pPr>
        <w:pStyle w:val="aff3"/>
        <w:ind w:firstLine="709"/>
        <w:jc w:val="both"/>
      </w:pPr>
    </w:p>
    <w:p w:rsidR="000C2236" w:rsidRDefault="000C2236" w:rsidP="000C2236">
      <w:pPr>
        <w:pStyle w:val="aff3"/>
        <w:ind w:firstLine="709"/>
        <w:jc w:val="both"/>
      </w:pPr>
    </w:p>
    <w:p w:rsidR="000C2236" w:rsidRDefault="000C2236" w:rsidP="000C2236">
      <w:pPr>
        <w:pStyle w:val="a0"/>
        <w:ind w:left="720"/>
        <w:rPr>
          <w:b/>
          <w:sz w:val="26"/>
          <w:szCs w:val="26"/>
        </w:rPr>
      </w:pPr>
      <w:r>
        <w:rPr>
          <w:b/>
          <w:sz w:val="26"/>
          <w:szCs w:val="26"/>
        </w:rPr>
        <w:t xml:space="preserve">                           5.Перечень мероприятий подпрограммы</w:t>
      </w:r>
    </w:p>
    <w:p w:rsidR="000C2236" w:rsidRDefault="000C2236" w:rsidP="000C2236">
      <w:pPr>
        <w:pStyle w:val="a0"/>
        <w:ind w:left="720"/>
        <w:jc w:val="center"/>
      </w:pPr>
      <w:r>
        <w:rPr>
          <w:b/>
          <w:sz w:val="26"/>
          <w:szCs w:val="26"/>
        </w:rPr>
        <w:t>«Территориальное планирование Спас-Деменского муниципального округа</w:t>
      </w:r>
      <w:r w:rsidR="00754E64">
        <w:rPr>
          <w:b/>
          <w:sz w:val="26"/>
          <w:szCs w:val="26"/>
        </w:rPr>
        <w:t xml:space="preserve"> Калужской области</w:t>
      </w:r>
      <w:r>
        <w:rPr>
          <w:b/>
          <w:sz w:val="26"/>
          <w:szCs w:val="26"/>
        </w:rPr>
        <w:t>»</w:t>
      </w:r>
    </w:p>
    <w:p w:rsidR="000C2236" w:rsidRDefault="000C2236" w:rsidP="000C2236">
      <w:pPr>
        <w:pStyle w:val="a0"/>
        <w:jc w:val="center"/>
      </w:pPr>
    </w:p>
    <w:tbl>
      <w:tblPr>
        <w:tblW w:w="0" w:type="auto"/>
        <w:tblInd w:w="-851"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547"/>
        <w:gridCol w:w="3633"/>
        <w:gridCol w:w="839"/>
        <w:gridCol w:w="2067"/>
        <w:gridCol w:w="1575"/>
        <w:gridCol w:w="1662"/>
      </w:tblGrid>
      <w:tr w:rsidR="000C2236" w:rsidTr="00253B07">
        <w:trPr>
          <w:trHeight w:val="1105"/>
          <w:tblHeader/>
        </w:trPr>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2236" w:rsidRDefault="000C2236" w:rsidP="00253B07">
            <w:pPr>
              <w:pStyle w:val="a0"/>
              <w:ind w:left="-57" w:right="-57"/>
              <w:jc w:val="center"/>
              <w:rPr>
                <w:spacing w:val="-12"/>
              </w:rPr>
            </w:pPr>
            <w:r>
              <w:rPr>
                <w:spacing w:val="-12"/>
              </w:rPr>
              <w:t>№</w:t>
            </w:r>
          </w:p>
          <w:p w:rsidR="000C2236" w:rsidRDefault="000C2236" w:rsidP="00253B07">
            <w:pPr>
              <w:pStyle w:val="a0"/>
              <w:ind w:left="-57" w:right="-57"/>
              <w:jc w:val="center"/>
              <w:rPr>
                <w:spacing w:val="-12"/>
              </w:rPr>
            </w:pPr>
            <w:r>
              <w:rPr>
                <w:spacing w:val="-12"/>
              </w:rPr>
              <w:t>п/п</w:t>
            </w:r>
          </w:p>
          <w:p w:rsidR="000C2236" w:rsidRDefault="000C2236" w:rsidP="00253B07">
            <w:pPr>
              <w:pStyle w:val="a0"/>
              <w:ind w:left="-57" w:right="-57"/>
              <w:jc w:val="center"/>
              <w:rPr>
                <w:spacing w:val="-12"/>
              </w:rPr>
            </w:pPr>
          </w:p>
          <w:p w:rsidR="000C2236" w:rsidRDefault="000C2236" w:rsidP="00253B07">
            <w:pPr>
              <w:pStyle w:val="a0"/>
              <w:ind w:left="-57" w:right="-57"/>
              <w:jc w:val="center"/>
              <w:rPr>
                <w:spacing w:val="-12"/>
              </w:rPr>
            </w:pPr>
          </w:p>
        </w:tc>
        <w:tc>
          <w:tcPr>
            <w:tcW w:w="3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2236" w:rsidRDefault="000C2236" w:rsidP="00253B07">
            <w:pPr>
              <w:pStyle w:val="a0"/>
              <w:ind w:left="-57" w:right="-57"/>
              <w:jc w:val="center"/>
              <w:rPr>
                <w:spacing w:val="-12"/>
              </w:rPr>
            </w:pPr>
          </w:p>
          <w:p w:rsidR="000C2236" w:rsidRDefault="000C2236" w:rsidP="00253B07">
            <w:pPr>
              <w:pStyle w:val="a0"/>
              <w:ind w:left="-57" w:right="-57"/>
              <w:jc w:val="center"/>
              <w:rPr>
                <w:spacing w:val="-12"/>
              </w:rPr>
            </w:pPr>
            <w:r>
              <w:rPr>
                <w:spacing w:val="-12"/>
              </w:rPr>
              <w:t>Наименование мероприятия</w:t>
            </w:r>
          </w:p>
        </w:tc>
        <w:tc>
          <w:tcPr>
            <w:tcW w:w="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ind w:left="-57" w:right="-57"/>
              <w:jc w:val="center"/>
              <w:rPr>
                <w:spacing w:val="-12"/>
              </w:rPr>
            </w:pPr>
            <w:r>
              <w:rPr>
                <w:spacing w:val="-12"/>
              </w:rPr>
              <w:t>Сроки реали-зации</w:t>
            </w:r>
          </w:p>
          <w:p w:rsidR="000C2236" w:rsidRDefault="000C2236" w:rsidP="00253B07">
            <w:pPr>
              <w:pStyle w:val="a0"/>
              <w:ind w:left="-57" w:right="-57"/>
              <w:jc w:val="center"/>
              <w:rPr>
                <w:spacing w:val="-12"/>
              </w:rPr>
            </w:pPr>
            <w:r>
              <w:rPr>
                <w:spacing w:val="-12"/>
              </w:rPr>
              <w:t>(годы)</w:t>
            </w:r>
          </w:p>
        </w:tc>
        <w:tc>
          <w:tcPr>
            <w:tcW w:w="2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2236" w:rsidRDefault="000C2236" w:rsidP="00253B07">
            <w:pPr>
              <w:pStyle w:val="a0"/>
              <w:ind w:left="-57" w:right="-57"/>
              <w:jc w:val="center"/>
              <w:rPr>
                <w:spacing w:val="-12"/>
              </w:rPr>
            </w:pPr>
          </w:p>
          <w:p w:rsidR="000C2236" w:rsidRDefault="000C2236" w:rsidP="00253B07">
            <w:pPr>
              <w:pStyle w:val="a0"/>
              <w:ind w:left="-57" w:right="-57"/>
              <w:jc w:val="center"/>
              <w:rPr>
                <w:spacing w:val="-12"/>
              </w:rPr>
            </w:pPr>
            <w:r>
              <w:rPr>
                <w:spacing w:val="-12"/>
              </w:rPr>
              <w:t>Участник подпрограммы</w:t>
            </w:r>
          </w:p>
          <w:p w:rsidR="000C2236" w:rsidRDefault="000C2236" w:rsidP="00253B07">
            <w:pPr>
              <w:pStyle w:val="a0"/>
              <w:ind w:left="-57" w:right="-57"/>
              <w:jc w:val="center"/>
              <w:rPr>
                <w:spacing w:val="-12"/>
              </w:rPr>
            </w:pPr>
          </w:p>
        </w:tc>
        <w:tc>
          <w:tcPr>
            <w:tcW w:w="1575" w:type="dxa"/>
            <w:tcBorders>
              <w:top w:val="single" w:sz="4" w:space="0" w:color="00000A"/>
              <w:left w:val="single" w:sz="4" w:space="0" w:color="00000A"/>
              <w:bottom w:val="nil"/>
              <w:right w:val="single" w:sz="4" w:space="0" w:color="00000A"/>
            </w:tcBorders>
            <w:tcMar>
              <w:top w:w="0" w:type="dxa"/>
              <w:left w:w="108" w:type="dxa"/>
              <w:bottom w:w="0" w:type="dxa"/>
              <w:right w:w="108" w:type="dxa"/>
            </w:tcMar>
          </w:tcPr>
          <w:p w:rsidR="000C2236" w:rsidRDefault="000C2236" w:rsidP="00253B07">
            <w:pPr>
              <w:pStyle w:val="a0"/>
              <w:ind w:left="-57" w:right="-57"/>
              <w:jc w:val="center"/>
              <w:rPr>
                <w:spacing w:val="-12"/>
              </w:rPr>
            </w:pPr>
          </w:p>
          <w:p w:rsidR="000C2236" w:rsidRDefault="000C2236" w:rsidP="00253B07">
            <w:pPr>
              <w:pStyle w:val="a0"/>
              <w:ind w:left="-57" w:right="-57"/>
              <w:jc w:val="center"/>
              <w:rPr>
                <w:spacing w:val="-12"/>
              </w:rPr>
            </w:pPr>
            <w:r>
              <w:rPr>
                <w:spacing w:val="-12"/>
              </w:rPr>
              <w:t>Источники финанси-рования</w:t>
            </w:r>
          </w:p>
        </w:tc>
        <w:tc>
          <w:tcPr>
            <w:tcW w:w="1662" w:type="dxa"/>
            <w:tcBorders>
              <w:top w:val="single" w:sz="4" w:space="0" w:color="00000A"/>
              <w:left w:val="single" w:sz="4" w:space="0" w:color="00000A"/>
              <w:bottom w:val="nil"/>
              <w:right w:val="single" w:sz="4" w:space="0" w:color="00000A"/>
            </w:tcBorders>
            <w:hideMark/>
          </w:tcPr>
          <w:p w:rsidR="000C2236" w:rsidRDefault="000C2236" w:rsidP="00253B07">
            <w:pPr>
              <w:pStyle w:val="a0"/>
              <w:ind w:left="-57" w:right="-57"/>
              <w:jc w:val="center"/>
              <w:rPr>
                <w:spacing w:val="-12"/>
              </w:rPr>
            </w:pPr>
            <w:r>
              <w:rPr>
                <w:spacing w:val="-12"/>
              </w:rPr>
              <w:t xml:space="preserve">Принадлежность мероприятия </w:t>
            </w:r>
          </w:p>
          <w:p w:rsidR="000C2236" w:rsidRDefault="000C2236" w:rsidP="00253B07">
            <w:pPr>
              <w:pStyle w:val="a0"/>
              <w:ind w:left="-57" w:right="-57"/>
              <w:jc w:val="center"/>
              <w:rPr>
                <w:spacing w:val="-12"/>
              </w:rPr>
            </w:pPr>
            <w:r>
              <w:rPr>
                <w:spacing w:val="-12"/>
              </w:rPr>
              <w:t>проекту (наименование проекта)</w:t>
            </w:r>
          </w:p>
        </w:tc>
      </w:tr>
      <w:tr w:rsidR="000C2236" w:rsidTr="00253B07">
        <w:trPr>
          <w:trHeight w:val="1105"/>
          <w:tblHeader/>
        </w:trPr>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ind w:left="-57" w:right="-57"/>
              <w:jc w:val="center"/>
              <w:rPr>
                <w:spacing w:val="-12"/>
              </w:rPr>
            </w:pPr>
            <w:r>
              <w:rPr>
                <w:spacing w:val="-12"/>
              </w:rPr>
              <w:t>1.</w:t>
            </w:r>
          </w:p>
        </w:tc>
        <w:tc>
          <w:tcPr>
            <w:tcW w:w="36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rPr>
                <w:sz w:val="26"/>
                <w:szCs w:val="26"/>
              </w:rPr>
            </w:pPr>
            <w:r>
              <w:rPr>
                <w:sz w:val="26"/>
                <w:szCs w:val="26"/>
              </w:rPr>
              <w:t>Разработка генерального плана и правил землепользования и застройки Спас-Деменского муниципального округа</w:t>
            </w:r>
          </w:p>
        </w:tc>
        <w:tc>
          <w:tcPr>
            <w:tcW w:w="83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ind w:left="-57" w:right="-57"/>
              <w:jc w:val="center"/>
              <w:rPr>
                <w:spacing w:val="-12"/>
              </w:rPr>
            </w:pPr>
            <w:r>
              <w:rPr>
                <w:spacing w:val="-12"/>
              </w:rPr>
              <w:t xml:space="preserve"> 2026</w:t>
            </w:r>
          </w:p>
        </w:tc>
        <w:tc>
          <w:tcPr>
            <w:tcW w:w="20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jc w:val="center"/>
              <w:rPr>
                <w:sz w:val="22"/>
                <w:szCs w:val="22"/>
              </w:rPr>
            </w:pPr>
            <w:r>
              <w:rPr>
                <w:sz w:val="22"/>
                <w:szCs w:val="22"/>
              </w:rPr>
              <w:t xml:space="preserve">Администрация Спас-Деменского муниципального округа совместно с Управлением архитектуры и градостроительства Калужской области </w:t>
            </w:r>
          </w:p>
        </w:tc>
        <w:tc>
          <w:tcPr>
            <w:tcW w:w="157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0C2236" w:rsidRDefault="000C2236" w:rsidP="00253B07">
            <w:pPr>
              <w:pStyle w:val="a0"/>
              <w:ind w:left="-57" w:right="-57"/>
              <w:jc w:val="center"/>
              <w:rPr>
                <w:spacing w:val="-12"/>
              </w:rPr>
            </w:pPr>
            <w:r>
              <w:rPr>
                <w:spacing w:val="-12"/>
              </w:rPr>
              <w:t>Областной бюджет;</w:t>
            </w:r>
          </w:p>
          <w:p w:rsidR="000C2236" w:rsidRDefault="000C2236" w:rsidP="00253B07">
            <w:pPr>
              <w:pStyle w:val="a0"/>
              <w:ind w:left="-57" w:right="-57"/>
              <w:jc w:val="center"/>
              <w:rPr>
                <w:spacing w:val="-12"/>
              </w:rPr>
            </w:pPr>
            <w:r>
              <w:rPr>
                <w:spacing w:val="-12"/>
              </w:rPr>
              <w:t xml:space="preserve">Местный бюджет </w:t>
            </w:r>
          </w:p>
        </w:tc>
        <w:tc>
          <w:tcPr>
            <w:tcW w:w="1662" w:type="dxa"/>
            <w:tcBorders>
              <w:top w:val="single" w:sz="4" w:space="0" w:color="00000A"/>
              <w:left w:val="single" w:sz="4" w:space="0" w:color="00000A"/>
              <w:bottom w:val="single" w:sz="4" w:space="0" w:color="auto"/>
              <w:right w:val="single" w:sz="4" w:space="0" w:color="00000A"/>
            </w:tcBorders>
          </w:tcPr>
          <w:p w:rsidR="000C2236" w:rsidRDefault="000C2236" w:rsidP="00253B07">
            <w:pPr>
              <w:pStyle w:val="a0"/>
              <w:ind w:left="-57" w:right="-57"/>
              <w:jc w:val="center"/>
              <w:rPr>
                <w:spacing w:val="-12"/>
              </w:rPr>
            </w:pPr>
          </w:p>
          <w:p w:rsidR="000C2236" w:rsidRDefault="000C2236" w:rsidP="00253B07">
            <w:pPr>
              <w:pStyle w:val="a0"/>
              <w:ind w:left="-57" w:right="-57"/>
              <w:jc w:val="center"/>
              <w:rPr>
                <w:spacing w:val="-12"/>
              </w:rPr>
            </w:pPr>
            <w:r>
              <w:rPr>
                <w:spacing w:val="-12"/>
              </w:rPr>
              <w:t>нет</w:t>
            </w:r>
          </w:p>
        </w:tc>
      </w:tr>
      <w:tr w:rsidR="000C2236" w:rsidTr="00253B07">
        <w:trPr>
          <w:trHeight w:val="1778"/>
        </w:trPr>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jc w:val="center"/>
              <w:rPr>
                <w:spacing w:val="-12"/>
              </w:rPr>
            </w:pPr>
            <w:r>
              <w:rPr>
                <w:spacing w:val="-12"/>
              </w:rPr>
              <w:t>2.</w:t>
            </w:r>
          </w:p>
        </w:tc>
        <w:tc>
          <w:tcPr>
            <w:tcW w:w="3633"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pPr>
            <w:r>
              <w:rPr>
                <w:sz w:val="26"/>
                <w:szCs w:val="26"/>
              </w:rPr>
              <w:t>Проведение комплексных кадастровых работ</w:t>
            </w:r>
          </w:p>
        </w:tc>
        <w:tc>
          <w:tcPr>
            <w:tcW w:w="839"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jc w:val="center"/>
              <w:rPr>
                <w:spacing w:val="-12"/>
              </w:rPr>
            </w:pPr>
            <w:r>
              <w:rPr>
                <w:spacing w:val="-12"/>
              </w:rPr>
              <w:t>2026-2028</w:t>
            </w:r>
          </w:p>
        </w:tc>
        <w:tc>
          <w:tcPr>
            <w:tcW w:w="2067" w:type="dxa"/>
            <w:tcBorders>
              <w:top w:val="nil"/>
              <w:left w:val="single" w:sz="4" w:space="0" w:color="00000A"/>
              <w:bottom w:val="single" w:sz="4" w:space="0" w:color="00000A"/>
              <w:right w:val="single" w:sz="4" w:space="0" w:color="auto"/>
            </w:tcBorders>
            <w:tcMar>
              <w:top w:w="0" w:type="dxa"/>
              <w:left w:w="108" w:type="dxa"/>
              <w:bottom w:w="0" w:type="dxa"/>
              <w:right w:w="108" w:type="dxa"/>
            </w:tcMar>
            <w:hideMark/>
          </w:tcPr>
          <w:p w:rsidR="000C2236" w:rsidRDefault="000C2236" w:rsidP="00253B07">
            <w:pPr>
              <w:pStyle w:val="a0"/>
              <w:jc w:val="center"/>
              <w:rPr>
                <w:sz w:val="22"/>
                <w:szCs w:val="22"/>
              </w:rPr>
            </w:pPr>
            <w:r>
              <w:rPr>
                <w:sz w:val="22"/>
                <w:szCs w:val="22"/>
              </w:rPr>
              <w:t>Администрация Спас-Деменского муниципального округа совместно с Министерством экономического развития и промышленности Калужской области</w:t>
            </w:r>
          </w:p>
        </w:tc>
        <w:tc>
          <w:tcPr>
            <w:tcW w:w="1575" w:type="dxa"/>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hideMark/>
          </w:tcPr>
          <w:p w:rsidR="000C2236" w:rsidRDefault="000C2236" w:rsidP="00253B07">
            <w:pPr>
              <w:pStyle w:val="a0"/>
              <w:ind w:hanging="108"/>
              <w:jc w:val="center"/>
              <w:rPr>
                <w:spacing w:val="-12"/>
              </w:rPr>
            </w:pPr>
            <w:r>
              <w:rPr>
                <w:spacing w:val="-12"/>
              </w:rPr>
              <w:t>Областной бюджет;</w:t>
            </w:r>
          </w:p>
          <w:p w:rsidR="000C2236" w:rsidRDefault="000C2236" w:rsidP="00253B07">
            <w:pPr>
              <w:pStyle w:val="a0"/>
              <w:ind w:hanging="108"/>
              <w:jc w:val="center"/>
              <w:rPr>
                <w:spacing w:val="-12"/>
              </w:rPr>
            </w:pPr>
            <w:r>
              <w:rPr>
                <w:spacing w:val="-12"/>
              </w:rPr>
              <w:t xml:space="preserve">Местный бюджет </w:t>
            </w:r>
          </w:p>
        </w:tc>
        <w:tc>
          <w:tcPr>
            <w:tcW w:w="1662" w:type="dxa"/>
            <w:tcBorders>
              <w:top w:val="single" w:sz="4" w:space="0" w:color="auto"/>
              <w:left w:val="single" w:sz="4" w:space="0" w:color="00000A"/>
              <w:bottom w:val="single" w:sz="4" w:space="0" w:color="auto"/>
              <w:right w:val="single" w:sz="4" w:space="0" w:color="auto"/>
            </w:tcBorders>
          </w:tcPr>
          <w:p w:rsidR="000C2236" w:rsidRDefault="000C2236" w:rsidP="00253B07">
            <w:pPr>
              <w:pStyle w:val="a0"/>
              <w:ind w:hanging="108"/>
              <w:jc w:val="center"/>
              <w:rPr>
                <w:spacing w:val="-12"/>
              </w:rPr>
            </w:pPr>
          </w:p>
          <w:p w:rsidR="000C2236" w:rsidRDefault="000C2236" w:rsidP="00253B07">
            <w:pPr>
              <w:pStyle w:val="a0"/>
              <w:ind w:hanging="108"/>
              <w:jc w:val="center"/>
              <w:rPr>
                <w:spacing w:val="-12"/>
              </w:rPr>
            </w:pPr>
            <w:r>
              <w:rPr>
                <w:spacing w:val="-12"/>
              </w:rPr>
              <w:t>нет</w:t>
            </w:r>
          </w:p>
        </w:tc>
      </w:tr>
    </w:tbl>
    <w:p w:rsidR="000C2236" w:rsidRDefault="000C2236" w:rsidP="000C2236">
      <w:pPr>
        <w:rPr>
          <w:rFonts w:ascii="Times New Roman" w:hAnsi="Times New Roman"/>
          <w:sz w:val="24"/>
          <w:szCs w:val="24"/>
        </w:rPr>
        <w:sectPr w:rsidR="000C2236">
          <w:pgSz w:w="11906" w:h="16838"/>
          <w:pgMar w:top="1134" w:right="851" w:bottom="1134" w:left="1701" w:header="0" w:footer="0" w:gutter="0"/>
          <w:cols w:space="720"/>
          <w:formProt w:val="0"/>
        </w:sectPr>
      </w:pPr>
    </w:p>
    <w:p w:rsidR="000C2236" w:rsidRDefault="000C2236" w:rsidP="000C2236">
      <w:pPr>
        <w:pStyle w:val="a0"/>
        <w:jc w:val="center"/>
      </w:pPr>
      <w:r>
        <w:rPr>
          <w:b/>
          <w:sz w:val="26"/>
          <w:szCs w:val="26"/>
        </w:rPr>
        <w:lastRenderedPageBreak/>
        <w:t xml:space="preserve">6. Перечень программных мероприятий </w:t>
      </w:r>
    </w:p>
    <w:p w:rsidR="000C2236" w:rsidRDefault="000C2236" w:rsidP="000C2236">
      <w:pPr>
        <w:pStyle w:val="a0"/>
        <w:jc w:val="center"/>
      </w:pPr>
      <w:r>
        <w:rPr>
          <w:b/>
          <w:sz w:val="26"/>
          <w:szCs w:val="26"/>
        </w:rPr>
        <w:t xml:space="preserve">подпрограммы «Территориальное планирование Спас-Деменского муниципального округа», планируемых к реализации </w:t>
      </w:r>
    </w:p>
    <w:p w:rsidR="000C2236" w:rsidRDefault="000C2236" w:rsidP="000C2236">
      <w:pPr>
        <w:pStyle w:val="a0"/>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490"/>
        <w:gridCol w:w="3590"/>
        <w:gridCol w:w="1173"/>
        <w:gridCol w:w="1562"/>
        <w:gridCol w:w="1097"/>
        <w:gridCol w:w="1761"/>
        <w:gridCol w:w="1028"/>
        <w:gridCol w:w="996"/>
        <w:gridCol w:w="996"/>
        <w:gridCol w:w="992"/>
        <w:gridCol w:w="1209"/>
      </w:tblGrid>
      <w:tr w:rsidR="000C2236" w:rsidTr="00253B07">
        <w:trPr>
          <w:tblHeader/>
        </w:trPr>
        <w:tc>
          <w:tcPr>
            <w:tcW w:w="48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sz w:val="22"/>
                <w:szCs w:val="22"/>
              </w:rPr>
              <w:t>№</w:t>
            </w:r>
          </w:p>
          <w:p w:rsidR="000C2236" w:rsidRDefault="000C2236" w:rsidP="00253B07">
            <w:pPr>
              <w:pStyle w:val="a0"/>
              <w:ind w:left="-57" w:right="-57"/>
              <w:jc w:val="center"/>
            </w:pPr>
            <w:r>
              <w:rPr>
                <w:sz w:val="22"/>
                <w:szCs w:val="22"/>
              </w:rPr>
              <w:t>п/п</w:t>
            </w:r>
          </w:p>
        </w:tc>
        <w:tc>
          <w:tcPr>
            <w:tcW w:w="359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sz w:val="22"/>
                <w:szCs w:val="22"/>
              </w:rPr>
              <w:t>Наименование основного мероприятия, мероприятия</w:t>
            </w:r>
          </w:p>
        </w:tc>
        <w:tc>
          <w:tcPr>
            <w:tcW w:w="117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sz w:val="22"/>
                <w:szCs w:val="22"/>
              </w:rPr>
              <w:t>Сроки реализации</w:t>
            </w:r>
          </w:p>
        </w:tc>
        <w:tc>
          <w:tcPr>
            <w:tcW w:w="156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sz w:val="22"/>
                <w:szCs w:val="22"/>
              </w:rPr>
              <w:t>участник подпрог-раммы</w:t>
            </w:r>
          </w:p>
        </w:tc>
        <w:tc>
          <w:tcPr>
            <w:tcW w:w="109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sz w:val="22"/>
                <w:szCs w:val="22"/>
              </w:rPr>
              <w:t>Источник финанси</w:t>
            </w:r>
            <w:r>
              <w:rPr>
                <w:sz w:val="22"/>
                <w:szCs w:val="22"/>
                <w:lang w:val="en-US"/>
              </w:rPr>
              <w:t>-</w:t>
            </w:r>
            <w:r>
              <w:rPr>
                <w:sz w:val="22"/>
                <w:szCs w:val="22"/>
              </w:rPr>
              <w:t>рования</w:t>
            </w:r>
          </w:p>
        </w:tc>
        <w:tc>
          <w:tcPr>
            <w:tcW w:w="176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sz w:val="22"/>
                <w:szCs w:val="22"/>
              </w:rPr>
              <w:t>Сумма расходов, всего</w:t>
            </w:r>
          </w:p>
          <w:p w:rsidR="000C2236" w:rsidRDefault="000C2236" w:rsidP="00253B07">
            <w:pPr>
              <w:pStyle w:val="a0"/>
              <w:ind w:left="-57" w:right="-57"/>
              <w:jc w:val="center"/>
            </w:pPr>
            <w:r>
              <w:rPr>
                <w:sz w:val="22"/>
                <w:szCs w:val="22"/>
              </w:rPr>
              <w:t>(тыс. руб.)</w:t>
            </w:r>
          </w:p>
        </w:tc>
        <w:tc>
          <w:tcPr>
            <w:tcW w:w="5216"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rPr>
                <w:sz w:val="20"/>
                <w:szCs w:val="20"/>
              </w:rPr>
              <w:t>в том числе по годам реализации подпрограммы:</w:t>
            </w:r>
          </w:p>
        </w:tc>
      </w:tr>
      <w:tr w:rsidR="000C2236" w:rsidTr="00253B07">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1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right="-57"/>
              <w:jc w:val="center"/>
            </w:pPr>
            <w:r>
              <w:rPr>
                <w:sz w:val="22"/>
                <w:szCs w:val="22"/>
              </w:rPr>
              <w:t>2026</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right="-57"/>
              <w:jc w:val="center"/>
            </w:pPr>
            <w:r>
              <w:rPr>
                <w:sz w:val="22"/>
                <w:szCs w:val="22"/>
              </w:rPr>
              <w:t>2027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right="-57"/>
              <w:jc w:val="center"/>
            </w:pPr>
            <w:r>
              <w:rPr>
                <w:sz w:val="22"/>
                <w:szCs w:val="22"/>
              </w:rPr>
              <w:t>2028</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right="-57"/>
              <w:jc w:val="center"/>
            </w:pPr>
            <w:r>
              <w:rPr>
                <w:sz w:val="22"/>
                <w:szCs w:val="22"/>
              </w:rPr>
              <w:t>2029</w:t>
            </w:r>
          </w:p>
        </w:tc>
        <w:tc>
          <w:tcPr>
            <w:tcW w:w="12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sz w:val="22"/>
                <w:szCs w:val="22"/>
              </w:rPr>
              <w:t>2030</w:t>
            </w:r>
          </w:p>
        </w:tc>
      </w:tr>
      <w:tr w:rsidR="000C2236" w:rsidTr="00253B07">
        <w:tc>
          <w:tcPr>
            <w:tcW w:w="14894"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right="-57"/>
              <w:jc w:val="center"/>
            </w:pPr>
            <w:r>
              <w:rPr>
                <w:b/>
                <w:bCs/>
                <w:sz w:val="26"/>
                <w:szCs w:val="26"/>
              </w:rPr>
              <w:t>Корректировка документов территориального планирования Калужской области</w:t>
            </w:r>
          </w:p>
        </w:tc>
      </w:tr>
      <w:tr w:rsidR="000C2236" w:rsidTr="00253B07">
        <w:trPr>
          <w:trHeight w:val="923"/>
        </w:trPr>
        <w:tc>
          <w:tcPr>
            <w:tcW w:w="48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pPr>
            <w:r>
              <w:t>1</w:t>
            </w:r>
          </w:p>
        </w:tc>
        <w:tc>
          <w:tcPr>
            <w:tcW w:w="359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pPr>
            <w:r>
              <w:t>Разработка генерального плана и правил землепользования и застройки Спас-Деменского муниципального округа</w:t>
            </w:r>
          </w:p>
        </w:tc>
        <w:tc>
          <w:tcPr>
            <w:tcW w:w="117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2236" w:rsidRDefault="000C2236" w:rsidP="00253B07">
            <w:pPr>
              <w:pStyle w:val="a0"/>
              <w:jc w:val="center"/>
            </w:pPr>
            <w:r>
              <w:rPr>
                <w:sz w:val="26"/>
                <w:szCs w:val="26"/>
              </w:rPr>
              <w:t>2026</w:t>
            </w:r>
          </w:p>
          <w:p w:rsidR="000C2236" w:rsidRDefault="000C2236" w:rsidP="00253B07">
            <w:pPr>
              <w:pStyle w:val="a0"/>
              <w:jc w:val="center"/>
            </w:pPr>
          </w:p>
        </w:tc>
        <w:tc>
          <w:tcPr>
            <w:tcW w:w="156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jc w:val="center"/>
            </w:pPr>
            <w:r>
              <w:rPr>
                <w:sz w:val="16"/>
                <w:szCs w:val="16"/>
              </w:rPr>
              <w:t>Администрация Спас-Деменского муниципального окруаг совместно с Управлением архитектуры и градостроительства Калужской области (далее – Управ-ление)</w:t>
            </w:r>
          </w:p>
        </w:tc>
        <w:tc>
          <w:tcPr>
            <w:tcW w:w="1097"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rsidR="000C2236" w:rsidRDefault="000C2236" w:rsidP="00253B07">
            <w:pPr>
              <w:pStyle w:val="a0"/>
              <w:ind w:left="-57" w:right="-57"/>
              <w:jc w:val="center"/>
            </w:pPr>
            <w:r>
              <w:rPr>
                <w:sz w:val="20"/>
                <w:szCs w:val="20"/>
              </w:rPr>
              <w:t>областной бюджет</w:t>
            </w:r>
          </w:p>
          <w:p w:rsidR="000C2236" w:rsidRDefault="000C2236" w:rsidP="00253B07">
            <w:pPr>
              <w:pStyle w:val="a0"/>
              <w:ind w:left="-57" w:right="-57"/>
              <w:jc w:val="center"/>
            </w:pPr>
          </w:p>
        </w:tc>
        <w:tc>
          <w:tcPr>
            <w:tcW w:w="1763" w:type="dxa"/>
            <w:tcBorders>
              <w:top w:val="single" w:sz="4" w:space="0" w:color="00000A"/>
              <w:left w:val="single" w:sz="4" w:space="0" w:color="00000A"/>
              <w:bottom w:val="single" w:sz="4" w:space="0" w:color="00000A"/>
              <w:right w:val="nil"/>
            </w:tcBorders>
            <w:hideMark/>
          </w:tcPr>
          <w:p w:rsidR="000C2236" w:rsidRDefault="000C2236" w:rsidP="00253B07">
            <w:pPr>
              <w:pStyle w:val="a0"/>
              <w:jc w:val="center"/>
            </w:pPr>
            <w:r>
              <w:t>1089,000</w:t>
            </w:r>
          </w:p>
        </w:tc>
        <w:tc>
          <w:tcPr>
            <w:tcW w:w="1028" w:type="dxa"/>
            <w:tcBorders>
              <w:top w:val="single" w:sz="4" w:space="0" w:color="00000A"/>
              <w:left w:val="single" w:sz="4" w:space="0" w:color="00000A"/>
              <w:bottom w:val="single" w:sz="4" w:space="0" w:color="00000A"/>
              <w:right w:val="nil"/>
            </w:tcBorders>
            <w:hideMark/>
          </w:tcPr>
          <w:p w:rsidR="000C2236" w:rsidRDefault="000C2236" w:rsidP="00253B07">
            <w:pPr>
              <w:pStyle w:val="a0"/>
              <w:jc w:val="center"/>
            </w:pPr>
            <w:r>
              <w:t>1089,000</w:t>
            </w:r>
          </w:p>
        </w:tc>
        <w:tc>
          <w:tcPr>
            <w:tcW w:w="992" w:type="dxa"/>
            <w:tcBorders>
              <w:top w:val="single" w:sz="4" w:space="0" w:color="00000A"/>
              <w:left w:val="single" w:sz="4" w:space="0" w:color="00000A"/>
              <w:bottom w:val="single" w:sz="4" w:space="0" w:color="00000A"/>
              <w:right w:val="nil"/>
            </w:tcBorders>
          </w:tcPr>
          <w:p w:rsidR="000C2236" w:rsidRDefault="000C2236" w:rsidP="00253B07">
            <w:pPr>
              <w:pStyle w:val="a0"/>
              <w:jc w:val="center"/>
            </w:pPr>
          </w:p>
        </w:tc>
        <w:tc>
          <w:tcPr>
            <w:tcW w:w="992" w:type="dxa"/>
            <w:tcBorders>
              <w:top w:val="single" w:sz="4" w:space="0" w:color="00000A"/>
              <w:left w:val="single" w:sz="4" w:space="0" w:color="00000A"/>
              <w:bottom w:val="single" w:sz="4" w:space="0" w:color="00000A"/>
              <w:right w:val="nil"/>
            </w:tcBorders>
          </w:tcPr>
          <w:p w:rsidR="000C2236" w:rsidRDefault="000C2236" w:rsidP="00253B07">
            <w:pPr>
              <w:pStyle w:val="a0"/>
              <w:jc w:val="center"/>
            </w:pPr>
          </w:p>
        </w:tc>
        <w:tc>
          <w:tcPr>
            <w:tcW w:w="993" w:type="dxa"/>
            <w:tcBorders>
              <w:top w:val="single" w:sz="4" w:space="0" w:color="00000A"/>
              <w:left w:val="single" w:sz="4" w:space="0" w:color="00000A"/>
              <w:bottom w:val="single" w:sz="4" w:space="0" w:color="00000A"/>
              <w:right w:val="nil"/>
            </w:tcBorders>
          </w:tcPr>
          <w:p w:rsidR="000C2236" w:rsidRDefault="000C2236" w:rsidP="00253B07">
            <w:pPr>
              <w:pStyle w:val="a0"/>
              <w:jc w:val="center"/>
            </w:pPr>
          </w:p>
        </w:tc>
        <w:tc>
          <w:tcPr>
            <w:tcW w:w="1211" w:type="dxa"/>
            <w:tcBorders>
              <w:top w:val="single" w:sz="4" w:space="0" w:color="00000A"/>
              <w:left w:val="single" w:sz="4" w:space="0" w:color="00000A"/>
              <w:bottom w:val="single" w:sz="4" w:space="0" w:color="00000A"/>
              <w:right w:val="single" w:sz="4" w:space="0" w:color="00000A"/>
            </w:tcBorders>
          </w:tcPr>
          <w:p w:rsidR="000C2236" w:rsidRDefault="000C2236" w:rsidP="00253B07">
            <w:pPr>
              <w:pStyle w:val="a0"/>
              <w:jc w:val="center"/>
            </w:pPr>
          </w:p>
        </w:tc>
      </w:tr>
      <w:tr w:rsidR="000C2236" w:rsidTr="00253B07">
        <w:trPr>
          <w:trHeight w:val="922"/>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1097"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rsidR="000C2236" w:rsidRDefault="000C2236" w:rsidP="00253B07">
            <w:pPr>
              <w:pStyle w:val="a0"/>
              <w:ind w:left="-57" w:right="-57"/>
              <w:jc w:val="center"/>
            </w:pPr>
            <w:r>
              <w:rPr>
                <w:sz w:val="20"/>
                <w:szCs w:val="20"/>
              </w:rPr>
              <w:t>местный бюджет</w:t>
            </w:r>
          </w:p>
        </w:tc>
        <w:tc>
          <w:tcPr>
            <w:tcW w:w="1763" w:type="dxa"/>
            <w:tcBorders>
              <w:top w:val="single" w:sz="4" w:space="0" w:color="00000A"/>
              <w:left w:val="single" w:sz="4" w:space="0" w:color="00000A"/>
              <w:bottom w:val="single" w:sz="4" w:space="0" w:color="00000A"/>
              <w:right w:val="nil"/>
            </w:tcBorders>
            <w:hideMark/>
          </w:tcPr>
          <w:p w:rsidR="000C2236" w:rsidRDefault="000C2236" w:rsidP="00253B07">
            <w:pPr>
              <w:pStyle w:val="a0"/>
              <w:jc w:val="center"/>
            </w:pPr>
            <w:r>
              <w:t>121,000</w:t>
            </w:r>
          </w:p>
        </w:tc>
        <w:tc>
          <w:tcPr>
            <w:tcW w:w="1028" w:type="dxa"/>
            <w:tcBorders>
              <w:top w:val="single" w:sz="4" w:space="0" w:color="00000A"/>
              <w:left w:val="single" w:sz="4" w:space="0" w:color="00000A"/>
              <w:bottom w:val="single" w:sz="4" w:space="0" w:color="00000A"/>
              <w:right w:val="nil"/>
            </w:tcBorders>
            <w:hideMark/>
          </w:tcPr>
          <w:p w:rsidR="000C2236" w:rsidRDefault="000C2236" w:rsidP="00253B07">
            <w:pPr>
              <w:pStyle w:val="a0"/>
              <w:jc w:val="center"/>
            </w:pPr>
            <w:r>
              <w:t>121,000</w:t>
            </w:r>
          </w:p>
        </w:tc>
        <w:tc>
          <w:tcPr>
            <w:tcW w:w="992" w:type="dxa"/>
            <w:tcBorders>
              <w:top w:val="single" w:sz="4" w:space="0" w:color="00000A"/>
              <w:left w:val="single" w:sz="4" w:space="0" w:color="00000A"/>
              <w:bottom w:val="single" w:sz="4" w:space="0" w:color="00000A"/>
              <w:right w:val="nil"/>
            </w:tcBorders>
          </w:tcPr>
          <w:p w:rsidR="000C2236" w:rsidRDefault="000C2236" w:rsidP="00253B07">
            <w:pPr>
              <w:pStyle w:val="a0"/>
              <w:jc w:val="center"/>
            </w:pPr>
          </w:p>
        </w:tc>
        <w:tc>
          <w:tcPr>
            <w:tcW w:w="992" w:type="dxa"/>
            <w:tcBorders>
              <w:top w:val="single" w:sz="4" w:space="0" w:color="00000A"/>
              <w:left w:val="single" w:sz="4" w:space="0" w:color="00000A"/>
              <w:bottom w:val="single" w:sz="4" w:space="0" w:color="00000A"/>
              <w:right w:val="nil"/>
            </w:tcBorders>
          </w:tcPr>
          <w:p w:rsidR="000C2236" w:rsidRDefault="000C2236" w:rsidP="00253B07">
            <w:pPr>
              <w:pStyle w:val="a0"/>
              <w:jc w:val="center"/>
            </w:pPr>
          </w:p>
        </w:tc>
        <w:tc>
          <w:tcPr>
            <w:tcW w:w="993" w:type="dxa"/>
            <w:tcBorders>
              <w:top w:val="single" w:sz="4" w:space="0" w:color="00000A"/>
              <w:left w:val="single" w:sz="4" w:space="0" w:color="00000A"/>
              <w:bottom w:val="single" w:sz="4" w:space="0" w:color="00000A"/>
              <w:right w:val="nil"/>
            </w:tcBorders>
          </w:tcPr>
          <w:p w:rsidR="000C2236" w:rsidRDefault="000C2236" w:rsidP="00253B07">
            <w:pPr>
              <w:pStyle w:val="a0"/>
              <w:jc w:val="center"/>
            </w:pPr>
          </w:p>
        </w:tc>
        <w:tc>
          <w:tcPr>
            <w:tcW w:w="1211" w:type="dxa"/>
            <w:tcBorders>
              <w:top w:val="single" w:sz="4" w:space="0" w:color="00000A"/>
              <w:left w:val="single" w:sz="4" w:space="0" w:color="00000A"/>
              <w:bottom w:val="single" w:sz="4" w:space="0" w:color="00000A"/>
              <w:right w:val="single" w:sz="4" w:space="0" w:color="00000A"/>
            </w:tcBorders>
          </w:tcPr>
          <w:p w:rsidR="000C2236" w:rsidRDefault="000C2236" w:rsidP="00253B07">
            <w:pPr>
              <w:pStyle w:val="a0"/>
              <w:jc w:val="center"/>
            </w:pPr>
          </w:p>
        </w:tc>
      </w:tr>
      <w:tr w:rsidR="000C2236" w:rsidTr="00253B07">
        <w:tc>
          <w:tcPr>
            <w:tcW w:w="48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pPr>
            <w:r>
              <w:t>2</w:t>
            </w:r>
          </w:p>
        </w:tc>
        <w:tc>
          <w:tcPr>
            <w:tcW w:w="359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pPr>
            <w:r>
              <w:rPr>
                <w:sz w:val="26"/>
                <w:szCs w:val="26"/>
              </w:rPr>
              <w:t>Проведение комплексных кадастровых работ</w:t>
            </w:r>
          </w:p>
        </w:tc>
        <w:tc>
          <w:tcPr>
            <w:tcW w:w="117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jc w:val="center"/>
            </w:pPr>
            <w:r>
              <w:rPr>
                <w:sz w:val="26"/>
                <w:szCs w:val="26"/>
              </w:rPr>
              <w:t>2026-2028</w:t>
            </w:r>
          </w:p>
        </w:tc>
        <w:tc>
          <w:tcPr>
            <w:tcW w:w="1562"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jc w:val="center"/>
            </w:pPr>
            <w:r>
              <w:rPr>
                <w:sz w:val="18"/>
                <w:szCs w:val="18"/>
              </w:rPr>
              <w:t>Администрация Спас-Деменского муниципального округа совместно с Управлением</w:t>
            </w:r>
          </w:p>
        </w:tc>
        <w:tc>
          <w:tcPr>
            <w:tcW w:w="1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2236" w:rsidRDefault="000C2236" w:rsidP="00253B07">
            <w:pPr>
              <w:pStyle w:val="a0"/>
              <w:ind w:left="-57" w:right="-57"/>
              <w:jc w:val="center"/>
            </w:pPr>
            <w:r>
              <w:rPr>
                <w:sz w:val="20"/>
                <w:szCs w:val="20"/>
              </w:rPr>
              <w:t>областной бюджет</w:t>
            </w:r>
          </w:p>
          <w:p w:rsidR="000C2236" w:rsidRDefault="000C2236" w:rsidP="00253B07">
            <w:pPr>
              <w:pStyle w:val="a0"/>
              <w:ind w:left="-57" w:right="-57"/>
              <w:jc w:val="center"/>
            </w:pPr>
          </w:p>
        </w:tc>
        <w:tc>
          <w:tcPr>
            <w:tcW w:w="1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640,572</w:t>
            </w:r>
          </w:p>
        </w:tc>
        <w:tc>
          <w:tcPr>
            <w:tcW w:w="1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165,487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209,360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265,725</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jc w:val="center"/>
            </w:pPr>
          </w:p>
        </w:tc>
        <w:tc>
          <w:tcPr>
            <w:tcW w:w="12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jc w:val="center"/>
            </w:pPr>
          </w:p>
        </w:tc>
      </w:tr>
      <w:tr w:rsidR="000C2236" w:rsidTr="00253B07">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0C2236" w:rsidRDefault="000C2236" w:rsidP="00253B07">
            <w:pPr>
              <w:rPr>
                <w:rFonts w:ascii="Times New Roman" w:hAnsi="Times New Roman"/>
                <w:sz w:val="24"/>
                <w:szCs w:val="24"/>
              </w:rPr>
            </w:pPr>
          </w:p>
        </w:tc>
        <w:tc>
          <w:tcPr>
            <w:tcW w:w="1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0C2236" w:rsidRDefault="000C2236" w:rsidP="00253B07">
            <w:pPr>
              <w:pStyle w:val="a0"/>
              <w:ind w:left="-57" w:right="-57"/>
              <w:jc w:val="center"/>
            </w:pPr>
            <w:r>
              <w:rPr>
                <w:sz w:val="20"/>
                <w:szCs w:val="20"/>
              </w:rPr>
              <w:t>местный бюджет</w:t>
            </w:r>
          </w:p>
        </w:tc>
        <w:tc>
          <w:tcPr>
            <w:tcW w:w="1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64,060</w:t>
            </w:r>
          </w:p>
        </w:tc>
        <w:tc>
          <w:tcPr>
            <w:tcW w:w="1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16,550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20,940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pPr>
            <w:r>
              <w:t>26,570</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jc w:val="center"/>
            </w:pPr>
          </w:p>
        </w:tc>
        <w:tc>
          <w:tcPr>
            <w:tcW w:w="12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jc w:val="center"/>
            </w:pPr>
          </w:p>
        </w:tc>
      </w:tr>
      <w:tr w:rsidR="000C2236" w:rsidTr="00253B07">
        <w:tc>
          <w:tcPr>
            <w:tcW w:w="4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jc w:val="center"/>
            </w:pPr>
          </w:p>
        </w:tc>
        <w:tc>
          <w:tcPr>
            <w:tcW w:w="35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pPr>
            <w:r>
              <w:rPr>
                <w:b/>
                <w:sz w:val="26"/>
                <w:szCs w:val="26"/>
              </w:rPr>
              <w:t>ИТОГО по подпрограмме</w:t>
            </w:r>
            <w:r>
              <w:rPr>
                <w:b/>
                <w:sz w:val="26"/>
                <w:szCs w:val="26"/>
                <w:lang w:val="en-US"/>
              </w:rPr>
              <w:t>:</w:t>
            </w:r>
          </w:p>
        </w:tc>
        <w:tc>
          <w:tcPr>
            <w:tcW w:w="11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jc w:val="center"/>
            </w:pPr>
          </w:p>
        </w:tc>
        <w:tc>
          <w:tcPr>
            <w:tcW w:w="15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jc w:val="center"/>
            </w:pPr>
          </w:p>
        </w:tc>
        <w:tc>
          <w:tcPr>
            <w:tcW w:w="10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0C2236" w:rsidRDefault="000C2236" w:rsidP="00253B07">
            <w:pPr>
              <w:pStyle w:val="a0"/>
              <w:ind w:left="-57" w:right="-57"/>
              <w:jc w:val="center"/>
            </w:pPr>
          </w:p>
        </w:tc>
        <w:tc>
          <w:tcPr>
            <w:tcW w:w="17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jc w:val="center"/>
              <w:rPr>
                <w:b/>
              </w:rPr>
            </w:pPr>
            <w:r>
              <w:rPr>
                <w:b/>
              </w:rPr>
              <w:t>1914,632</w:t>
            </w:r>
          </w:p>
        </w:tc>
        <w:tc>
          <w:tcPr>
            <w:tcW w:w="10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rPr>
                <w:b/>
              </w:rPr>
            </w:pPr>
            <w:r>
              <w:rPr>
                <w:b/>
              </w:rPr>
              <w:t>1392,037</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rPr>
                <w:b/>
              </w:rPr>
            </w:pPr>
            <w:r>
              <w:rPr>
                <w:b/>
              </w:rPr>
              <w:t>230,300</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0C2236" w:rsidRDefault="000C2236" w:rsidP="00253B07">
            <w:pPr>
              <w:pStyle w:val="a0"/>
              <w:ind w:left="-57" w:right="-57"/>
              <w:jc w:val="center"/>
              <w:rPr>
                <w:b/>
              </w:rPr>
            </w:pPr>
            <w:r>
              <w:rPr>
                <w:b/>
              </w:rPr>
              <w:t>292,295</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ind w:left="-57" w:right="-57"/>
              <w:jc w:val="center"/>
            </w:pPr>
          </w:p>
        </w:tc>
        <w:tc>
          <w:tcPr>
            <w:tcW w:w="121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0C2236" w:rsidRDefault="000C2236" w:rsidP="00253B07">
            <w:pPr>
              <w:pStyle w:val="a0"/>
              <w:ind w:left="-57" w:right="-57"/>
              <w:jc w:val="center"/>
            </w:pPr>
          </w:p>
        </w:tc>
      </w:tr>
    </w:tbl>
    <w:p w:rsidR="000C2236" w:rsidRDefault="000C2236" w:rsidP="000C2236">
      <w:pPr>
        <w:rPr>
          <w:rFonts w:ascii="Times New Roman" w:hAnsi="Times New Roman"/>
          <w:sz w:val="24"/>
          <w:szCs w:val="24"/>
        </w:rPr>
        <w:sectPr w:rsidR="000C2236">
          <w:pgSz w:w="16838" w:h="11906" w:orient="landscape"/>
          <w:pgMar w:top="1701" w:right="1134" w:bottom="851" w:left="1134" w:header="709" w:footer="0" w:gutter="0"/>
          <w:cols w:space="720"/>
          <w:formProt w:val="0"/>
        </w:sectPr>
      </w:pPr>
    </w:p>
    <w:p w:rsidR="00FF1B73" w:rsidRDefault="00FF1B73" w:rsidP="00FF1B73">
      <w:pPr>
        <w:pStyle w:val="a0"/>
        <w:jc w:val="both"/>
      </w:pPr>
      <w:r>
        <w:rPr>
          <w:b/>
          <w:sz w:val="26"/>
          <w:szCs w:val="26"/>
        </w:rPr>
        <w:lastRenderedPageBreak/>
        <w:t>6.3. Подпрограмма «Организация транспортного обслуживания населения на территории Спас-Деменского муниципального округа</w:t>
      </w:r>
      <w:r w:rsidR="00AD586A">
        <w:rPr>
          <w:b/>
          <w:sz w:val="26"/>
          <w:szCs w:val="26"/>
        </w:rPr>
        <w:t xml:space="preserve"> Калужской области»</w:t>
      </w:r>
      <w:r>
        <w:rPr>
          <w:b/>
          <w:sz w:val="26"/>
          <w:szCs w:val="26"/>
        </w:rPr>
        <w:t xml:space="preserve"> муниципальной программы «Экономическое развитие и управление имущественным комплексом в Спас-Деменском муниципальном округе Калужской области»                                                      </w:t>
      </w:r>
    </w:p>
    <w:p w:rsidR="00FF1B73" w:rsidRDefault="00FF1B73" w:rsidP="00FF1B73">
      <w:pPr>
        <w:pStyle w:val="a0"/>
        <w:jc w:val="center"/>
        <w:rPr>
          <w:b/>
          <w:sz w:val="26"/>
          <w:szCs w:val="26"/>
        </w:rPr>
      </w:pPr>
    </w:p>
    <w:p w:rsidR="00FF1B73" w:rsidRDefault="00FF1B73" w:rsidP="00FF1B73">
      <w:pPr>
        <w:pStyle w:val="a0"/>
        <w:jc w:val="center"/>
      </w:pPr>
      <w:r>
        <w:rPr>
          <w:b/>
          <w:sz w:val="26"/>
          <w:szCs w:val="26"/>
        </w:rPr>
        <w:t xml:space="preserve">ПАСПОРТ </w:t>
      </w:r>
    </w:p>
    <w:p w:rsidR="00FF1B73" w:rsidRDefault="00FF1B73" w:rsidP="00FF1B73">
      <w:pPr>
        <w:pStyle w:val="a0"/>
        <w:jc w:val="center"/>
      </w:pPr>
      <w:r>
        <w:rPr>
          <w:b/>
          <w:sz w:val="26"/>
          <w:szCs w:val="26"/>
        </w:rPr>
        <w:t>подпрограммы «Организация транспортного обслуживания населения на территории Спас-Деменского муниципального округа</w:t>
      </w:r>
      <w:r w:rsidR="00AD586A">
        <w:rPr>
          <w:b/>
          <w:sz w:val="26"/>
          <w:szCs w:val="26"/>
        </w:rPr>
        <w:t xml:space="preserve"> Калужской области» Калужской области»</w:t>
      </w:r>
    </w:p>
    <w:p w:rsidR="00FF1B73" w:rsidRDefault="00FF1B73" w:rsidP="00FF1B73">
      <w:pPr>
        <w:pStyle w:val="a0"/>
        <w:jc w:val="center"/>
      </w:pPr>
    </w:p>
    <w:tbl>
      <w:tblPr>
        <w:tblW w:w="0" w:type="auto"/>
        <w:tblInd w:w="-28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229"/>
        <w:gridCol w:w="1616"/>
        <w:gridCol w:w="1066"/>
        <w:gridCol w:w="1006"/>
        <w:gridCol w:w="984"/>
        <w:gridCol w:w="984"/>
        <w:gridCol w:w="984"/>
        <w:gridCol w:w="984"/>
      </w:tblGrid>
      <w:tr w:rsidR="00FF1B73" w:rsidTr="00FF1B73">
        <w:tc>
          <w:tcPr>
            <w:tcW w:w="2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 xml:space="preserve">Соисполнитель муниципальной программы </w:t>
            </w:r>
          </w:p>
        </w:tc>
        <w:tc>
          <w:tcPr>
            <w:tcW w:w="762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both"/>
              <w:rPr>
                <w:lang w:eastAsia="en-US"/>
              </w:rPr>
            </w:pPr>
            <w:r>
              <w:rPr>
                <w:sz w:val="26"/>
                <w:szCs w:val="26"/>
                <w:lang w:eastAsia="en-US"/>
              </w:rPr>
              <w:t>Отдел экономического развития и архитектуры Администрации Спас-Деменского муниципального округа</w:t>
            </w:r>
          </w:p>
        </w:tc>
      </w:tr>
      <w:tr w:rsidR="00FF1B73" w:rsidTr="00FF1B73">
        <w:tc>
          <w:tcPr>
            <w:tcW w:w="2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Участники подпрограммы</w:t>
            </w:r>
          </w:p>
        </w:tc>
        <w:tc>
          <w:tcPr>
            <w:tcW w:w="762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both"/>
              <w:rPr>
                <w:lang w:eastAsia="en-US"/>
              </w:rPr>
            </w:pPr>
            <w:r>
              <w:rPr>
                <w:sz w:val="26"/>
                <w:szCs w:val="26"/>
                <w:lang w:eastAsia="en-US"/>
              </w:rPr>
              <w:t>Отдел экономического развития и архитектуры Администрации Спас-Деменского муниципального округа</w:t>
            </w:r>
          </w:p>
        </w:tc>
      </w:tr>
      <w:tr w:rsidR="00FF1B73" w:rsidTr="00FF1B73">
        <w:tc>
          <w:tcPr>
            <w:tcW w:w="2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Цели подпрограммы</w:t>
            </w:r>
          </w:p>
        </w:tc>
        <w:tc>
          <w:tcPr>
            <w:tcW w:w="762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2633E5">
            <w:pPr>
              <w:pStyle w:val="af7"/>
              <w:tabs>
                <w:tab w:val="left" w:pos="288"/>
              </w:tabs>
              <w:spacing w:line="276" w:lineRule="auto"/>
              <w:ind w:left="0"/>
              <w:rPr>
                <w:lang w:eastAsia="en-US"/>
              </w:rPr>
            </w:pPr>
            <w:r>
              <w:rPr>
                <w:sz w:val="26"/>
                <w:szCs w:val="26"/>
                <w:lang w:eastAsia="en-US"/>
              </w:rPr>
              <w:t xml:space="preserve">Повышение </w:t>
            </w:r>
            <w:r w:rsidR="002633E5">
              <w:rPr>
                <w:sz w:val="26"/>
                <w:szCs w:val="26"/>
                <w:lang w:eastAsia="en-US"/>
              </w:rPr>
              <w:t xml:space="preserve">мобильности населения и </w:t>
            </w:r>
            <w:r>
              <w:rPr>
                <w:sz w:val="26"/>
                <w:szCs w:val="26"/>
                <w:lang w:eastAsia="en-US"/>
              </w:rPr>
              <w:t xml:space="preserve">уровня доступности  транспортных услуг </w:t>
            </w:r>
          </w:p>
        </w:tc>
      </w:tr>
      <w:tr w:rsidR="00FF1B73" w:rsidTr="00FF1B73">
        <w:tc>
          <w:tcPr>
            <w:tcW w:w="2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Задачи подпрограммы</w:t>
            </w:r>
          </w:p>
        </w:tc>
        <w:tc>
          <w:tcPr>
            <w:tcW w:w="762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E03B47">
            <w:pPr>
              <w:pStyle w:val="af7"/>
              <w:tabs>
                <w:tab w:val="left" w:pos="288"/>
              </w:tabs>
              <w:spacing w:line="276" w:lineRule="auto"/>
              <w:ind w:left="0"/>
              <w:rPr>
                <w:lang w:eastAsia="en-US"/>
              </w:rPr>
            </w:pPr>
            <w:r>
              <w:rPr>
                <w:sz w:val="26"/>
                <w:szCs w:val="26"/>
                <w:lang w:eastAsia="en-US"/>
              </w:rPr>
              <w:t xml:space="preserve">   </w:t>
            </w:r>
            <w:r w:rsidR="00FF1B73">
              <w:rPr>
                <w:sz w:val="26"/>
                <w:szCs w:val="26"/>
                <w:lang w:eastAsia="en-US"/>
              </w:rPr>
              <w:t>Организация транспортного обслуживания населения  автомобильным транспортом общего пользования  в пригородном сообщении на муниципальных маршрутах</w:t>
            </w:r>
            <w:r>
              <w:rPr>
                <w:sz w:val="26"/>
                <w:szCs w:val="26"/>
                <w:lang w:eastAsia="en-US"/>
              </w:rPr>
              <w:t>;</w:t>
            </w:r>
          </w:p>
          <w:p w:rsidR="00FF1B73" w:rsidRDefault="00E03B47" w:rsidP="00E03B47">
            <w:pPr>
              <w:pStyle w:val="ConsNormal"/>
              <w:widowControl/>
              <w:ind w:right="0" w:firstLine="39"/>
              <w:jc w:val="both"/>
              <w:rPr>
                <w:lang w:eastAsia="en-US"/>
              </w:rPr>
            </w:pPr>
            <w:r>
              <w:rPr>
                <w:rFonts w:ascii="Times New Roman" w:eastAsia="MS Mincho" w:hAnsi="Times New Roman"/>
                <w:spacing w:val="-12"/>
                <w:sz w:val="26"/>
                <w:szCs w:val="26"/>
              </w:rPr>
              <w:t xml:space="preserve">   </w:t>
            </w:r>
            <w:r w:rsidR="002633E5">
              <w:rPr>
                <w:rFonts w:ascii="Times New Roman" w:eastAsia="MS Mincho" w:hAnsi="Times New Roman"/>
                <w:spacing w:val="-12"/>
                <w:sz w:val="26"/>
                <w:szCs w:val="26"/>
              </w:rPr>
              <w:t>Оптимизация  структуры маршрутной сети регулярных перевозок пассажирским транспортом по параметрам территориальной доступности, вида организации перевозок</w:t>
            </w:r>
            <w:r>
              <w:rPr>
                <w:rFonts w:ascii="Times New Roman" w:eastAsia="MS Mincho" w:hAnsi="Times New Roman"/>
                <w:spacing w:val="-12"/>
                <w:sz w:val="26"/>
                <w:szCs w:val="26"/>
              </w:rPr>
              <w:t>.</w:t>
            </w:r>
          </w:p>
        </w:tc>
      </w:tr>
      <w:tr w:rsidR="00FF1B73" w:rsidTr="00FF1B73">
        <w:tc>
          <w:tcPr>
            <w:tcW w:w="2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Перечень основных мероприятий подпрограммы</w:t>
            </w:r>
          </w:p>
        </w:tc>
        <w:tc>
          <w:tcPr>
            <w:tcW w:w="762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f7"/>
              <w:tabs>
                <w:tab w:val="left" w:pos="108"/>
              </w:tabs>
              <w:spacing w:line="276" w:lineRule="auto"/>
              <w:ind w:left="0"/>
              <w:rPr>
                <w:lang w:eastAsia="en-US"/>
              </w:rPr>
            </w:pPr>
            <w:r>
              <w:rPr>
                <w:sz w:val="26"/>
                <w:szCs w:val="26"/>
                <w:lang w:eastAsia="en-US"/>
              </w:rPr>
              <w:t>Обеспечение  перевозок пассажиров автомобильным транспортом общего пользования в пригородном сообщении по муниципальным маршрутам</w:t>
            </w:r>
          </w:p>
        </w:tc>
      </w:tr>
      <w:tr w:rsidR="00FF1B73" w:rsidTr="00FF1B73">
        <w:tc>
          <w:tcPr>
            <w:tcW w:w="2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Показатели  подпрограммы</w:t>
            </w:r>
          </w:p>
        </w:tc>
        <w:tc>
          <w:tcPr>
            <w:tcW w:w="762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FF1B73">
            <w:pPr>
              <w:pStyle w:val="af7"/>
              <w:tabs>
                <w:tab w:val="left" w:pos="190"/>
              </w:tabs>
              <w:spacing w:line="276" w:lineRule="auto"/>
              <w:ind w:left="0"/>
              <w:rPr>
                <w:sz w:val="26"/>
                <w:szCs w:val="26"/>
                <w:lang w:eastAsia="en-US"/>
              </w:rPr>
            </w:pPr>
            <w:r>
              <w:rPr>
                <w:sz w:val="26"/>
                <w:szCs w:val="26"/>
                <w:lang w:eastAsia="en-US"/>
              </w:rPr>
              <w:t>- Количество выполненных рейсов автомобильным транспортом общего пользования на муниципальных маршрутах (ед.);</w:t>
            </w:r>
          </w:p>
          <w:p w:rsidR="00FF1B73" w:rsidRDefault="00FF1B73">
            <w:pPr>
              <w:pStyle w:val="af7"/>
              <w:tabs>
                <w:tab w:val="left" w:pos="190"/>
              </w:tabs>
              <w:spacing w:line="276" w:lineRule="auto"/>
              <w:ind w:left="0"/>
              <w:rPr>
                <w:sz w:val="26"/>
                <w:szCs w:val="26"/>
                <w:lang w:eastAsia="en-US"/>
              </w:rPr>
            </w:pPr>
            <w:r>
              <w:rPr>
                <w:sz w:val="26"/>
                <w:szCs w:val="26"/>
                <w:lang w:eastAsia="en-US"/>
              </w:rPr>
              <w:t>-Количество ежегодно перевезенных пассажиров  автомобильным транспортом по муниципальным маршрутам (чел.)</w:t>
            </w:r>
          </w:p>
          <w:p w:rsidR="00FF1B73" w:rsidRDefault="00FF1B73">
            <w:pPr>
              <w:pStyle w:val="af7"/>
              <w:tabs>
                <w:tab w:val="left" w:pos="190"/>
              </w:tabs>
              <w:spacing w:line="276" w:lineRule="auto"/>
              <w:ind w:left="0"/>
              <w:rPr>
                <w:lang w:eastAsia="en-US"/>
              </w:rPr>
            </w:pPr>
          </w:p>
        </w:tc>
      </w:tr>
      <w:tr w:rsidR="00FF1B73" w:rsidTr="00FF1B73">
        <w:tc>
          <w:tcPr>
            <w:tcW w:w="22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Сроки и этапы реализации подпрограммы</w:t>
            </w:r>
          </w:p>
        </w:tc>
        <w:tc>
          <w:tcPr>
            <w:tcW w:w="762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FF1B73">
            <w:pPr>
              <w:pStyle w:val="a0"/>
              <w:spacing w:line="276" w:lineRule="auto"/>
              <w:jc w:val="both"/>
              <w:rPr>
                <w:lang w:eastAsia="en-US"/>
              </w:rPr>
            </w:pPr>
          </w:p>
          <w:p w:rsidR="00FF1B73" w:rsidRDefault="00FF1B73">
            <w:pPr>
              <w:pStyle w:val="a0"/>
              <w:spacing w:line="276" w:lineRule="auto"/>
              <w:jc w:val="both"/>
              <w:rPr>
                <w:lang w:eastAsia="en-US"/>
              </w:rPr>
            </w:pPr>
            <w:r>
              <w:rPr>
                <w:sz w:val="26"/>
                <w:szCs w:val="26"/>
                <w:lang w:eastAsia="en-US"/>
              </w:rPr>
              <w:t>2026-2030 годы, в один этап</w:t>
            </w:r>
          </w:p>
        </w:tc>
      </w:tr>
      <w:tr w:rsidR="00FF1B73" w:rsidTr="00FF1B73">
        <w:trPr>
          <w:trHeight w:val="90"/>
        </w:trPr>
        <w:tc>
          <w:tcPr>
            <w:tcW w:w="222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rsidP="00FF1B73">
            <w:pPr>
              <w:pStyle w:val="af7"/>
              <w:numPr>
                <w:ilvl w:val="0"/>
                <w:numId w:val="33"/>
              </w:numPr>
              <w:tabs>
                <w:tab w:val="left" w:pos="119"/>
                <w:tab w:val="left" w:pos="283"/>
              </w:tabs>
              <w:spacing w:line="276" w:lineRule="auto"/>
              <w:ind w:left="-57" w:right="-57" w:firstLine="0"/>
              <w:rPr>
                <w:lang w:eastAsia="en-US"/>
              </w:rPr>
            </w:pPr>
            <w:r>
              <w:rPr>
                <w:sz w:val="26"/>
                <w:szCs w:val="26"/>
                <w:lang w:eastAsia="en-US"/>
              </w:rPr>
              <w:t xml:space="preserve">Объемы финансирования подпрограммы за счет бюджетных ассигнований </w:t>
            </w:r>
          </w:p>
        </w:tc>
        <w:tc>
          <w:tcPr>
            <w:tcW w:w="161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FF1B73">
            <w:pPr>
              <w:pStyle w:val="a0"/>
              <w:spacing w:line="276" w:lineRule="auto"/>
              <w:jc w:val="center"/>
              <w:rPr>
                <w:lang w:eastAsia="en-US"/>
              </w:rPr>
            </w:pPr>
          </w:p>
        </w:tc>
        <w:tc>
          <w:tcPr>
            <w:tcW w:w="1066" w:type="dxa"/>
            <w:vMerge w:val="restart"/>
            <w:tcBorders>
              <w:top w:val="single" w:sz="4" w:space="0" w:color="00000A"/>
              <w:left w:val="single" w:sz="4" w:space="0" w:color="00000A"/>
              <w:bottom w:val="single" w:sz="4" w:space="0" w:color="00000A"/>
              <w:right w:val="single" w:sz="4" w:space="0" w:color="00000A"/>
            </w:tcBorders>
            <w:hideMark/>
          </w:tcPr>
          <w:p w:rsidR="00FF1B73" w:rsidRDefault="00FF1B73">
            <w:pPr>
              <w:pStyle w:val="a0"/>
              <w:spacing w:line="276" w:lineRule="auto"/>
              <w:jc w:val="center"/>
              <w:rPr>
                <w:sz w:val="22"/>
                <w:szCs w:val="22"/>
                <w:lang w:eastAsia="en-US"/>
              </w:rPr>
            </w:pPr>
            <w:r>
              <w:rPr>
                <w:sz w:val="22"/>
                <w:szCs w:val="22"/>
                <w:lang w:eastAsia="en-US"/>
              </w:rPr>
              <w:t>Всего</w:t>
            </w:r>
          </w:p>
          <w:p w:rsidR="00FF1B73" w:rsidRDefault="00FF1B73">
            <w:pPr>
              <w:pStyle w:val="a0"/>
              <w:spacing w:line="276" w:lineRule="auto"/>
              <w:jc w:val="center"/>
              <w:rPr>
                <w:lang w:eastAsia="en-US"/>
              </w:rPr>
            </w:pPr>
            <w:r>
              <w:rPr>
                <w:sz w:val="22"/>
                <w:szCs w:val="22"/>
                <w:lang w:eastAsia="en-US"/>
              </w:rPr>
              <w:t>(тыс. руб.)</w:t>
            </w:r>
          </w:p>
        </w:tc>
        <w:tc>
          <w:tcPr>
            <w:tcW w:w="4942"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center"/>
              <w:rPr>
                <w:lang w:eastAsia="en-US"/>
              </w:rPr>
            </w:pPr>
            <w:r>
              <w:rPr>
                <w:sz w:val="22"/>
                <w:szCs w:val="22"/>
                <w:lang w:eastAsia="en-US"/>
              </w:rPr>
              <w:t>в том числе по годам:</w:t>
            </w:r>
          </w:p>
        </w:tc>
      </w:tr>
      <w:tr w:rsidR="00FF1B73" w:rsidTr="00FF1B73">
        <w:trPr>
          <w:trHeight w:val="9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z w:val="24"/>
                <w:szCs w:val="24"/>
                <w:lang w:eastAsia="en-US"/>
              </w:rPr>
            </w:pPr>
          </w:p>
        </w:tc>
        <w:tc>
          <w:tcPr>
            <w:tcW w:w="100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jc w:val="center"/>
              <w:rPr>
                <w:lang w:eastAsia="en-US"/>
              </w:rPr>
            </w:pPr>
            <w:r>
              <w:rPr>
                <w:lang w:eastAsia="en-US"/>
              </w:rPr>
              <w:t>2026</w:t>
            </w:r>
          </w:p>
        </w:tc>
        <w:tc>
          <w:tcPr>
            <w:tcW w:w="98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lang w:eastAsia="en-US"/>
              </w:rPr>
            </w:pPr>
            <w:r>
              <w:rPr>
                <w:lang w:eastAsia="en-US"/>
              </w:rPr>
              <w:t>2027</w:t>
            </w:r>
          </w:p>
        </w:tc>
        <w:tc>
          <w:tcPr>
            <w:tcW w:w="98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lang w:eastAsia="en-US"/>
              </w:rPr>
            </w:pPr>
            <w:r>
              <w:rPr>
                <w:lang w:eastAsia="en-US"/>
              </w:rPr>
              <w:t>2028</w:t>
            </w:r>
          </w:p>
        </w:tc>
        <w:tc>
          <w:tcPr>
            <w:tcW w:w="98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lang w:eastAsia="en-US"/>
              </w:rPr>
            </w:pPr>
            <w:r>
              <w:rPr>
                <w:lang w:eastAsia="en-US"/>
              </w:rPr>
              <w:t>2029</w:t>
            </w:r>
          </w:p>
        </w:tc>
        <w:tc>
          <w:tcPr>
            <w:tcW w:w="984"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jc w:val="center"/>
              <w:rPr>
                <w:lang w:eastAsia="en-US"/>
              </w:rPr>
            </w:pPr>
            <w:r>
              <w:rPr>
                <w:lang w:eastAsia="en-US"/>
              </w:rPr>
              <w:t>2030</w:t>
            </w:r>
          </w:p>
        </w:tc>
      </w:tr>
      <w:tr w:rsidR="00FF1B73" w:rsidTr="00FF1B73">
        <w:trPr>
          <w:trHeight w:val="481"/>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tcPr>
          <w:p w:rsidR="00FF1B73" w:rsidRDefault="00FF1B73">
            <w:pPr>
              <w:pStyle w:val="a0"/>
              <w:spacing w:line="276" w:lineRule="auto"/>
              <w:ind w:left="-57" w:right="-57"/>
              <w:jc w:val="center"/>
              <w:rPr>
                <w:lang w:eastAsia="en-US"/>
              </w:rPr>
            </w:pPr>
          </w:p>
          <w:p w:rsidR="00FF1B73" w:rsidRDefault="00FF1B73">
            <w:pPr>
              <w:pStyle w:val="a0"/>
              <w:spacing w:line="276" w:lineRule="auto"/>
              <w:ind w:left="-57" w:right="-57"/>
              <w:jc w:val="center"/>
              <w:rPr>
                <w:lang w:eastAsia="en-US"/>
              </w:rPr>
            </w:pPr>
            <w:r>
              <w:rPr>
                <w:lang w:eastAsia="en-US"/>
              </w:rPr>
              <w:t xml:space="preserve">Всего  </w:t>
            </w:r>
          </w:p>
        </w:tc>
        <w:tc>
          <w:tcPr>
            <w:tcW w:w="1066" w:type="dxa"/>
            <w:tcBorders>
              <w:top w:val="single" w:sz="4" w:space="0" w:color="00000A"/>
              <w:left w:val="single" w:sz="4" w:space="0" w:color="00000A"/>
              <w:bottom w:val="single" w:sz="4" w:space="0" w:color="00000A"/>
              <w:right w:val="single" w:sz="4" w:space="0" w:color="00000A"/>
            </w:tcBorders>
          </w:tcPr>
          <w:p w:rsidR="00FF1B73" w:rsidRDefault="00FF1B73">
            <w:pPr>
              <w:pStyle w:val="a0"/>
              <w:spacing w:line="276" w:lineRule="auto"/>
              <w:ind w:left="-57" w:right="-57"/>
              <w:jc w:val="center"/>
              <w:rPr>
                <w:lang w:eastAsia="en-US"/>
              </w:rPr>
            </w:pPr>
          </w:p>
          <w:p w:rsidR="00FF1B73" w:rsidRDefault="00FF1B73">
            <w:pPr>
              <w:pStyle w:val="a0"/>
              <w:spacing w:line="276" w:lineRule="auto"/>
              <w:ind w:left="-57" w:right="-57"/>
              <w:jc w:val="center"/>
              <w:rPr>
                <w:lang w:eastAsia="en-US"/>
              </w:rPr>
            </w:pPr>
            <w:r>
              <w:rPr>
                <w:lang w:eastAsia="en-US"/>
              </w:rPr>
              <w:t>20 020</w:t>
            </w:r>
          </w:p>
        </w:tc>
        <w:tc>
          <w:tcPr>
            <w:tcW w:w="100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F1B73" w:rsidRDefault="00FF1B73">
            <w:pPr>
              <w:pStyle w:val="a0"/>
              <w:spacing w:line="276" w:lineRule="auto"/>
              <w:ind w:left="-57" w:right="-57" w:firstLine="33"/>
              <w:jc w:val="center"/>
              <w:rPr>
                <w:lang w:eastAsia="en-US"/>
              </w:rPr>
            </w:pPr>
          </w:p>
          <w:p w:rsidR="00FF1B73" w:rsidRDefault="00FF1B73">
            <w:pPr>
              <w:pStyle w:val="a0"/>
              <w:spacing w:line="276" w:lineRule="auto"/>
              <w:ind w:left="-57" w:right="-57" w:firstLine="33"/>
              <w:jc w:val="center"/>
              <w:rPr>
                <w:lang w:eastAsia="en-US"/>
              </w:rPr>
            </w:pPr>
            <w:r>
              <w:rPr>
                <w:lang w:eastAsia="en-US"/>
              </w:rPr>
              <w:t>3659</w:t>
            </w:r>
          </w:p>
        </w:tc>
        <w:tc>
          <w:tcPr>
            <w:tcW w:w="984"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ind w:left="-57" w:right="-57" w:firstLine="33"/>
              <w:jc w:val="center"/>
              <w:rPr>
                <w:lang w:eastAsia="en-US"/>
              </w:rPr>
            </w:pPr>
          </w:p>
          <w:p w:rsidR="00FF1B73" w:rsidRDefault="00FF1B73">
            <w:pPr>
              <w:pStyle w:val="a0"/>
              <w:spacing w:line="276" w:lineRule="auto"/>
              <w:ind w:left="-57" w:right="-57" w:firstLine="33"/>
              <w:jc w:val="center"/>
              <w:rPr>
                <w:lang w:eastAsia="en-US"/>
              </w:rPr>
            </w:pPr>
            <w:r>
              <w:rPr>
                <w:lang w:eastAsia="en-US"/>
              </w:rPr>
              <w:t>3824</w:t>
            </w:r>
          </w:p>
        </w:tc>
        <w:tc>
          <w:tcPr>
            <w:tcW w:w="984"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ind w:left="-57" w:right="-57" w:firstLine="33"/>
              <w:jc w:val="center"/>
              <w:rPr>
                <w:lang w:eastAsia="en-US"/>
              </w:rPr>
            </w:pPr>
          </w:p>
          <w:p w:rsidR="00FF1B73" w:rsidRDefault="00FF1B73">
            <w:pPr>
              <w:pStyle w:val="a0"/>
              <w:spacing w:line="276" w:lineRule="auto"/>
              <w:ind w:left="-57" w:right="-57" w:firstLine="33"/>
              <w:jc w:val="center"/>
              <w:rPr>
                <w:lang w:eastAsia="en-US"/>
              </w:rPr>
            </w:pPr>
            <w:r>
              <w:rPr>
                <w:lang w:eastAsia="en-US"/>
              </w:rPr>
              <w:t>3977</w:t>
            </w:r>
          </w:p>
        </w:tc>
        <w:tc>
          <w:tcPr>
            <w:tcW w:w="984"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ind w:left="-57" w:right="-57" w:firstLine="33"/>
              <w:jc w:val="center"/>
              <w:rPr>
                <w:lang w:eastAsia="en-US"/>
              </w:rPr>
            </w:pPr>
          </w:p>
          <w:p w:rsidR="00FF1B73" w:rsidRDefault="00FF1B73">
            <w:pPr>
              <w:pStyle w:val="a0"/>
              <w:spacing w:line="276" w:lineRule="auto"/>
              <w:ind w:left="-57" w:right="-57" w:firstLine="33"/>
              <w:jc w:val="center"/>
              <w:rPr>
                <w:lang w:eastAsia="en-US"/>
              </w:rPr>
            </w:pPr>
            <w:r>
              <w:rPr>
                <w:lang w:eastAsia="en-US"/>
              </w:rPr>
              <w:t>4175</w:t>
            </w:r>
          </w:p>
        </w:tc>
        <w:tc>
          <w:tcPr>
            <w:tcW w:w="984" w:type="dxa"/>
            <w:tcBorders>
              <w:top w:val="single" w:sz="4" w:space="0" w:color="00000A"/>
              <w:left w:val="single" w:sz="4" w:space="0" w:color="00000A"/>
              <w:bottom w:val="single" w:sz="4" w:space="0" w:color="00000A"/>
              <w:right w:val="single" w:sz="4" w:space="0" w:color="00000A"/>
            </w:tcBorders>
            <w:vAlign w:val="center"/>
          </w:tcPr>
          <w:p w:rsidR="00FF1B73" w:rsidRDefault="00FF1B73">
            <w:pPr>
              <w:pStyle w:val="a0"/>
              <w:spacing w:line="276" w:lineRule="auto"/>
              <w:ind w:left="-57" w:right="-57" w:firstLine="33"/>
              <w:jc w:val="center"/>
              <w:rPr>
                <w:lang w:eastAsia="en-US"/>
              </w:rPr>
            </w:pPr>
          </w:p>
          <w:p w:rsidR="00FF1B73" w:rsidRDefault="00FF1B73">
            <w:pPr>
              <w:pStyle w:val="a0"/>
              <w:spacing w:line="276" w:lineRule="auto"/>
              <w:ind w:left="-57" w:right="-57" w:firstLine="33"/>
              <w:jc w:val="center"/>
              <w:rPr>
                <w:lang w:eastAsia="en-US"/>
              </w:rPr>
            </w:pPr>
            <w:r>
              <w:rPr>
                <w:lang w:eastAsia="en-US"/>
              </w:rPr>
              <w:t>4385</w:t>
            </w:r>
          </w:p>
        </w:tc>
      </w:tr>
      <w:tr w:rsidR="00FF1B73" w:rsidTr="00FF1B73">
        <w:trPr>
          <w:trHeight w:val="481"/>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hideMark/>
          </w:tcPr>
          <w:p w:rsidR="00FF1B73" w:rsidRDefault="00FF1B73">
            <w:pPr>
              <w:pStyle w:val="a0"/>
              <w:spacing w:line="276" w:lineRule="auto"/>
              <w:ind w:left="-57" w:right="-57"/>
              <w:jc w:val="center"/>
              <w:rPr>
                <w:lang w:eastAsia="en-US"/>
              </w:rPr>
            </w:pPr>
            <w:r>
              <w:rPr>
                <w:lang w:eastAsia="en-US"/>
              </w:rPr>
              <w:t>В т.ч. по источникам финансирования</w:t>
            </w:r>
          </w:p>
        </w:tc>
        <w:tc>
          <w:tcPr>
            <w:tcW w:w="1066" w:type="dxa"/>
            <w:tcBorders>
              <w:top w:val="single" w:sz="4" w:space="0" w:color="00000A"/>
              <w:left w:val="single" w:sz="4" w:space="0" w:color="00000A"/>
              <w:bottom w:val="single" w:sz="4" w:space="0" w:color="00000A"/>
              <w:right w:val="single" w:sz="4" w:space="0" w:color="00000A"/>
            </w:tcBorders>
          </w:tcPr>
          <w:p w:rsidR="00FF1B73" w:rsidRDefault="00FF1B73">
            <w:pPr>
              <w:pStyle w:val="a0"/>
              <w:spacing w:line="276" w:lineRule="auto"/>
              <w:ind w:left="-57" w:right="-57"/>
              <w:jc w:val="center"/>
              <w:rPr>
                <w:lang w:eastAsia="en-US"/>
              </w:rPr>
            </w:pPr>
          </w:p>
        </w:tc>
        <w:tc>
          <w:tcPr>
            <w:tcW w:w="100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F1B73" w:rsidRDefault="00FF1B73">
            <w:pPr>
              <w:pStyle w:val="a0"/>
              <w:spacing w:line="276" w:lineRule="auto"/>
              <w:ind w:left="-57" w:right="-57" w:firstLine="33"/>
              <w:jc w:val="center"/>
              <w:rPr>
                <w:lang w:eastAsia="en-US"/>
              </w:rPr>
            </w:pPr>
          </w:p>
        </w:tc>
        <w:tc>
          <w:tcPr>
            <w:tcW w:w="984"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ind w:left="-57" w:right="-57" w:firstLine="33"/>
              <w:jc w:val="center"/>
              <w:rPr>
                <w:lang w:eastAsia="en-US"/>
              </w:rPr>
            </w:pPr>
          </w:p>
        </w:tc>
        <w:tc>
          <w:tcPr>
            <w:tcW w:w="984"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ind w:left="-57" w:right="-57" w:firstLine="33"/>
              <w:jc w:val="center"/>
              <w:rPr>
                <w:lang w:eastAsia="en-US"/>
              </w:rPr>
            </w:pPr>
          </w:p>
        </w:tc>
        <w:tc>
          <w:tcPr>
            <w:tcW w:w="984"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ind w:left="-57" w:right="-57" w:firstLine="33"/>
              <w:jc w:val="center"/>
              <w:rPr>
                <w:lang w:eastAsia="en-US"/>
              </w:rPr>
            </w:pPr>
          </w:p>
        </w:tc>
        <w:tc>
          <w:tcPr>
            <w:tcW w:w="984" w:type="dxa"/>
            <w:tcBorders>
              <w:top w:val="single" w:sz="4" w:space="0" w:color="00000A"/>
              <w:left w:val="single" w:sz="4" w:space="0" w:color="00000A"/>
              <w:bottom w:val="single" w:sz="4" w:space="0" w:color="00000A"/>
              <w:right w:val="single" w:sz="4" w:space="0" w:color="00000A"/>
            </w:tcBorders>
            <w:vAlign w:val="center"/>
          </w:tcPr>
          <w:p w:rsidR="00FF1B73" w:rsidRDefault="00FF1B73">
            <w:pPr>
              <w:pStyle w:val="a0"/>
              <w:spacing w:line="276" w:lineRule="auto"/>
              <w:ind w:left="-57" w:right="-57" w:firstLine="33"/>
              <w:jc w:val="center"/>
              <w:rPr>
                <w:lang w:eastAsia="en-US"/>
              </w:rPr>
            </w:pPr>
          </w:p>
        </w:tc>
      </w:tr>
      <w:tr w:rsidR="00FF1B73" w:rsidTr="00FF1B73">
        <w:trPr>
          <w:trHeight w:val="66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hideMark/>
          </w:tcPr>
          <w:p w:rsidR="00FF1B73" w:rsidRDefault="00FF1B73">
            <w:pPr>
              <w:pStyle w:val="a0"/>
              <w:spacing w:line="276" w:lineRule="auto"/>
              <w:ind w:left="-57" w:right="-57"/>
              <w:jc w:val="center"/>
              <w:rPr>
                <w:lang w:eastAsia="en-US"/>
              </w:rPr>
            </w:pPr>
            <w:r>
              <w:rPr>
                <w:lang w:eastAsia="en-US"/>
              </w:rPr>
              <w:t>- средства местного бюджета</w:t>
            </w:r>
          </w:p>
        </w:tc>
        <w:tc>
          <w:tcPr>
            <w:tcW w:w="1066" w:type="dxa"/>
            <w:tcBorders>
              <w:top w:val="single" w:sz="4" w:space="0" w:color="00000A"/>
              <w:left w:val="single" w:sz="4" w:space="0" w:color="00000A"/>
              <w:bottom w:val="single" w:sz="4" w:space="0" w:color="00000A"/>
              <w:right w:val="single" w:sz="4" w:space="0" w:color="00000A"/>
            </w:tcBorders>
          </w:tcPr>
          <w:p w:rsidR="00FF1B73" w:rsidRDefault="00FF1B73">
            <w:pPr>
              <w:pStyle w:val="a0"/>
              <w:spacing w:line="276" w:lineRule="auto"/>
              <w:ind w:left="-57" w:right="-57"/>
              <w:jc w:val="center"/>
              <w:rPr>
                <w:lang w:eastAsia="en-US"/>
              </w:rPr>
            </w:pPr>
          </w:p>
          <w:p w:rsidR="00FF1B73" w:rsidRDefault="00FF1B73">
            <w:pPr>
              <w:pStyle w:val="a0"/>
              <w:spacing w:line="276" w:lineRule="auto"/>
              <w:ind w:left="-57" w:right="-57"/>
              <w:jc w:val="center"/>
              <w:rPr>
                <w:lang w:eastAsia="en-US"/>
              </w:rPr>
            </w:pPr>
            <w:r>
              <w:rPr>
                <w:lang w:eastAsia="en-US"/>
              </w:rPr>
              <w:t>20 020</w:t>
            </w:r>
          </w:p>
        </w:tc>
        <w:tc>
          <w:tcPr>
            <w:tcW w:w="100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ind w:left="-57" w:right="-57" w:firstLine="33"/>
              <w:jc w:val="center"/>
              <w:rPr>
                <w:lang w:eastAsia="en-US"/>
              </w:rPr>
            </w:pPr>
            <w:r>
              <w:rPr>
                <w:lang w:eastAsia="en-US"/>
              </w:rPr>
              <w:t>3659</w:t>
            </w:r>
          </w:p>
        </w:tc>
        <w:tc>
          <w:tcPr>
            <w:tcW w:w="98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57" w:right="-57" w:firstLine="33"/>
              <w:jc w:val="center"/>
              <w:rPr>
                <w:lang w:eastAsia="en-US"/>
              </w:rPr>
            </w:pPr>
            <w:r>
              <w:rPr>
                <w:lang w:eastAsia="en-US"/>
              </w:rPr>
              <w:t>3824</w:t>
            </w:r>
          </w:p>
        </w:tc>
        <w:tc>
          <w:tcPr>
            <w:tcW w:w="98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57" w:right="-57" w:firstLine="33"/>
              <w:jc w:val="center"/>
              <w:rPr>
                <w:lang w:eastAsia="en-US"/>
              </w:rPr>
            </w:pPr>
            <w:r>
              <w:rPr>
                <w:lang w:eastAsia="en-US"/>
              </w:rPr>
              <w:t>3977</w:t>
            </w:r>
          </w:p>
        </w:tc>
        <w:tc>
          <w:tcPr>
            <w:tcW w:w="98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57" w:right="-57" w:firstLine="33"/>
              <w:jc w:val="center"/>
              <w:rPr>
                <w:lang w:eastAsia="en-US"/>
              </w:rPr>
            </w:pPr>
            <w:r>
              <w:rPr>
                <w:lang w:eastAsia="en-US"/>
              </w:rPr>
              <w:t>4175</w:t>
            </w:r>
          </w:p>
        </w:tc>
        <w:tc>
          <w:tcPr>
            <w:tcW w:w="984"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ind w:left="-57" w:right="-57" w:firstLine="33"/>
              <w:jc w:val="center"/>
              <w:rPr>
                <w:lang w:eastAsia="en-US"/>
              </w:rPr>
            </w:pPr>
            <w:r>
              <w:rPr>
                <w:lang w:eastAsia="en-US"/>
              </w:rPr>
              <w:t>4385</w:t>
            </w:r>
          </w:p>
        </w:tc>
      </w:tr>
    </w:tbl>
    <w:p w:rsidR="00FF1B73" w:rsidRDefault="00FF1B73" w:rsidP="00FF1B73">
      <w:pPr>
        <w:pStyle w:val="a0"/>
        <w:tabs>
          <w:tab w:val="clear" w:pos="708"/>
          <w:tab w:val="left" w:pos="0"/>
          <w:tab w:val="left" w:pos="1136"/>
        </w:tabs>
        <w:ind w:firstLine="540"/>
        <w:jc w:val="both"/>
        <w:rPr>
          <w:spacing w:val="-12"/>
          <w:sz w:val="26"/>
          <w:szCs w:val="26"/>
        </w:rPr>
      </w:pPr>
    </w:p>
    <w:p w:rsidR="00FF1B73" w:rsidRDefault="00FF1B73" w:rsidP="00FF1B73">
      <w:pPr>
        <w:pStyle w:val="a0"/>
        <w:tabs>
          <w:tab w:val="clear" w:pos="708"/>
          <w:tab w:val="left" w:pos="0"/>
          <w:tab w:val="left" w:pos="1136"/>
        </w:tabs>
        <w:ind w:firstLine="540"/>
        <w:jc w:val="both"/>
        <w:rPr>
          <w:spacing w:val="-12"/>
          <w:sz w:val="26"/>
          <w:szCs w:val="26"/>
        </w:rPr>
      </w:pPr>
      <w:r>
        <w:rPr>
          <w:spacing w:val="-12"/>
          <w:sz w:val="26"/>
          <w:szCs w:val="26"/>
        </w:rPr>
        <w:t>Объемы средств местного бюджета, направляемых на реализацию подпрограммы, ежегодно уточняются  после принятия бюджета Спас-Деменского муниципального округа на очередной финансовый год и на плановый период.</w:t>
      </w:r>
    </w:p>
    <w:p w:rsidR="00FF1B73" w:rsidRDefault="00FF1B73" w:rsidP="00FF1B73">
      <w:pPr>
        <w:pStyle w:val="af7"/>
        <w:tabs>
          <w:tab w:val="left" w:pos="426"/>
        </w:tabs>
        <w:ind w:left="0" w:firstLine="567"/>
        <w:rPr>
          <w:i/>
          <w:spacing w:val="-12"/>
          <w:sz w:val="16"/>
          <w:szCs w:val="16"/>
        </w:rPr>
      </w:pPr>
    </w:p>
    <w:p w:rsidR="00FF1B73" w:rsidRDefault="00FF1B73" w:rsidP="00FF1B73">
      <w:pPr>
        <w:jc w:val="both"/>
        <w:rPr>
          <w:rFonts w:ascii="Times New Roman" w:hAnsi="Times New Roman"/>
          <w:spacing w:val="-12"/>
          <w:sz w:val="26"/>
          <w:szCs w:val="26"/>
        </w:rPr>
      </w:pPr>
      <w:r>
        <w:rPr>
          <w:rFonts w:ascii="Times New Roman" w:hAnsi="Times New Roman"/>
          <w:spacing w:val="-12"/>
          <w:sz w:val="26"/>
          <w:szCs w:val="26"/>
        </w:rPr>
        <w:t xml:space="preserve">       </w:t>
      </w:r>
      <w:r>
        <w:rPr>
          <w:rFonts w:ascii="Times New Roman" w:hAnsi="Times New Roman"/>
          <w:b/>
          <w:bCs/>
          <w:spacing w:val="-12"/>
          <w:sz w:val="26"/>
          <w:szCs w:val="26"/>
        </w:rPr>
        <w:t>1</w:t>
      </w:r>
      <w:r>
        <w:rPr>
          <w:rFonts w:ascii="Times New Roman" w:hAnsi="Times New Roman"/>
          <w:spacing w:val="-12"/>
          <w:sz w:val="26"/>
          <w:szCs w:val="26"/>
        </w:rPr>
        <w:t xml:space="preserve">. В 2025 году на территории района действуют 4 муниципальных автобусных маршрута и 7 межмуниципальных маршрутов по регулируемым тарифам, а также  два маршрута  - междугородний и межрегиональный по нерегулируемым тарифам. </w:t>
      </w:r>
    </w:p>
    <w:p w:rsidR="00FF1B73" w:rsidRDefault="00FF1B73" w:rsidP="00FF1B73">
      <w:pPr>
        <w:suppressAutoHyphens/>
        <w:jc w:val="both"/>
        <w:rPr>
          <w:rFonts w:ascii="Times New Roman" w:hAnsi="Times New Roman"/>
          <w:spacing w:val="-12"/>
          <w:sz w:val="26"/>
          <w:szCs w:val="26"/>
        </w:rPr>
      </w:pPr>
      <w:r>
        <w:rPr>
          <w:rFonts w:ascii="Times New Roman" w:hAnsi="Times New Roman"/>
          <w:spacing w:val="-12"/>
          <w:sz w:val="26"/>
          <w:szCs w:val="26"/>
        </w:rPr>
        <w:t xml:space="preserve">        Кроме того, осуществляются перевозки пассажиров железнодорожным транспортом по 4 маршрутам в пригородном сообщении. Уровень доступности транспортных услуг по району составляет 99,7%. </w:t>
      </w:r>
    </w:p>
    <w:p w:rsidR="00FF1B73" w:rsidRDefault="00FF1B73" w:rsidP="00FF1B73">
      <w:pPr>
        <w:pStyle w:val="21"/>
        <w:spacing w:after="0" w:line="100" w:lineRule="atLeast"/>
        <w:ind w:left="0" w:firstLine="851"/>
        <w:jc w:val="both"/>
        <w:rPr>
          <w:i/>
          <w:spacing w:val="-12"/>
          <w:sz w:val="16"/>
          <w:szCs w:val="16"/>
        </w:rPr>
      </w:pPr>
    </w:p>
    <w:p w:rsidR="00FF1B73" w:rsidRDefault="00FF1B73" w:rsidP="00FF1B73">
      <w:pPr>
        <w:pStyle w:val="a0"/>
        <w:tabs>
          <w:tab w:val="left" w:pos="567"/>
        </w:tabs>
        <w:rPr>
          <w:spacing w:val="-12"/>
          <w:sz w:val="26"/>
          <w:szCs w:val="26"/>
        </w:rPr>
      </w:pPr>
      <w:r>
        <w:rPr>
          <w:spacing w:val="-12"/>
          <w:sz w:val="26"/>
          <w:szCs w:val="26"/>
        </w:rPr>
        <w:t>Вместе с тем существует ряд проблем сфере реализации подпрограммы:</w:t>
      </w:r>
    </w:p>
    <w:p w:rsidR="00FF1B73" w:rsidRDefault="00FF1B73" w:rsidP="00FF1B73">
      <w:pPr>
        <w:pStyle w:val="a0"/>
        <w:ind w:firstLine="540"/>
        <w:jc w:val="both"/>
        <w:rPr>
          <w:spacing w:val="-12"/>
          <w:sz w:val="26"/>
          <w:szCs w:val="26"/>
        </w:rPr>
      </w:pPr>
      <w:r>
        <w:rPr>
          <w:rFonts w:eastAsia="MS Mincho"/>
          <w:spacing w:val="-12"/>
          <w:sz w:val="26"/>
          <w:szCs w:val="26"/>
        </w:rPr>
        <w:t xml:space="preserve"> Уменьшение доходов транспортных  организаций  из-за спада объемов перевозок при одновременном росте цен на необходимые им технические средства и материалы,  топливо и энергию привели к существенному замедлению обновления основных фондов транспортных предприятий  и ухудшению их состояния.  </w:t>
      </w:r>
      <w:r>
        <w:rPr>
          <w:spacing w:val="-12"/>
          <w:sz w:val="26"/>
          <w:szCs w:val="26"/>
        </w:rPr>
        <w:t>Автопредприятия - перевозчики  обновляют автобусный парк в ограниченном количестве.</w:t>
      </w:r>
      <w:r>
        <w:rPr>
          <w:rFonts w:eastAsia="MS Mincho"/>
          <w:spacing w:val="-12"/>
          <w:sz w:val="26"/>
          <w:szCs w:val="26"/>
        </w:rPr>
        <w:t xml:space="preserve"> Это в свою очередь не обеспечивает в должной мере уровень доступности и качество предоставляемых услуг.</w:t>
      </w:r>
    </w:p>
    <w:p w:rsidR="00FF1B73" w:rsidRDefault="00FF1B73" w:rsidP="00FF1B73">
      <w:pPr>
        <w:pStyle w:val="a0"/>
        <w:ind w:firstLine="540"/>
        <w:jc w:val="both"/>
        <w:rPr>
          <w:spacing w:val="-12"/>
        </w:rPr>
      </w:pPr>
      <w:r>
        <w:rPr>
          <w:spacing w:val="-12"/>
          <w:sz w:val="26"/>
          <w:szCs w:val="26"/>
        </w:rPr>
        <w:t xml:space="preserve">Вследствие разницы между установленными (регулируемыми) тарифами и фактической себестоимостью, а также незначительной интенсивностью пассажиропотоков, и в первую очередь на сельских маршрутах, пассажирские перевозки являются нерентабельными (убыточными). </w:t>
      </w:r>
    </w:p>
    <w:p w:rsidR="00FF1B73" w:rsidRDefault="00FF1B73" w:rsidP="00FF1B73">
      <w:pPr>
        <w:pStyle w:val="a0"/>
        <w:ind w:firstLine="540"/>
        <w:jc w:val="both"/>
        <w:rPr>
          <w:spacing w:val="-12"/>
        </w:rPr>
      </w:pPr>
      <w:r>
        <w:rPr>
          <w:spacing w:val="-12"/>
          <w:sz w:val="26"/>
          <w:szCs w:val="26"/>
        </w:rPr>
        <w:t>Мероприятия подпрограммы сохраняют преемственность системы мер по развитию транспортного обслуживания на территории Спас-Деменского муниципального округа, обеспечивающих сохранение сложившейся социально значимой маршрутной сети, повышение качества транспортного обслуживания населения, регулярность пассажирских перевозок.</w:t>
      </w:r>
    </w:p>
    <w:p w:rsidR="00FF1B73" w:rsidRDefault="00FF1B73" w:rsidP="00FF1B73">
      <w:pPr>
        <w:pStyle w:val="a0"/>
        <w:ind w:firstLine="540"/>
        <w:jc w:val="both"/>
        <w:rPr>
          <w:b/>
          <w:i/>
          <w:spacing w:val="-12"/>
          <w:sz w:val="16"/>
          <w:szCs w:val="16"/>
        </w:rPr>
      </w:pPr>
    </w:p>
    <w:p w:rsidR="00FF1B73" w:rsidRDefault="00FF1B73" w:rsidP="00FF1B73">
      <w:pPr>
        <w:pStyle w:val="a0"/>
        <w:jc w:val="center"/>
        <w:rPr>
          <w:spacing w:val="-12"/>
        </w:rPr>
      </w:pPr>
      <w:r>
        <w:rPr>
          <w:b/>
          <w:spacing w:val="-12"/>
          <w:sz w:val="26"/>
          <w:szCs w:val="26"/>
        </w:rPr>
        <w:t>2. Цели, задачи и показатели достижения целей и решения задач</w:t>
      </w:r>
    </w:p>
    <w:p w:rsidR="00FF1B73" w:rsidRDefault="00FF1B73" w:rsidP="00FF1B73">
      <w:pPr>
        <w:pStyle w:val="af7"/>
        <w:tabs>
          <w:tab w:val="left" w:pos="2127"/>
        </w:tabs>
        <w:ind w:left="709"/>
        <w:jc w:val="both"/>
        <w:rPr>
          <w:spacing w:val="-12"/>
          <w:sz w:val="16"/>
          <w:szCs w:val="16"/>
        </w:rPr>
      </w:pPr>
    </w:p>
    <w:p w:rsidR="00FF1B73" w:rsidRDefault="00FF1B73" w:rsidP="00FF1B73">
      <w:pPr>
        <w:pStyle w:val="a0"/>
        <w:ind w:firstLine="540"/>
        <w:jc w:val="both"/>
        <w:rPr>
          <w:spacing w:val="-12"/>
          <w:sz w:val="26"/>
          <w:szCs w:val="26"/>
        </w:rPr>
      </w:pPr>
      <w:r>
        <w:rPr>
          <w:spacing w:val="-12"/>
          <w:sz w:val="26"/>
          <w:szCs w:val="26"/>
        </w:rPr>
        <w:t>В условиях нарастающих проблем на рынке труда устойчивое пригородное сообщение создает условия для обеспечения мобильности и занятости населения, территориальной и социальной целостности муниципального округа.</w:t>
      </w:r>
    </w:p>
    <w:p w:rsidR="00FF1B73" w:rsidRDefault="00FF1B73" w:rsidP="00FF1B73">
      <w:pPr>
        <w:pStyle w:val="a0"/>
        <w:ind w:firstLine="540"/>
        <w:jc w:val="both"/>
        <w:rPr>
          <w:spacing w:val="-12"/>
          <w:sz w:val="26"/>
          <w:szCs w:val="26"/>
        </w:rPr>
      </w:pPr>
    </w:p>
    <w:p w:rsidR="00FF1B73" w:rsidRDefault="00FF1B73" w:rsidP="00FF1B73">
      <w:pPr>
        <w:pStyle w:val="a0"/>
        <w:ind w:firstLine="540"/>
        <w:jc w:val="both"/>
        <w:rPr>
          <w:spacing w:val="-12"/>
        </w:rPr>
      </w:pPr>
    </w:p>
    <w:p w:rsidR="00FF1B73" w:rsidRDefault="00FF1B73" w:rsidP="00FF1B73">
      <w:pPr>
        <w:pStyle w:val="ConsNormal"/>
        <w:widowControl/>
        <w:ind w:right="0" w:firstLine="709"/>
        <w:jc w:val="both"/>
        <w:rPr>
          <w:rFonts w:ascii="Times New Roman" w:hAnsi="Times New Roman" w:cs="Times New Roman"/>
          <w:spacing w:val="-12"/>
          <w:sz w:val="26"/>
          <w:szCs w:val="26"/>
        </w:rPr>
      </w:pPr>
      <w:r>
        <w:rPr>
          <w:rFonts w:ascii="Times New Roman" w:hAnsi="Times New Roman" w:cs="Times New Roman"/>
          <w:b/>
          <w:spacing w:val="-12"/>
          <w:sz w:val="26"/>
          <w:szCs w:val="26"/>
        </w:rPr>
        <w:t>2.1</w:t>
      </w:r>
      <w:r>
        <w:rPr>
          <w:rFonts w:ascii="Times New Roman" w:hAnsi="Times New Roman" w:cs="Times New Roman"/>
          <w:spacing w:val="-12"/>
          <w:sz w:val="26"/>
          <w:szCs w:val="26"/>
        </w:rPr>
        <w:t xml:space="preserve">. </w:t>
      </w:r>
      <w:r>
        <w:rPr>
          <w:rFonts w:ascii="Times New Roman" w:hAnsi="Times New Roman" w:cs="Times New Roman"/>
          <w:b/>
          <w:spacing w:val="-12"/>
          <w:sz w:val="26"/>
          <w:szCs w:val="26"/>
        </w:rPr>
        <w:t>Цели, задачи подпрограммы</w:t>
      </w:r>
      <w:r>
        <w:rPr>
          <w:rFonts w:ascii="Times New Roman" w:hAnsi="Times New Roman" w:cs="Times New Roman"/>
          <w:spacing w:val="-12"/>
          <w:sz w:val="26"/>
          <w:szCs w:val="26"/>
        </w:rPr>
        <w:t>.</w:t>
      </w:r>
    </w:p>
    <w:p w:rsidR="00FF1B73" w:rsidRDefault="00FF1B73" w:rsidP="00FF1B73">
      <w:pPr>
        <w:pStyle w:val="ConsNormal"/>
        <w:widowControl/>
        <w:ind w:right="0" w:firstLine="709"/>
        <w:jc w:val="both"/>
        <w:rPr>
          <w:rFonts w:ascii="Times New Roman" w:hAnsi="Times New Roman" w:cs="Times New Roman"/>
          <w:spacing w:val="-12"/>
          <w:sz w:val="26"/>
          <w:szCs w:val="26"/>
        </w:rPr>
      </w:pPr>
    </w:p>
    <w:p w:rsidR="00FF1B73" w:rsidRDefault="00FF1B73" w:rsidP="00FF1B73">
      <w:pPr>
        <w:pStyle w:val="ConsNormal"/>
        <w:widowControl/>
        <w:ind w:right="0" w:firstLine="540"/>
        <w:jc w:val="both"/>
        <w:rPr>
          <w:spacing w:val="-12"/>
        </w:rPr>
      </w:pPr>
      <w:r>
        <w:rPr>
          <w:rFonts w:ascii="Times New Roman" w:hAnsi="Times New Roman" w:cs="Times New Roman"/>
          <w:spacing w:val="-12"/>
          <w:sz w:val="26"/>
          <w:szCs w:val="26"/>
        </w:rPr>
        <w:t xml:space="preserve">Целью подпрограммы «Организация транспортного обслуживания населения на территории Спас-Деменского муниципального округа» (далее – подпрограмма) является повышение </w:t>
      </w:r>
      <w:r w:rsidR="00CC5F24">
        <w:rPr>
          <w:rFonts w:ascii="Times New Roman" w:hAnsi="Times New Roman" w:cs="Times New Roman"/>
          <w:spacing w:val="-12"/>
          <w:sz w:val="26"/>
          <w:szCs w:val="26"/>
        </w:rPr>
        <w:t xml:space="preserve">мобильности населения  и </w:t>
      </w:r>
      <w:r>
        <w:rPr>
          <w:rFonts w:ascii="Times New Roman" w:hAnsi="Times New Roman" w:cs="Times New Roman"/>
          <w:spacing w:val="-12"/>
          <w:sz w:val="26"/>
          <w:szCs w:val="26"/>
        </w:rPr>
        <w:t>уровня доступности транспортных услуг</w:t>
      </w:r>
      <w:r w:rsidR="00CC5F24">
        <w:rPr>
          <w:rFonts w:ascii="Times New Roman" w:hAnsi="Times New Roman" w:cs="Times New Roman"/>
          <w:spacing w:val="-12"/>
          <w:sz w:val="26"/>
          <w:szCs w:val="26"/>
        </w:rPr>
        <w:t>, обеспечение равного доступа  к пассажирскому транспорту общего пользования для всех граждан.</w:t>
      </w:r>
    </w:p>
    <w:p w:rsidR="00CC5F24" w:rsidRDefault="00FF1B73" w:rsidP="00FF1B73">
      <w:pPr>
        <w:pStyle w:val="ConsNormal"/>
        <w:widowControl/>
        <w:ind w:right="0" w:firstLine="540"/>
        <w:jc w:val="both"/>
        <w:rPr>
          <w:rFonts w:ascii="Times New Roman" w:hAnsi="Times New Roman" w:cs="Times New Roman"/>
          <w:spacing w:val="-12"/>
          <w:sz w:val="26"/>
          <w:szCs w:val="26"/>
        </w:rPr>
      </w:pPr>
      <w:r>
        <w:rPr>
          <w:rFonts w:ascii="Times New Roman" w:hAnsi="Times New Roman" w:cs="Times New Roman"/>
          <w:spacing w:val="-12"/>
          <w:sz w:val="26"/>
          <w:szCs w:val="26"/>
        </w:rPr>
        <w:t>Для достижения поставленной цели необходимо решить задачи</w:t>
      </w:r>
      <w:r w:rsidR="00CC5F24">
        <w:rPr>
          <w:rFonts w:ascii="Times New Roman" w:hAnsi="Times New Roman" w:cs="Times New Roman"/>
          <w:spacing w:val="-12"/>
          <w:sz w:val="26"/>
          <w:szCs w:val="26"/>
        </w:rPr>
        <w:t>:</w:t>
      </w:r>
    </w:p>
    <w:p w:rsidR="002633E5" w:rsidRDefault="00CC5F24" w:rsidP="00FF1B73">
      <w:pPr>
        <w:pStyle w:val="ConsNormal"/>
        <w:widowControl/>
        <w:ind w:right="0" w:firstLine="540"/>
        <w:jc w:val="both"/>
        <w:rPr>
          <w:rFonts w:ascii="Times New Roman" w:eastAsia="MS Mincho" w:hAnsi="Times New Roman"/>
          <w:spacing w:val="-12"/>
          <w:sz w:val="26"/>
          <w:szCs w:val="26"/>
        </w:rPr>
      </w:pPr>
      <w:r>
        <w:rPr>
          <w:rFonts w:ascii="Times New Roman" w:hAnsi="Times New Roman" w:cs="Times New Roman"/>
          <w:spacing w:val="-12"/>
          <w:sz w:val="26"/>
          <w:szCs w:val="26"/>
        </w:rPr>
        <w:t>-</w:t>
      </w:r>
      <w:r w:rsidR="00FF1B73">
        <w:rPr>
          <w:rFonts w:ascii="Times New Roman" w:hAnsi="Times New Roman" w:cs="Times New Roman"/>
          <w:spacing w:val="-12"/>
          <w:sz w:val="26"/>
          <w:szCs w:val="26"/>
        </w:rPr>
        <w:t xml:space="preserve">  </w:t>
      </w:r>
      <w:r w:rsidR="002633E5">
        <w:rPr>
          <w:rFonts w:ascii="Times New Roman" w:eastAsia="MS Mincho" w:hAnsi="Times New Roman"/>
          <w:spacing w:val="-12"/>
          <w:sz w:val="26"/>
          <w:szCs w:val="26"/>
        </w:rPr>
        <w:t>организация</w:t>
      </w:r>
      <w:r w:rsidR="00FF1B73">
        <w:rPr>
          <w:rFonts w:ascii="Times New Roman" w:eastAsia="MS Mincho" w:hAnsi="Times New Roman"/>
          <w:spacing w:val="-12"/>
          <w:sz w:val="26"/>
          <w:szCs w:val="26"/>
        </w:rPr>
        <w:t xml:space="preserve"> транспортного обслуживания населения   автомобильным транспортом общего пользования в пригородном сообщ</w:t>
      </w:r>
      <w:r w:rsidR="002633E5">
        <w:rPr>
          <w:rFonts w:ascii="Times New Roman" w:eastAsia="MS Mincho" w:hAnsi="Times New Roman"/>
          <w:spacing w:val="-12"/>
          <w:sz w:val="26"/>
          <w:szCs w:val="26"/>
        </w:rPr>
        <w:t>ении на муниципальных маршрутах;</w:t>
      </w:r>
    </w:p>
    <w:p w:rsidR="002633E5" w:rsidRDefault="002633E5" w:rsidP="00FF1B73">
      <w:pPr>
        <w:pStyle w:val="ConsNormal"/>
        <w:widowControl/>
        <w:ind w:right="0" w:firstLine="540"/>
        <w:jc w:val="both"/>
        <w:rPr>
          <w:rFonts w:ascii="Times New Roman" w:eastAsia="MS Mincho" w:hAnsi="Times New Roman"/>
          <w:spacing w:val="-12"/>
          <w:sz w:val="26"/>
          <w:szCs w:val="26"/>
        </w:rPr>
      </w:pPr>
      <w:r>
        <w:rPr>
          <w:rFonts w:ascii="Times New Roman" w:eastAsia="MS Mincho" w:hAnsi="Times New Roman"/>
          <w:spacing w:val="-12"/>
          <w:sz w:val="26"/>
          <w:szCs w:val="26"/>
        </w:rPr>
        <w:lastRenderedPageBreak/>
        <w:t>- оптимизация  структуры маршрутной сети регулярных перевозок пассажирским транспортом по параметрам территориальной доступности, вида организации перевозок;</w:t>
      </w:r>
    </w:p>
    <w:p w:rsidR="002633E5" w:rsidRDefault="002633E5" w:rsidP="00FF1B73">
      <w:pPr>
        <w:pStyle w:val="ConsNormal"/>
        <w:widowControl/>
        <w:ind w:right="0" w:firstLine="540"/>
        <w:jc w:val="both"/>
        <w:rPr>
          <w:rFonts w:ascii="Times New Roman" w:eastAsia="MS Mincho" w:hAnsi="Times New Roman"/>
          <w:spacing w:val="-12"/>
          <w:sz w:val="26"/>
          <w:szCs w:val="26"/>
        </w:rPr>
      </w:pPr>
      <w:r>
        <w:rPr>
          <w:rFonts w:ascii="Times New Roman" w:eastAsia="MS Mincho" w:hAnsi="Times New Roman"/>
          <w:spacing w:val="-12"/>
          <w:sz w:val="26"/>
          <w:szCs w:val="26"/>
        </w:rPr>
        <w:t>-   увеличение количества перевезенных пассажиров.</w:t>
      </w:r>
    </w:p>
    <w:p w:rsidR="00FF1B73" w:rsidRDefault="00FF1B73" w:rsidP="00FF1B73">
      <w:pPr>
        <w:pStyle w:val="ConsNormal"/>
        <w:widowControl/>
        <w:ind w:right="0" w:firstLine="540"/>
        <w:jc w:val="both"/>
        <w:rPr>
          <w:rFonts w:ascii="Times New Roman" w:hAnsi="Times New Roman"/>
          <w:spacing w:val="-12"/>
          <w:sz w:val="26"/>
          <w:szCs w:val="26"/>
        </w:rPr>
      </w:pPr>
      <w:r>
        <w:rPr>
          <w:rFonts w:ascii="Times New Roman" w:eastAsia="MS Mincho" w:hAnsi="Times New Roman"/>
          <w:spacing w:val="-12"/>
          <w:sz w:val="26"/>
          <w:szCs w:val="26"/>
        </w:rPr>
        <w:t xml:space="preserve"> </w:t>
      </w:r>
      <w:r>
        <w:rPr>
          <w:rFonts w:ascii="Times New Roman" w:hAnsi="Times New Roman"/>
          <w:spacing w:val="-12"/>
          <w:sz w:val="26"/>
          <w:szCs w:val="26"/>
        </w:rPr>
        <w:t xml:space="preserve"> Решение задач по обеспечению потребности в перевозках пассажиров на социально значимых маршрутах будет осуществляться путем субсидирования пассажирских перевозок, осуществляемых по муниципальным маршрутам. </w:t>
      </w:r>
    </w:p>
    <w:p w:rsidR="00FF1B73" w:rsidRDefault="00FF1B73" w:rsidP="00FF1B73">
      <w:pPr>
        <w:pStyle w:val="afe"/>
        <w:ind w:left="0" w:firstLine="0"/>
        <w:rPr>
          <w:spacing w:val="-12"/>
        </w:rPr>
      </w:pPr>
      <w:r>
        <w:rPr>
          <w:spacing w:val="-12"/>
        </w:rPr>
        <w:t xml:space="preserve">       </w:t>
      </w:r>
    </w:p>
    <w:p w:rsidR="00FF1B73" w:rsidRDefault="00FF1B73" w:rsidP="00FF1B73">
      <w:pPr>
        <w:pStyle w:val="afe"/>
        <w:ind w:left="0" w:firstLine="0"/>
        <w:rPr>
          <w:spacing w:val="-12"/>
        </w:rPr>
      </w:pPr>
    </w:p>
    <w:p w:rsidR="00FF1B73" w:rsidRDefault="00FF1B73" w:rsidP="00FF1B73">
      <w:pPr>
        <w:pStyle w:val="afe"/>
        <w:ind w:left="0" w:firstLine="0"/>
        <w:rPr>
          <w:spacing w:val="-12"/>
        </w:rPr>
      </w:pPr>
    </w:p>
    <w:p w:rsidR="00FF1B73" w:rsidRDefault="00FF1B73" w:rsidP="00FF1B73">
      <w:pPr>
        <w:pStyle w:val="af7"/>
        <w:tabs>
          <w:tab w:val="left" w:pos="1134"/>
        </w:tabs>
        <w:ind w:left="0"/>
        <w:jc w:val="both"/>
        <w:rPr>
          <w:b/>
          <w:spacing w:val="-12"/>
          <w:sz w:val="26"/>
          <w:szCs w:val="26"/>
        </w:rPr>
      </w:pPr>
      <w:r>
        <w:rPr>
          <w:b/>
          <w:spacing w:val="-12"/>
          <w:sz w:val="26"/>
          <w:szCs w:val="26"/>
        </w:rPr>
        <w:t xml:space="preserve">           2.2</w:t>
      </w:r>
      <w:r>
        <w:rPr>
          <w:spacing w:val="-12"/>
          <w:sz w:val="26"/>
          <w:szCs w:val="26"/>
        </w:rPr>
        <w:t xml:space="preserve">. </w:t>
      </w:r>
      <w:r>
        <w:rPr>
          <w:b/>
          <w:spacing w:val="-12"/>
          <w:sz w:val="26"/>
          <w:szCs w:val="26"/>
        </w:rPr>
        <w:t>Показатели достижения целей и решения задач подпрограммы</w:t>
      </w:r>
    </w:p>
    <w:p w:rsidR="00FF1B73" w:rsidRDefault="00FF1B73" w:rsidP="00FF1B73">
      <w:pPr>
        <w:pStyle w:val="af7"/>
        <w:tabs>
          <w:tab w:val="left" w:pos="1134"/>
        </w:tabs>
        <w:ind w:left="0"/>
        <w:jc w:val="both"/>
        <w:rPr>
          <w:spacing w:val="-12"/>
          <w:sz w:val="26"/>
          <w:szCs w:val="26"/>
        </w:rPr>
      </w:pPr>
    </w:p>
    <w:p w:rsidR="00FF1B73" w:rsidRDefault="00FF1B73" w:rsidP="00FF1B73">
      <w:pPr>
        <w:pStyle w:val="af7"/>
        <w:tabs>
          <w:tab w:val="left" w:pos="1134"/>
        </w:tabs>
        <w:ind w:left="0"/>
        <w:jc w:val="both"/>
        <w:rPr>
          <w:spacing w:val="-12"/>
        </w:rPr>
      </w:pPr>
      <w:r>
        <w:rPr>
          <w:spacing w:val="-12"/>
          <w:sz w:val="26"/>
          <w:szCs w:val="26"/>
        </w:rPr>
        <w:t xml:space="preserve"> Эффективность реализации подпрограммы  ежегодно оценивается на основании следующих показателей</w:t>
      </w:r>
      <w:r>
        <w:rPr>
          <w:spacing w:val="-12"/>
        </w:rPr>
        <w:t xml:space="preserve">: </w:t>
      </w:r>
    </w:p>
    <w:p w:rsidR="00FF1B73" w:rsidRDefault="00FF1B73" w:rsidP="00FF1B73">
      <w:pPr>
        <w:pStyle w:val="a0"/>
        <w:jc w:val="center"/>
        <w:rPr>
          <w:spacing w:val="-12"/>
        </w:rPr>
      </w:pPr>
      <w:r>
        <w:rPr>
          <w:b/>
          <w:spacing w:val="-12"/>
          <w:sz w:val="26"/>
          <w:szCs w:val="26"/>
        </w:rPr>
        <w:t>СВЕДЕНИЯ</w:t>
      </w:r>
    </w:p>
    <w:p w:rsidR="00FF1B73" w:rsidRDefault="00FF1B73" w:rsidP="00FF1B73">
      <w:pPr>
        <w:pStyle w:val="a0"/>
        <w:jc w:val="center"/>
        <w:rPr>
          <w:spacing w:val="-12"/>
        </w:rPr>
      </w:pPr>
      <w:r>
        <w:rPr>
          <w:b/>
          <w:spacing w:val="-12"/>
          <w:sz w:val="26"/>
          <w:szCs w:val="26"/>
        </w:rPr>
        <w:t>о показателях подпрограммы и их значениях</w:t>
      </w:r>
    </w:p>
    <w:p w:rsidR="00FF1B73" w:rsidRDefault="00FF1B73" w:rsidP="00FF1B73">
      <w:pPr>
        <w:pStyle w:val="a0"/>
        <w:rPr>
          <w:spacing w:val="-12"/>
        </w:rPr>
      </w:pPr>
    </w:p>
    <w:tbl>
      <w:tblPr>
        <w:tblW w:w="0" w:type="auto"/>
        <w:tblInd w:w="-28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468"/>
        <w:gridCol w:w="2424"/>
        <w:gridCol w:w="969"/>
        <w:gridCol w:w="626"/>
        <w:gridCol w:w="751"/>
        <w:gridCol w:w="936"/>
        <w:gridCol w:w="931"/>
        <w:gridCol w:w="913"/>
        <w:gridCol w:w="924"/>
        <w:gridCol w:w="911"/>
      </w:tblGrid>
      <w:tr w:rsidR="00FF1B73" w:rsidTr="00FF1B73">
        <w:trPr>
          <w:tblHeader/>
        </w:trPr>
        <w:tc>
          <w:tcPr>
            <w:tcW w:w="46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57" w:right="-57"/>
              <w:jc w:val="center"/>
              <w:rPr>
                <w:spacing w:val="-12"/>
                <w:lang w:eastAsia="en-US"/>
              </w:rPr>
            </w:pPr>
            <w:r>
              <w:rPr>
                <w:spacing w:val="-12"/>
                <w:sz w:val="22"/>
                <w:szCs w:val="22"/>
                <w:lang w:eastAsia="en-US"/>
              </w:rPr>
              <w:t>№ п/п</w:t>
            </w:r>
          </w:p>
        </w:tc>
        <w:tc>
          <w:tcPr>
            <w:tcW w:w="242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57" w:right="-57"/>
              <w:jc w:val="center"/>
              <w:rPr>
                <w:spacing w:val="-12"/>
                <w:lang w:eastAsia="en-US"/>
              </w:rPr>
            </w:pPr>
            <w:r>
              <w:rPr>
                <w:spacing w:val="-12"/>
                <w:sz w:val="22"/>
                <w:szCs w:val="22"/>
                <w:lang w:eastAsia="en-US"/>
              </w:rPr>
              <w:t xml:space="preserve">Наименование показателя </w:t>
            </w:r>
          </w:p>
        </w:tc>
        <w:tc>
          <w:tcPr>
            <w:tcW w:w="9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113" w:right="-113"/>
              <w:jc w:val="center"/>
              <w:rPr>
                <w:spacing w:val="-12"/>
                <w:lang w:eastAsia="en-US"/>
              </w:rPr>
            </w:pPr>
            <w:r>
              <w:rPr>
                <w:spacing w:val="-12"/>
                <w:sz w:val="22"/>
                <w:szCs w:val="22"/>
                <w:lang w:eastAsia="en-US"/>
              </w:rPr>
              <w:t>Ед. изм.</w:t>
            </w:r>
          </w:p>
        </w:tc>
        <w:tc>
          <w:tcPr>
            <w:tcW w:w="599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sz w:val="22"/>
                <w:szCs w:val="22"/>
                <w:lang w:eastAsia="en-US"/>
              </w:rPr>
              <w:t>Значение по годам реализации подпрограммы</w:t>
            </w:r>
          </w:p>
        </w:tc>
      </w:tr>
      <w:tr w:rsidR="00FF1B73" w:rsidTr="00FF1B73">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62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113" w:right="-113"/>
              <w:jc w:val="center"/>
              <w:rPr>
                <w:spacing w:val="-12"/>
                <w:lang w:eastAsia="en-US"/>
              </w:rPr>
            </w:pPr>
            <w:r>
              <w:rPr>
                <w:spacing w:val="-12"/>
                <w:sz w:val="22"/>
                <w:szCs w:val="22"/>
                <w:lang w:eastAsia="en-US"/>
              </w:rPr>
              <w:t>2024</w:t>
            </w:r>
          </w:p>
          <w:p w:rsidR="00FF1B73" w:rsidRDefault="00FF1B73">
            <w:pPr>
              <w:pStyle w:val="a0"/>
              <w:spacing w:line="276" w:lineRule="auto"/>
              <w:ind w:left="-113" w:right="-113"/>
              <w:jc w:val="center"/>
              <w:rPr>
                <w:spacing w:val="-12"/>
                <w:lang w:eastAsia="en-US"/>
              </w:rPr>
            </w:pPr>
            <w:r>
              <w:rPr>
                <w:spacing w:val="-12"/>
                <w:sz w:val="22"/>
                <w:szCs w:val="22"/>
                <w:lang w:eastAsia="en-US"/>
              </w:rPr>
              <w:t>факт</w:t>
            </w:r>
          </w:p>
        </w:tc>
        <w:tc>
          <w:tcPr>
            <w:tcW w:w="75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113" w:right="-113"/>
              <w:jc w:val="center"/>
              <w:rPr>
                <w:spacing w:val="-12"/>
                <w:lang w:eastAsia="en-US"/>
              </w:rPr>
            </w:pPr>
            <w:r>
              <w:rPr>
                <w:spacing w:val="-12"/>
                <w:sz w:val="22"/>
                <w:szCs w:val="22"/>
                <w:lang w:eastAsia="en-US"/>
              </w:rPr>
              <w:t>2025 оценка</w:t>
            </w:r>
          </w:p>
        </w:tc>
        <w:tc>
          <w:tcPr>
            <w:tcW w:w="461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spacing w:line="276" w:lineRule="auto"/>
              <w:rPr>
                <w:rFonts w:asciiTheme="minorHAnsi" w:eastAsiaTheme="minorHAnsi" w:hAnsiTheme="minorHAnsi" w:cstheme="minorBidi"/>
                <w:lang w:eastAsia="en-US"/>
              </w:rPr>
            </w:pPr>
          </w:p>
        </w:tc>
      </w:tr>
      <w:tr w:rsidR="00FF1B73" w:rsidTr="00FF1B73">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2026</w:t>
            </w:r>
          </w:p>
        </w:tc>
        <w:tc>
          <w:tcPr>
            <w:tcW w:w="931"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2027</w:t>
            </w:r>
          </w:p>
        </w:tc>
        <w:tc>
          <w:tcPr>
            <w:tcW w:w="913"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2028</w:t>
            </w:r>
          </w:p>
        </w:tc>
        <w:tc>
          <w:tcPr>
            <w:tcW w:w="92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2029</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jc w:val="center"/>
              <w:rPr>
                <w:spacing w:val="-12"/>
                <w:lang w:eastAsia="en-US"/>
              </w:rPr>
            </w:pPr>
            <w:r>
              <w:rPr>
                <w:spacing w:val="-12"/>
                <w:lang w:eastAsia="en-US"/>
              </w:rPr>
              <w:t>2030</w:t>
            </w:r>
          </w:p>
        </w:tc>
      </w:tr>
      <w:tr w:rsidR="00FF1B73" w:rsidTr="00FF1B73">
        <w:tc>
          <w:tcPr>
            <w:tcW w:w="985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center"/>
              <w:rPr>
                <w:b/>
                <w:spacing w:val="-12"/>
                <w:sz w:val="22"/>
                <w:szCs w:val="22"/>
                <w:lang w:eastAsia="en-US"/>
              </w:rPr>
            </w:pPr>
            <w:r>
              <w:rPr>
                <w:b/>
                <w:spacing w:val="-12"/>
                <w:sz w:val="22"/>
                <w:szCs w:val="22"/>
                <w:lang w:eastAsia="en-US"/>
              </w:rPr>
              <w:t xml:space="preserve">«Организация транспортного обслуживания населения на территории </w:t>
            </w:r>
          </w:p>
          <w:p w:rsidR="00FF1B73" w:rsidRDefault="00FF1B73" w:rsidP="00AD586A">
            <w:pPr>
              <w:pStyle w:val="a0"/>
              <w:spacing w:line="276" w:lineRule="auto"/>
              <w:jc w:val="center"/>
              <w:rPr>
                <w:spacing w:val="-12"/>
                <w:lang w:eastAsia="en-US"/>
              </w:rPr>
            </w:pPr>
            <w:r>
              <w:rPr>
                <w:b/>
                <w:spacing w:val="-12"/>
                <w:sz w:val="22"/>
                <w:szCs w:val="22"/>
                <w:lang w:eastAsia="en-US"/>
              </w:rPr>
              <w:t>Спас-Деменского муниципального округа</w:t>
            </w:r>
            <w:r w:rsidR="00AD586A">
              <w:rPr>
                <w:b/>
                <w:spacing w:val="-12"/>
                <w:sz w:val="22"/>
                <w:szCs w:val="22"/>
                <w:lang w:eastAsia="en-US"/>
              </w:rPr>
              <w:t xml:space="preserve"> Калужской области»</w:t>
            </w:r>
          </w:p>
        </w:tc>
      </w:tr>
      <w:tr w:rsidR="00FF1B73" w:rsidTr="00FF1B73">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center"/>
              <w:rPr>
                <w:spacing w:val="-12"/>
                <w:lang w:eastAsia="en-US"/>
              </w:rPr>
            </w:pPr>
            <w:r>
              <w:rPr>
                <w:spacing w:val="-12"/>
                <w:sz w:val="26"/>
                <w:szCs w:val="26"/>
                <w:lang w:eastAsia="en-US"/>
              </w:rPr>
              <w:t>1</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tabs>
                <w:tab w:val="left" w:pos="329"/>
              </w:tabs>
              <w:spacing w:line="276" w:lineRule="auto"/>
              <w:ind w:left="23"/>
              <w:rPr>
                <w:spacing w:val="-12"/>
                <w:lang w:eastAsia="en-US"/>
              </w:rPr>
            </w:pPr>
            <w:r>
              <w:rPr>
                <w:spacing w:val="-12"/>
                <w:lang w:eastAsia="en-US"/>
              </w:rPr>
              <w:t xml:space="preserve">Количество выполненных рейсов автомобильным транспортом общего пользования на муниципальных маршрутах </w:t>
            </w:r>
          </w:p>
          <w:p w:rsidR="00FF1B73" w:rsidRDefault="00FF1B73">
            <w:pPr>
              <w:pStyle w:val="a0"/>
              <w:tabs>
                <w:tab w:val="left" w:pos="329"/>
              </w:tabs>
              <w:spacing w:line="276" w:lineRule="auto"/>
              <w:ind w:left="23"/>
              <w:rPr>
                <w:spacing w:val="-12"/>
                <w:lang w:eastAsia="en-US"/>
              </w:rPr>
            </w:pPr>
            <w:r>
              <w:rPr>
                <w:spacing w:val="-12"/>
                <w:sz w:val="22"/>
                <w:szCs w:val="22"/>
                <w:lang w:eastAsia="en-US"/>
              </w:rPr>
              <w:t>в  год  всего</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sz w:val="22"/>
                <w:szCs w:val="22"/>
                <w:lang w:eastAsia="en-US"/>
              </w:rPr>
            </w:pPr>
            <w:r>
              <w:rPr>
                <w:spacing w:val="-12"/>
                <w:sz w:val="22"/>
                <w:szCs w:val="22"/>
                <w:lang w:eastAsia="en-US"/>
              </w:rPr>
              <w:t xml:space="preserve">Ед. </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108" w:right="-108"/>
              <w:jc w:val="center"/>
              <w:rPr>
                <w:spacing w:val="-12"/>
                <w:lang w:eastAsia="en-US"/>
              </w:rPr>
            </w:pPr>
            <w:r>
              <w:rPr>
                <w:spacing w:val="-12"/>
                <w:sz w:val="26"/>
                <w:szCs w:val="26"/>
                <w:lang w:eastAsia="en-US"/>
              </w:rPr>
              <w:t>1016</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108" w:right="-108"/>
              <w:jc w:val="center"/>
              <w:rPr>
                <w:spacing w:val="-12"/>
                <w:lang w:eastAsia="en-US"/>
              </w:rPr>
            </w:pPr>
            <w:r>
              <w:rPr>
                <w:spacing w:val="-12"/>
                <w:sz w:val="26"/>
                <w:szCs w:val="26"/>
                <w:lang w:eastAsia="en-US"/>
              </w:rPr>
              <w:t>1220</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ind w:left="-109" w:right="-105"/>
              <w:jc w:val="center"/>
              <w:rPr>
                <w:spacing w:val="-12"/>
                <w:lang w:eastAsia="en-US"/>
              </w:rPr>
            </w:pPr>
            <w:r>
              <w:rPr>
                <w:spacing w:val="-12"/>
                <w:lang w:eastAsia="en-US"/>
              </w:rPr>
              <w:t>1216</w:t>
            </w:r>
          </w:p>
        </w:tc>
        <w:tc>
          <w:tcPr>
            <w:tcW w:w="931"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1220</w:t>
            </w:r>
          </w:p>
        </w:tc>
        <w:tc>
          <w:tcPr>
            <w:tcW w:w="913"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1340</w:t>
            </w:r>
          </w:p>
        </w:tc>
        <w:tc>
          <w:tcPr>
            <w:tcW w:w="92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1340</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1340</w:t>
            </w:r>
          </w:p>
        </w:tc>
      </w:tr>
      <w:tr w:rsidR="00FF1B73" w:rsidTr="00FF1B73">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center"/>
              <w:rPr>
                <w:spacing w:val="-12"/>
                <w:sz w:val="26"/>
                <w:szCs w:val="26"/>
                <w:lang w:eastAsia="en-US"/>
              </w:rPr>
            </w:pPr>
            <w:r>
              <w:rPr>
                <w:spacing w:val="-12"/>
                <w:sz w:val="26"/>
                <w:szCs w:val="26"/>
                <w:lang w:eastAsia="en-US"/>
              </w:rPr>
              <w:t>2</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tabs>
                <w:tab w:val="left" w:pos="329"/>
              </w:tabs>
              <w:spacing w:line="276" w:lineRule="auto"/>
              <w:ind w:left="23"/>
              <w:rPr>
                <w:spacing w:val="-12"/>
                <w:lang w:eastAsia="en-US"/>
              </w:rPr>
            </w:pPr>
            <w:r>
              <w:rPr>
                <w:spacing w:val="-12"/>
                <w:sz w:val="22"/>
                <w:szCs w:val="22"/>
                <w:lang w:eastAsia="en-US"/>
              </w:rPr>
              <w:t xml:space="preserve">Количество ежегодно перевезенных пассажиров автомобильным транспортом  на муниципальных маршрутах </w:t>
            </w:r>
          </w:p>
          <w:p w:rsidR="00FF1B73" w:rsidRDefault="00FF1B73">
            <w:pPr>
              <w:pStyle w:val="a0"/>
              <w:tabs>
                <w:tab w:val="left" w:pos="329"/>
              </w:tabs>
              <w:spacing w:line="276" w:lineRule="auto"/>
              <w:ind w:left="23"/>
              <w:rPr>
                <w:spacing w:val="-12"/>
                <w:lang w:eastAsia="en-US"/>
              </w:rPr>
            </w:pPr>
            <w:r>
              <w:rPr>
                <w:spacing w:val="-12"/>
                <w:lang w:eastAsia="en-US"/>
              </w:rPr>
              <w:t>в год всего</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тыс.чел.</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108" w:right="-108"/>
              <w:jc w:val="center"/>
              <w:rPr>
                <w:spacing w:val="-12"/>
                <w:sz w:val="26"/>
                <w:szCs w:val="26"/>
                <w:lang w:eastAsia="en-US"/>
              </w:rPr>
            </w:pPr>
            <w:r>
              <w:rPr>
                <w:spacing w:val="-12"/>
                <w:sz w:val="26"/>
                <w:szCs w:val="26"/>
                <w:lang w:eastAsia="en-US"/>
              </w:rPr>
              <w:t>1,223</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ind w:left="-108" w:right="-108"/>
              <w:jc w:val="center"/>
              <w:rPr>
                <w:spacing w:val="-12"/>
                <w:sz w:val="26"/>
                <w:szCs w:val="26"/>
                <w:lang w:eastAsia="en-US"/>
              </w:rPr>
            </w:pPr>
            <w:r>
              <w:rPr>
                <w:spacing w:val="-12"/>
                <w:sz w:val="26"/>
                <w:szCs w:val="26"/>
                <w:lang w:eastAsia="en-US"/>
              </w:rPr>
              <w:t>1,490</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ind w:left="-109" w:right="-105"/>
              <w:jc w:val="center"/>
              <w:rPr>
                <w:spacing w:val="-12"/>
                <w:lang w:eastAsia="en-US"/>
              </w:rPr>
            </w:pPr>
            <w:r>
              <w:rPr>
                <w:spacing w:val="-12"/>
                <w:lang w:eastAsia="en-US"/>
              </w:rPr>
              <w:t>1,500</w:t>
            </w:r>
          </w:p>
        </w:tc>
        <w:tc>
          <w:tcPr>
            <w:tcW w:w="931"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1,550</w:t>
            </w:r>
          </w:p>
        </w:tc>
        <w:tc>
          <w:tcPr>
            <w:tcW w:w="913"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1,700</w:t>
            </w:r>
          </w:p>
        </w:tc>
        <w:tc>
          <w:tcPr>
            <w:tcW w:w="924"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1,730</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ind w:left="-109" w:right="-105"/>
              <w:jc w:val="center"/>
              <w:rPr>
                <w:spacing w:val="-12"/>
                <w:lang w:eastAsia="en-US"/>
              </w:rPr>
            </w:pPr>
            <w:r>
              <w:rPr>
                <w:spacing w:val="-12"/>
                <w:lang w:eastAsia="en-US"/>
              </w:rPr>
              <w:t>1,750</w:t>
            </w:r>
          </w:p>
        </w:tc>
      </w:tr>
    </w:tbl>
    <w:p w:rsidR="00FF1B73" w:rsidRDefault="00FF1B73" w:rsidP="00FF1B73">
      <w:pPr>
        <w:pStyle w:val="af7"/>
        <w:tabs>
          <w:tab w:val="left" w:pos="426"/>
        </w:tabs>
        <w:ind w:left="0" w:firstLine="709"/>
        <w:jc w:val="both"/>
        <w:rPr>
          <w:spacing w:val="-12"/>
        </w:rPr>
      </w:pPr>
    </w:p>
    <w:p w:rsidR="00FF1B73" w:rsidRDefault="00FF1B73" w:rsidP="00FF1B73">
      <w:pPr>
        <w:pStyle w:val="a0"/>
        <w:ind w:firstLine="540"/>
        <w:jc w:val="both"/>
        <w:rPr>
          <w:spacing w:val="-12"/>
          <w:sz w:val="26"/>
          <w:szCs w:val="26"/>
        </w:rPr>
      </w:pPr>
    </w:p>
    <w:p w:rsidR="00FF1B73" w:rsidRDefault="00FF1B73" w:rsidP="00FF1B73">
      <w:pPr>
        <w:pStyle w:val="a0"/>
        <w:ind w:firstLine="540"/>
        <w:jc w:val="both"/>
        <w:rPr>
          <w:spacing w:val="-12"/>
        </w:rPr>
      </w:pPr>
      <w:r>
        <w:rPr>
          <w:spacing w:val="-12"/>
          <w:sz w:val="26"/>
          <w:szCs w:val="26"/>
        </w:rPr>
        <w:t>Основные ожидаемые к  2030 году конечные результаты реализации подпрограммы:</w:t>
      </w:r>
    </w:p>
    <w:p w:rsidR="00FF1B73" w:rsidRDefault="00FF1B73" w:rsidP="00FF1B73">
      <w:pPr>
        <w:pStyle w:val="114"/>
        <w:tabs>
          <w:tab w:val="clear" w:pos="708"/>
          <w:tab w:val="left" w:pos="0"/>
          <w:tab w:val="left" w:pos="2063"/>
        </w:tabs>
        <w:ind w:left="0"/>
        <w:jc w:val="both"/>
        <w:rPr>
          <w:spacing w:val="-12"/>
          <w:sz w:val="26"/>
          <w:szCs w:val="26"/>
          <w:lang w:eastAsia="en-US"/>
        </w:rPr>
      </w:pPr>
      <w:r>
        <w:rPr>
          <w:spacing w:val="-12"/>
          <w:sz w:val="26"/>
          <w:szCs w:val="26"/>
          <w:lang w:eastAsia="en-US"/>
        </w:rPr>
        <w:t>в количественном выражении:</w:t>
      </w:r>
    </w:p>
    <w:p w:rsidR="00FF1B73" w:rsidRDefault="00FF1B73" w:rsidP="00FF1B73">
      <w:pPr>
        <w:pStyle w:val="af7"/>
        <w:numPr>
          <w:ilvl w:val="0"/>
          <w:numId w:val="34"/>
        </w:numPr>
        <w:tabs>
          <w:tab w:val="left" w:pos="1134"/>
        </w:tabs>
        <w:ind w:left="0" w:firstLine="851"/>
        <w:jc w:val="both"/>
        <w:rPr>
          <w:spacing w:val="-12"/>
        </w:rPr>
      </w:pPr>
      <w:r>
        <w:rPr>
          <w:rFonts w:eastAsia="MS Mincho"/>
          <w:spacing w:val="-12"/>
          <w:sz w:val="26"/>
          <w:szCs w:val="26"/>
        </w:rPr>
        <w:t>увеличение количества выполненных рейсов к уровню 2025 года автомобильным транспортом общего пользования  на муниципальных  маршрутах в 1,1 раза за счет введения дополнительных рейсов  на одном из  муниципальных маршрутов;</w:t>
      </w:r>
    </w:p>
    <w:p w:rsidR="00FF1B73" w:rsidRDefault="00FF1B73" w:rsidP="00FF1B73">
      <w:pPr>
        <w:pStyle w:val="af7"/>
        <w:numPr>
          <w:ilvl w:val="0"/>
          <w:numId w:val="34"/>
        </w:numPr>
        <w:tabs>
          <w:tab w:val="left" w:pos="1134"/>
        </w:tabs>
        <w:ind w:left="0" w:firstLine="851"/>
        <w:jc w:val="both"/>
        <w:rPr>
          <w:spacing w:val="-12"/>
        </w:rPr>
      </w:pPr>
      <w:r>
        <w:rPr>
          <w:rFonts w:eastAsia="MS Mincho"/>
          <w:spacing w:val="-12"/>
          <w:sz w:val="26"/>
          <w:szCs w:val="26"/>
        </w:rPr>
        <w:t>увеличение пассажиропотока на 17%.</w:t>
      </w:r>
    </w:p>
    <w:p w:rsidR="00FF1B73" w:rsidRDefault="00FF1B73" w:rsidP="00FF1B73">
      <w:pPr>
        <w:pStyle w:val="a0"/>
        <w:tabs>
          <w:tab w:val="left" w:pos="1134"/>
        </w:tabs>
        <w:jc w:val="both"/>
        <w:rPr>
          <w:spacing w:val="-12"/>
        </w:rPr>
      </w:pPr>
      <w:r>
        <w:rPr>
          <w:rFonts w:eastAsia="MS Mincho"/>
          <w:spacing w:val="-12"/>
          <w:sz w:val="26"/>
          <w:szCs w:val="26"/>
        </w:rPr>
        <w:t>в качественном выражении:</w:t>
      </w:r>
    </w:p>
    <w:p w:rsidR="00FF1B73" w:rsidRDefault="00FF1B73" w:rsidP="00FF1B73">
      <w:pPr>
        <w:pStyle w:val="af7"/>
        <w:numPr>
          <w:ilvl w:val="0"/>
          <w:numId w:val="34"/>
        </w:numPr>
        <w:tabs>
          <w:tab w:val="left" w:pos="1134"/>
        </w:tabs>
        <w:ind w:left="0" w:firstLine="540"/>
        <w:jc w:val="both"/>
        <w:rPr>
          <w:spacing w:val="-12"/>
          <w:sz w:val="26"/>
          <w:szCs w:val="26"/>
        </w:rPr>
      </w:pPr>
      <w:r>
        <w:rPr>
          <w:rFonts w:eastAsia="MS Mincho"/>
          <w:spacing w:val="-12"/>
          <w:sz w:val="26"/>
          <w:szCs w:val="26"/>
        </w:rPr>
        <w:t xml:space="preserve">развитие транспортных связей между населенными пунктами района и соседними районами будет способствовать обеспечению потребности в перевозках пассажиров на социально значимых маршрутах, повышению доступности транспортных услуг для </w:t>
      </w:r>
      <w:r>
        <w:rPr>
          <w:rFonts w:eastAsia="MS Mincho"/>
          <w:spacing w:val="-12"/>
          <w:sz w:val="26"/>
          <w:szCs w:val="26"/>
        </w:rPr>
        <w:lastRenderedPageBreak/>
        <w:t>населения, включая малообеспеченные слои населения,  расширит возможности получения социальных  и культурных услуг, увеличит доступность мест приложения труда.</w:t>
      </w:r>
    </w:p>
    <w:p w:rsidR="00FF1B73" w:rsidRDefault="00FF1B73" w:rsidP="00FF1B73">
      <w:pPr>
        <w:pStyle w:val="af7"/>
        <w:tabs>
          <w:tab w:val="left" w:pos="1134"/>
        </w:tabs>
        <w:ind w:left="0"/>
        <w:jc w:val="both"/>
        <w:rPr>
          <w:rFonts w:eastAsia="MS Mincho"/>
          <w:spacing w:val="-12"/>
          <w:sz w:val="26"/>
          <w:szCs w:val="26"/>
        </w:rPr>
      </w:pPr>
      <w:r>
        <w:rPr>
          <w:rFonts w:eastAsia="MS Mincho"/>
          <w:spacing w:val="-12"/>
          <w:sz w:val="26"/>
          <w:szCs w:val="26"/>
        </w:rPr>
        <w:t xml:space="preserve">      </w:t>
      </w:r>
    </w:p>
    <w:p w:rsidR="00FF1B73" w:rsidRDefault="00FF1B73" w:rsidP="00FF1B73">
      <w:pPr>
        <w:pStyle w:val="af7"/>
        <w:tabs>
          <w:tab w:val="left" w:pos="1134"/>
        </w:tabs>
        <w:ind w:left="0"/>
        <w:jc w:val="both"/>
        <w:rPr>
          <w:spacing w:val="-12"/>
          <w:sz w:val="26"/>
          <w:szCs w:val="26"/>
        </w:rPr>
      </w:pPr>
      <w:r>
        <w:rPr>
          <w:rFonts w:eastAsia="MS Mincho"/>
          <w:spacing w:val="-12"/>
          <w:sz w:val="26"/>
          <w:szCs w:val="26"/>
        </w:rPr>
        <w:t xml:space="preserve">    </w:t>
      </w:r>
      <w:r>
        <w:rPr>
          <w:spacing w:val="-12"/>
          <w:sz w:val="26"/>
          <w:szCs w:val="26"/>
        </w:rPr>
        <w:t>Достижение этого результата означает удовлетворение растущих потребностей населения по передвижению на основе повышения доступности транспортных услуг, которая относится к числу одного из важнейших параметров, определяющих качество жизни населения и уровень развития экономики района и его инвестиционную привлекательность.</w:t>
      </w:r>
    </w:p>
    <w:p w:rsidR="00FF1B73" w:rsidRDefault="00FF1B73" w:rsidP="00FF1B73">
      <w:pPr>
        <w:pStyle w:val="af7"/>
        <w:tabs>
          <w:tab w:val="left" w:pos="1134"/>
        </w:tabs>
        <w:ind w:left="0"/>
        <w:jc w:val="both"/>
        <w:rPr>
          <w:spacing w:val="-12"/>
          <w:sz w:val="26"/>
          <w:szCs w:val="26"/>
        </w:rPr>
      </w:pPr>
    </w:p>
    <w:p w:rsidR="00FF1B73" w:rsidRDefault="00FF1B73" w:rsidP="00FF1B73">
      <w:pPr>
        <w:pStyle w:val="a0"/>
        <w:ind w:firstLine="851"/>
        <w:jc w:val="both"/>
        <w:rPr>
          <w:spacing w:val="-12"/>
          <w:sz w:val="26"/>
          <w:szCs w:val="26"/>
        </w:rPr>
      </w:pPr>
      <w:r>
        <w:rPr>
          <w:spacing w:val="-12"/>
          <w:sz w:val="26"/>
          <w:szCs w:val="26"/>
        </w:rPr>
        <w:t>Сроки реализации подпрограммы  2026 -2030 годы, в один этап.</w:t>
      </w:r>
    </w:p>
    <w:p w:rsidR="002633E5" w:rsidRDefault="002633E5" w:rsidP="00FF1B73">
      <w:pPr>
        <w:pStyle w:val="a0"/>
        <w:ind w:firstLine="851"/>
        <w:jc w:val="both"/>
        <w:rPr>
          <w:spacing w:val="-12"/>
          <w:sz w:val="26"/>
          <w:szCs w:val="26"/>
        </w:rPr>
      </w:pPr>
    </w:p>
    <w:p w:rsidR="00FF1B73" w:rsidRDefault="00FF1B73" w:rsidP="00FF1B73">
      <w:pPr>
        <w:pStyle w:val="a0"/>
        <w:tabs>
          <w:tab w:val="left" w:pos="426"/>
        </w:tabs>
        <w:jc w:val="center"/>
        <w:rPr>
          <w:b/>
          <w:spacing w:val="-12"/>
          <w:sz w:val="26"/>
          <w:szCs w:val="26"/>
        </w:rPr>
      </w:pPr>
      <w:r>
        <w:rPr>
          <w:b/>
          <w:spacing w:val="-12"/>
          <w:sz w:val="26"/>
          <w:szCs w:val="26"/>
        </w:rPr>
        <w:t>3. Объем финансирования подпрограммы</w:t>
      </w:r>
    </w:p>
    <w:p w:rsidR="00FF1B73" w:rsidRDefault="00FF1B73" w:rsidP="00FF1B73">
      <w:pPr>
        <w:pStyle w:val="a0"/>
        <w:tabs>
          <w:tab w:val="left" w:pos="426"/>
        </w:tabs>
        <w:jc w:val="center"/>
        <w:rPr>
          <w:b/>
          <w:spacing w:val="-12"/>
          <w:sz w:val="26"/>
          <w:szCs w:val="26"/>
        </w:rPr>
      </w:pPr>
    </w:p>
    <w:p w:rsidR="00FF1B73" w:rsidRDefault="00FF1B73" w:rsidP="00FF1B73">
      <w:pPr>
        <w:pStyle w:val="a0"/>
        <w:tabs>
          <w:tab w:val="left" w:pos="426"/>
        </w:tabs>
        <w:jc w:val="both"/>
        <w:rPr>
          <w:spacing w:val="-12"/>
          <w:sz w:val="26"/>
          <w:szCs w:val="26"/>
          <w:lang w:eastAsia="en-US"/>
        </w:rPr>
      </w:pPr>
      <w:r>
        <w:rPr>
          <w:spacing w:val="-12"/>
          <w:sz w:val="26"/>
          <w:szCs w:val="26"/>
          <w:lang w:eastAsia="en-US"/>
        </w:rPr>
        <w:t>Финансирование мероприятий подпрограммы осуществляется за счет средств бюджета Спас-Деменского муниципального округа.</w:t>
      </w:r>
    </w:p>
    <w:p w:rsidR="00FF1B73" w:rsidRDefault="00FF1B73" w:rsidP="00FF1B73">
      <w:pPr>
        <w:pStyle w:val="ConsPlusNormal0"/>
        <w:ind w:firstLine="708"/>
        <w:jc w:val="both"/>
        <w:rPr>
          <w:spacing w:val="-12"/>
        </w:rPr>
      </w:pPr>
    </w:p>
    <w:p w:rsidR="00FF1B73" w:rsidRDefault="00FF1B73" w:rsidP="00FF1B73">
      <w:pPr>
        <w:pStyle w:val="a0"/>
        <w:jc w:val="right"/>
        <w:rPr>
          <w:spacing w:val="-12"/>
        </w:rPr>
      </w:pPr>
      <w:r>
        <w:rPr>
          <w:spacing w:val="-12"/>
          <w:szCs w:val="26"/>
        </w:rPr>
        <w:tab/>
      </w:r>
    </w:p>
    <w:tbl>
      <w:tblPr>
        <w:tblW w:w="0" w:type="auto"/>
        <w:tblInd w:w="-567"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835"/>
        <w:gridCol w:w="1260"/>
        <w:gridCol w:w="1166"/>
        <w:gridCol w:w="1167"/>
        <w:gridCol w:w="1167"/>
        <w:gridCol w:w="1167"/>
        <w:gridCol w:w="1167"/>
      </w:tblGrid>
      <w:tr w:rsidR="00FF1B73" w:rsidTr="00FF1B73">
        <w:trPr>
          <w:tblHeader/>
        </w:trPr>
        <w:tc>
          <w:tcPr>
            <w:tcW w:w="2835"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1B73" w:rsidRDefault="00FF1B73">
            <w:pPr>
              <w:pStyle w:val="a0"/>
              <w:spacing w:line="276" w:lineRule="auto"/>
              <w:jc w:val="center"/>
              <w:rPr>
                <w:spacing w:val="-12"/>
                <w:lang w:eastAsia="en-US"/>
              </w:rPr>
            </w:pPr>
            <w:r>
              <w:rPr>
                <w:spacing w:val="-12"/>
                <w:sz w:val="22"/>
                <w:szCs w:val="22"/>
                <w:lang w:eastAsia="en-US"/>
              </w:rPr>
              <w:t>Наименование показателя</w:t>
            </w:r>
          </w:p>
          <w:p w:rsidR="00FF1B73" w:rsidRDefault="00FF1B73">
            <w:pPr>
              <w:pStyle w:val="a0"/>
              <w:spacing w:line="276" w:lineRule="auto"/>
              <w:jc w:val="center"/>
              <w:rPr>
                <w:spacing w:val="-12"/>
                <w:lang w:eastAsia="en-US"/>
              </w:rPr>
            </w:pPr>
          </w:p>
        </w:tc>
        <w:tc>
          <w:tcPr>
            <w:tcW w:w="126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sz w:val="22"/>
                <w:szCs w:val="22"/>
                <w:lang w:eastAsia="en-US"/>
              </w:rPr>
            </w:pPr>
            <w:r>
              <w:rPr>
                <w:spacing w:val="-12"/>
                <w:sz w:val="22"/>
                <w:szCs w:val="22"/>
                <w:lang w:eastAsia="en-US"/>
              </w:rPr>
              <w:t>Всего</w:t>
            </w:r>
          </w:p>
          <w:p w:rsidR="00FF1B73" w:rsidRDefault="00FF1B73">
            <w:pPr>
              <w:pStyle w:val="a0"/>
              <w:spacing w:line="276" w:lineRule="auto"/>
              <w:jc w:val="center"/>
              <w:rPr>
                <w:spacing w:val="-12"/>
                <w:lang w:eastAsia="en-US"/>
              </w:rPr>
            </w:pPr>
            <w:r>
              <w:rPr>
                <w:spacing w:val="-12"/>
                <w:sz w:val="22"/>
                <w:szCs w:val="22"/>
                <w:lang w:eastAsia="en-US"/>
              </w:rPr>
              <w:t>(тыс. руб.)</w:t>
            </w:r>
          </w:p>
        </w:tc>
        <w:tc>
          <w:tcPr>
            <w:tcW w:w="5834"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sz w:val="22"/>
                <w:szCs w:val="22"/>
                <w:lang w:eastAsia="en-US"/>
              </w:rPr>
              <w:t>в том числе по годам</w:t>
            </w:r>
          </w:p>
        </w:tc>
      </w:tr>
      <w:tr w:rsidR="00FF1B73" w:rsidTr="00FF1B73">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F1B73" w:rsidRDefault="00FF1B73">
            <w:pPr>
              <w:rPr>
                <w:rFonts w:ascii="Times New Roman" w:hAnsi="Times New Roman"/>
                <w:spacing w:val="-12"/>
                <w:sz w:val="24"/>
                <w:szCs w:val="24"/>
                <w:lang w:eastAsia="en-US"/>
              </w:rPr>
            </w:pPr>
          </w:p>
        </w:tc>
        <w:tc>
          <w:tcPr>
            <w:tcW w:w="116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2026</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2027</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2028</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2029</w:t>
            </w:r>
          </w:p>
        </w:tc>
        <w:tc>
          <w:tcPr>
            <w:tcW w:w="1167"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jc w:val="center"/>
              <w:rPr>
                <w:spacing w:val="-12"/>
                <w:lang w:eastAsia="en-US"/>
              </w:rPr>
            </w:pPr>
            <w:r>
              <w:rPr>
                <w:spacing w:val="-12"/>
                <w:lang w:eastAsia="en-US"/>
              </w:rPr>
              <w:t>2030</w:t>
            </w:r>
          </w:p>
        </w:tc>
      </w:tr>
      <w:tr w:rsidR="00FF1B73" w:rsidTr="00FF1B73">
        <w:trPr>
          <w:trHeight w:val="897"/>
        </w:trPr>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rPr>
                <w:spacing w:val="-12"/>
                <w:lang w:eastAsia="en-US"/>
              </w:rPr>
            </w:pPr>
            <w:r>
              <w:rPr>
                <w:spacing w:val="-12"/>
                <w:sz w:val="26"/>
                <w:szCs w:val="26"/>
                <w:lang w:eastAsia="en-US"/>
              </w:rPr>
              <w:t>ВСЕГО</w:t>
            </w:r>
          </w:p>
          <w:p w:rsidR="00FF1B73" w:rsidRDefault="00FF1B73">
            <w:pPr>
              <w:pStyle w:val="a0"/>
              <w:spacing w:line="276" w:lineRule="auto"/>
              <w:rPr>
                <w:spacing w:val="-12"/>
                <w:lang w:eastAsia="en-US"/>
              </w:rPr>
            </w:pPr>
            <w:r>
              <w:rPr>
                <w:spacing w:val="-12"/>
                <w:sz w:val="26"/>
                <w:szCs w:val="26"/>
                <w:lang w:eastAsia="en-US"/>
              </w:rPr>
              <w:t xml:space="preserve"> </w:t>
            </w: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20 020</w:t>
            </w:r>
          </w:p>
        </w:tc>
        <w:tc>
          <w:tcPr>
            <w:tcW w:w="116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ind w:right="-57"/>
              <w:jc w:val="center"/>
              <w:rPr>
                <w:spacing w:val="-12"/>
                <w:lang w:eastAsia="en-US"/>
              </w:rPr>
            </w:pPr>
            <w:r>
              <w:rPr>
                <w:spacing w:val="-12"/>
                <w:lang w:eastAsia="en-US"/>
              </w:rPr>
              <w:t>3659</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right="-57"/>
              <w:jc w:val="center"/>
              <w:rPr>
                <w:spacing w:val="-12"/>
                <w:lang w:eastAsia="en-US"/>
              </w:rPr>
            </w:pPr>
            <w:r>
              <w:rPr>
                <w:spacing w:val="-12"/>
                <w:lang w:eastAsia="en-US"/>
              </w:rPr>
              <w:t>3824</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right="-57"/>
              <w:jc w:val="center"/>
              <w:rPr>
                <w:spacing w:val="-12"/>
                <w:lang w:eastAsia="en-US"/>
              </w:rPr>
            </w:pPr>
            <w:r>
              <w:rPr>
                <w:spacing w:val="-12"/>
                <w:lang w:eastAsia="en-US"/>
              </w:rPr>
              <w:t>3977</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ind w:right="-57"/>
              <w:jc w:val="center"/>
              <w:rPr>
                <w:spacing w:val="-12"/>
                <w:lang w:eastAsia="en-US"/>
              </w:rPr>
            </w:pPr>
            <w:r>
              <w:rPr>
                <w:spacing w:val="-12"/>
                <w:lang w:eastAsia="en-US"/>
              </w:rPr>
              <w:t>4175</w:t>
            </w:r>
          </w:p>
        </w:tc>
        <w:tc>
          <w:tcPr>
            <w:tcW w:w="1167"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ind w:right="-57"/>
              <w:jc w:val="center"/>
              <w:rPr>
                <w:spacing w:val="-12"/>
                <w:lang w:eastAsia="en-US"/>
              </w:rPr>
            </w:pPr>
            <w:r>
              <w:rPr>
                <w:spacing w:val="-12"/>
                <w:lang w:eastAsia="en-US"/>
              </w:rPr>
              <w:t>4385</w:t>
            </w:r>
          </w:p>
        </w:tc>
      </w:tr>
      <w:tr w:rsidR="00FF1B73" w:rsidTr="00FF1B73">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rPr>
                <w:spacing w:val="-12"/>
                <w:lang w:eastAsia="en-US"/>
              </w:rPr>
            </w:pPr>
            <w:r>
              <w:rPr>
                <w:spacing w:val="-12"/>
                <w:sz w:val="26"/>
                <w:szCs w:val="26"/>
                <w:lang w:eastAsia="en-US"/>
              </w:rPr>
              <w:t>в том числе:</w:t>
            </w: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FF1B73">
            <w:pPr>
              <w:pStyle w:val="a0"/>
              <w:spacing w:line="276" w:lineRule="auto"/>
              <w:jc w:val="both"/>
              <w:rPr>
                <w:spacing w:val="-12"/>
                <w:lang w:eastAsia="en-US"/>
              </w:rPr>
            </w:pPr>
          </w:p>
        </w:tc>
        <w:tc>
          <w:tcPr>
            <w:tcW w:w="116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single" w:sz="4" w:space="0" w:color="00000A"/>
            </w:tcBorders>
            <w:vAlign w:val="center"/>
          </w:tcPr>
          <w:p w:rsidR="00FF1B73" w:rsidRDefault="00FF1B73">
            <w:pPr>
              <w:pStyle w:val="a0"/>
              <w:spacing w:line="276" w:lineRule="auto"/>
              <w:jc w:val="center"/>
              <w:rPr>
                <w:spacing w:val="-12"/>
                <w:lang w:eastAsia="en-US"/>
              </w:rPr>
            </w:pPr>
          </w:p>
        </w:tc>
      </w:tr>
      <w:tr w:rsidR="00FF1B73" w:rsidTr="00FF1B73">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rPr>
                <w:spacing w:val="-12"/>
                <w:lang w:eastAsia="en-US"/>
              </w:rPr>
            </w:pPr>
            <w:r>
              <w:rPr>
                <w:spacing w:val="-12"/>
                <w:sz w:val="26"/>
                <w:szCs w:val="26"/>
                <w:lang w:eastAsia="en-US"/>
              </w:rPr>
              <w:t>бюджетные  ассигнования итого</w:t>
            </w: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20 020</w:t>
            </w:r>
          </w:p>
        </w:tc>
        <w:tc>
          <w:tcPr>
            <w:tcW w:w="116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3659</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3824</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3977</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4175</w:t>
            </w:r>
          </w:p>
        </w:tc>
        <w:tc>
          <w:tcPr>
            <w:tcW w:w="1167"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jc w:val="center"/>
              <w:rPr>
                <w:spacing w:val="-12"/>
                <w:lang w:eastAsia="en-US"/>
              </w:rPr>
            </w:pPr>
            <w:r>
              <w:rPr>
                <w:spacing w:val="-12"/>
                <w:lang w:eastAsia="en-US"/>
              </w:rPr>
              <w:t>4385</w:t>
            </w:r>
          </w:p>
        </w:tc>
      </w:tr>
      <w:tr w:rsidR="00FF1B73" w:rsidTr="00FF1B73">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rPr>
                <w:spacing w:val="-12"/>
                <w:sz w:val="26"/>
                <w:szCs w:val="26"/>
                <w:lang w:eastAsia="en-US"/>
              </w:rPr>
            </w:pPr>
            <w:r>
              <w:rPr>
                <w:spacing w:val="-12"/>
                <w:sz w:val="26"/>
                <w:szCs w:val="26"/>
                <w:lang w:eastAsia="en-US"/>
              </w:rPr>
              <w:t xml:space="preserve">в том числе </w:t>
            </w: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F1B73" w:rsidRDefault="00FF1B73">
            <w:pPr>
              <w:pStyle w:val="a0"/>
              <w:spacing w:line="276" w:lineRule="auto"/>
              <w:jc w:val="center"/>
              <w:rPr>
                <w:spacing w:val="-12"/>
                <w:lang w:eastAsia="en-US"/>
              </w:rPr>
            </w:pPr>
          </w:p>
        </w:tc>
        <w:tc>
          <w:tcPr>
            <w:tcW w:w="116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nil"/>
            </w:tcBorders>
            <w:vAlign w:val="center"/>
          </w:tcPr>
          <w:p w:rsidR="00FF1B73" w:rsidRDefault="00FF1B73">
            <w:pPr>
              <w:pStyle w:val="a0"/>
              <w:spacing w:line="276" w:lineRule="auto"/>
              <w:jc w:val="center"/>
              <w:rPr>
                <w:spacing w:val="-12"/>
                <w:lang w:eastAsia="en-US"/>
              </w:rPr>
            </w:pPr>
          </w:p>
        </w:tc>
        <w:tc>
          <w:tcPr>
            <w:tcW w:w="1167" w:type="dxa"/>
            <w:tcBorders>
              <w:top w:val="single" w:sz="4" w:space="0" w:color="00000A"/>
              <w:left w:val="single" w:sz="4" w:space="0" w:color="00000A"/>
              <w:bottom w:val="single" w:sz="4" w:space="0" w:color="00000A"/>
              <w:right w:val="single" w:sz="4" w:space="0" w:color="00000A"/>
            </w:tcBorders>
            <w:vAlign w:val="center"/>
          </w:tcPr>
          <w:p w:rsidR="00FF1B73" w:rsidRDefault="00FF1B73">
            <w:pPr>
              <w:pStyle w:val="a0"/>
              <w:spacing w:line="276" w:lineRule="auto"/>
              <w:jc w:val="center"/>
              <w:rPr>
                <w:spacing w:val="-12"/>
                <w:lang w:eastAsia="en-US"/>
              </w:rPr>
            </w:pPr>
          </w:p>
        </w:tc>
      </w:tr>
      <w:tr w:rsidR="00FF1B73" w:rsidTr="00FF1B73">
        <w:tc>
          <w:tcPr>
            <w:tcW w:w="28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rPr>
                <w:spacing w:val="-12"/>
                <w:sz w:val="26"/>
                <w:szCs w:val="26"/>
                <w:lang w:eastAsia="en-US"/>
              </w:rPr>
            </w:pPr>
            <w:r>
              <w:rPr>
                <w:spacing w:val="-12"/>
                <w:sz w:val="26"/>
                <w:szCs w:val="26"/>
                <w:lang w:eastAsia="en-US"/>
              </w:rPr>
              <w:t>-средства бюджета Спас-Деменского муниципального  округа</w:t>
            </w:r>
          </w:p>
        </w:tc>
        <w:tc>
          <w:tcPr>
            <w:tcW w:w="12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20 020</w:t>
            </w:r>
          </w:p>
        </w:tc>
        <w:tc>
          <w:tcPr>
            <w:tcW w:w="116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F1B73" w:rsidRDefault="00FF1B73">
            <w:pPr>
              <w:pStyle w:val="a0"/>
              <w:spacing w:line="276" w:lineRule="auto"/>
              <w:jc w:val="center"/>
              <w:rPr>
                <w:spacing w:val="-12"/>
                <w:lang w:eastAsia="en-US"/>
              </w:rPr>
            </w:pPr>
            <w:r>
              <w:rPr>
                <w:spacing w:val="-12"/>
                <w:lang w:eastAsia="en-US"/>
              </w:rPr>
              <w:t>3659</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3824</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3977</w:t>
            </w:r>
          </w:p>
        </w:tc>
        <w:tc>
          <w:tcPr>
            <w:tcW w:w="1167" w:type="dxa"/>
            <w:tcBorders>
              <w:top w:val="single" w:sz="4" w:space="0" w:color="00000A"/>
              <w:left w:val="single" w:sz="4" w:space="0" w:color="00000A"/>
              <w:bottom w:val="single" w:sz="4" w:space="0" w:color="00000A"/>
              <w:right w:val="nil"/>
            </w:tcBorders>
            <w:vAlign w:val="center"/>
            <w:hideMark/>
          </w:tcPr>
          <w:p w:rsidR="00FF1B73" w:rsidRDefault="00FF1B73">
            <w:pPr>
              <w:pStyle w:val="a0"/>
              <w:spacing w:line="276" w:lineRule="auto"/>
              <w:jc w:val="center"/>
              <w:rPr>
                <w:spacing w:val="-12"/>
                <w:lang w:eastAsia="en-US"/>
              </w:rPr>
            </w:pPr>
            <w:r>
              <w:rPr>
                <w:spacing w:val="-12"/>
                <w:lang w:eastAsia="en-US"/>
              </w:rPr>
              <w:t>4175</w:t>
            </w:r>
          </w:p>
        </w:tc>
        <w:tc>
          <w:tcPr>
            <w:tcW w:w="1167" w:type="dxa"/>
            <w:tcBorders>
              <w:top w:val="single" w:sz="4" w:space="0" w:color="00000A"/>
              <w:left w:val="single" w:sz="4" w:space="0" w:color="00000A"/>
              <w:bottom w:val="single" w:sz="4" w:space="0" w:color="00000A"/>
              <w:right w:val="single" w:sz="4" w:space="0" w:color="00000A"/>
            </w:tcBorders>
            <w:vAlign w:val="center"/>
            <w:hideMark/>
          </w:tcPr>
          <w:p w:rsidR="00FF1B73" w:rsidRDefault="00FF1B73">
            <w:pPr>
              <w:pStyle w:val="a0"/>
              <w:spacing w:line="276" w:lineRule="auto"/>
              <w:jc w:val="center"/>
              <w:rPr>
                <w:spacing w:val="-12"/>
                <w:lang w:eastAsia="en-US"/>
              </w:rPr>
            </w:pPr>
            <w:r>
              <w:rPr>
                <w:spacing w:val="-12"/>
                <w:lang w:eastAsia="en-US"/>
              </w:rPr>
              <w:t>4385</w:t>
            </w:r>
          </w:p>
        </w:tc>
      </w:tr>
    </w:tbl>
    <w:p w:rsidR="00FF1B73" w:rsidRDefault="00FF1B73" w:rsidP="00FF1B73">
      <w:pPr>
        <w:pStyle w:val="a0"/>
        <w:jc w:val="both"/>
        <w:rPr>
          <w:spacing w:val="-12"/>
          <w:sz w:val="16"/>
          <w:szCs w:val="16"/>
        </w:rPr>
      </w:pPr>
    </w:p>
    <w:p w:rsidR="00FF1B73" w:rsidRDefault="00FF1B73" w:rsidP="00FF1B73">
      <w:pPr>
        <w:pStyle w:val="af7"/>
        <w:tabs>
          <w:tab w:val="left" w:pos="426"/>
        </w:tabs>
        <w:ind w:left="0" w:firstLine="567"/>
        <w:rPr>
          <w:i/>
          <w:spacing w:val="-12"/>
          <w:sz w:val="16"/>
          <w:szCs w:val="16"/>
        </w:rPr>
      </w:pPr>
    </w:p>
    <w:p w:rsidR="00FF1B73" w:rsidRDefault="00FF1B73" w:rsidP="00FF1B73">
      <w:pPr>
        <w:pStyle w:val="a0"/>
        <w:jc w:val="both"/>
        <w:rPr>
          <w:spacing w:val="-12"/>
        </w:rPr>
      </w:pPr>
      <w:r>
        <w:rPr>
          <w:spacing w:val="-12"/>
          <w:sz w:val="26"/>
          <w:szCs w:val="26"/>
        </w:rPr>
        <w:t xml:space="preserve">     Объемы средств  местного бюджета, направляемых на реализацию подпрограммы, ежегодно уточняются после  принятия решения (или внесения изменений в решение) Думы Спас-Деменского муниципального округа о местном бюджете  на очередной финансовый год и на плановый период. </w:t>
      </w:r>
    </w:p>
    <w:p w:rsidR="00FF1B73" w:rsidRDefault="00FF1B73" w:rsidP="00FF1B73">
      <w:pPr>
        <w:pStyle w:val="a0"/>
        <w:jc w:val="both"/>
        <w:rPr>
          <w:spacing w:val="-12"/>
          <w:sz w:val="16"/>
          <w:szCs w:val="16"/>
        </w:rPr>
      </w:pPr>
    </w:p>
    <w:p w:rsidR="00FF1B73" w:rsidRDefault="00FF1B73" w:rsidP="00FF1B73">
      <w:pPr>
        <w:pStyle w:val="af7"/>
        <w:tabs>
          <w:tab w:val="left" w:pos="426"/>
        </w:tabs>
        <w:ind w:left="0"/>
        <w:jc w:val="center"/>
        <w:rPr>
          <w:spacing w:val="-12"/>
        </w:rPr>
      </w:pPr>
      <w:r>
        <w:rPr>
          <w:b/>
          <w:spacing w:val="-12"/>
          <w:sz w:val="26"/>
          <w:szCs w:val="26"/>
        </w:rPr>
        <w:t>4. Механизм реализации подпрограммы</w:t>
      </w:r>
    </w:p>
    <w:p w:rsidR="00FF1B73" w:rsidRDefault="00FF1B73" w:rsidP="00FF1B73">
      <w:pPr>
        <w:pStyle w:val="af7"/>
        <w:tabs>
          <w:tab w:val="left" w:pos="426"/>
        </w:tabs>
        <w:ind w:left="0"/>
        <w:rPr>
          <w:spacing w:val="-12"/>
          <w:sz w:val="16"/>
          <w:szCs w:val="16"/>
        </w:rPr>
      </w:pPr>
    </w:p>
    <w:p w:rsidR="00FF1B73" w:rsidRDefault="00FF1B73" w:rsidP="00FF1B73">
      <w:pPr>
        <w:pStyle w:val="afe"/>
        <w:tabs>
          <w:tab w:val="left" w:pos="540"/>
        </w:tabs>
        <w:ind w:left="0" w:hanging="283"/>
        <w:rPr>
          <w:rFonts w:ascii="Times New Roman" w:hAnsi="Times New Roman"/>
          <w:spacing w:val="-12"/>
          <w:sz w:val="26"/>
          <w:szCs w:val="26"/>
        </w:rPr>
      </w:pPr>
      <w:r>
        <w:rPr>
          <w:rFonts w:ascii="Times New Roman" w:hAnsi="Times New Roman"/>
          <w:spacing w:val="-12"/>
          <w:sz w:val="26"/>
          <w:szCs w:val="26"/>
        </w:rPr>
        <w:t xml:space="preserve">           4.1. В пределах предоставленных полномочий администрацией муниципального округа  ежегодно формируется и утверждается перечень  автобусных муниципальных маршрутов, связанных с осуществлением на территории Спас-Деменского муниципального округа перевозок пассажиров автомобильным транспортом общего пользования, ведется и публикуется реестр муниципальных маршрутов</w:t>
      </w:r>
      <w:r>
        <w:rPr>
          <w:rFonts w:ascii="Times New Roman" w:hAnsi="Times New Roman"/>
          <w:i/>
          <w:spacing w:val="-12"/>
          <w:sz w:val="26"/>
          <w:szCs w:val="26"/>
        </w:rPr>
        <w:t>.</w:t>
      </w:r>
      <w:r>
        <w:rPr>
          <w:rFonts w:ascii="Times New Roman" w:hAnsi="Times New Roman"/>
          <w:spacing w:val="-12"/>
          <w:sz w:val="26"/>
          <w:szCs w:val="26"/>
        </w:rPr>
        <w:t xml:space="preserve"> Действуют соответствующие нормативные правовые акты по организации пассажирских перевозок в границах территории Спас-Деменского района согласно Федеральному закону от    №220-ФЗ от 13.07.2015г. (с изменениями),   что позволило:</w:t>
      </w:r>
    </w:p>
    <w:p w:rsidR="00FF1B73" w:rsidRDefault="00FF1B73" w:rsidP="00FF1B73">
      <w:pPr>
        <w:pStyle w:val="afe"/>
        <w:ind w:firstLine="257"/>
        <w:rPr>
          <w:rFonts w:ascii="Times New Roman" w:hAnsi="Times New Roman"/>
          <w:spacing w:val="-12"/>
          <w:sz w:val="26"/>
          <w:szCs w:val="26"/>
        </w:rPr>
      </w:pPr>
      <w:r>
        <w:rPr>
          <w:spacing w:val="-12"/>
          <w:sz w:val="26"/>
          <w:szCs w:val="26"/>
        </w:rPr>
        <w:t xml:space="preserve"> </w:t>
      </w:r>
      <w:r>
        <w:rPr>
          <w:rFonts w:ascii="Times New Roman" w:hAnsi="Times New Roman"/>
          <w:spacing w:val="-12"/>
          <w:sz w:val="26"/>
          <w:szCs w:val="26"/>
        </w:rPr>
        <w:t>-  создать условия для упорядочения пассажирских перевозок на  территории района;</w:t>
      </w:r>
    </w:p>
    <w:p w:rsidR="00FF1B73" w:rsidRDefault="00FF1B73" w:rsidP="00FF1B73">
      <w:pPr>
        <w:pStyle w:val="a0"/>
        <w:ind w:firstLine="540"/>
        <w:jc w:val="both"/>
        <w:rPr>
          <w:spacing w:val="-12"/>
        </w:rPr>
      </w:pPr>
      <w:r>
        <w:rPr>
          <w:i/>
          <w:spacing w:val="-12"/>
          <w:sz w:val="26"/>
          <w:szCs w:val="26"/>
        </w:rPr>
        <w:t xml:space="preserve"> </w:t>
      </w:r>
      <w:r>
        <w:rPr>
          <w:spacing w:val="-12"/>
          <w:sz w:val="26"/>
          <w:szCs w:val="26"/>
        </w:rPr>
        <w:t>- оптимизировать количество автотранспортных средств, действующих на маршрутах и  графики движения на маршрутах.</w:t>
      </w:r>
    </w:p>
    <w:p w:rsidR="00FF1B73" w:rsidRDefault="00FF1B73" w:rsidP="00FF1B73">
      <w:pPr>
        <w:pStyle w:val="afe"/>
        <w:ind w:left="0" w:hanging="283"/>
        <w:rPr>
          <w:rFonts w:ascii="Times New Roman" w:hAnsi="Times New Roman"/>
          <w:spacing w:val="-12"/>
          <w:sz w:val="26"/>
          <w:szCs w:val="26"/>
        </w:rPr>
      </w:pPr>
      <w:r>
        <w:rPr>
          <w:rFonts w:ascii="Times New Roman" w:hAnsi="Times New Roman"/>
          <w:spacing w:val="-12"/>
          <w:sz w:val="26"/>
          <w:szCs w:val="26"/>
        </w:rPr>
        <w:lastRenderedPageBreak/>
        <w:t xml:space="preserve">                  В тесном взаимодействии с министерством транспорта Калужской области также решаются вопросы организации транспортного обслуживания населения </w:t>
      </w:r>
      <w:r w:rsidR="002633E5">
        <w:rPr>
          <w:rFonts w:ascii="Times New Roman" w:hAnsi="Times New Roman"/>
          <w:spacing w:val="-12"/>
          <w:sz w:val="26"/>
          <w:szCs w:val="26"/>
        </w:rPr>
        <w:t xml:space="preserve">и </w:t>
      </w:r>
      <w:r>
        <w:rPr>
          <w:rFonts w:ascii="Times New Roman" w:hAnsi="Times New Roman"/>
          <w:spacing w:val="-12"/>
          <w:sz w:val="26"/>
          <w:szCs w:val="26"/>
        </w:rPr>
        <w:t xml:space="preserve">по </w:t>
      </w:r>
      <w:r w:rsidR="002633E5">
        <w:rPr>
          <w:rFonts w:ascii="Times New Roman" w:hAnsi="Times New Roman"/>
          <w:spacing w:val="-12"/>
          <w:sz w:val="26"/>
          <w:szCs w:val="26"/>
        </w:rPr>
        <w:t xml:space="preserve">межмуниципальным </w:t>
      </w:r>
      <w:r>
        <w:rPr>
          <w:rFonts w:ascii="Times New Roman" w:hAnsi="Times New Roman"/>
          <w:spacing w:val="-12"/>
          <w:sz w:val="26"/>
          <w:szCs w:val="26"/>
        </w:rPr>
        <w:t xml:space="preserve"> пригородным автобусным маршрутам. </w:t>
      </w:r>
    </w:p>
    <w:p w:rsidR="00FF1B73" w:rsidRDefault="00FF1B73" w:rsidP="00FF1B73">
      <w:pPr>
        <w:pStyle w:val="ConsPlusNormal0"/>
        <w:ind w:firstLine="540"/>
        <w:jc w:val="both"/>
        <w:rPr>
          <w:rFonts w:ascii="Times New Roman" w:hAnsi="Times New Roman"/>
          <w:spacing w:val="-12"/>
          <w:sz w:val="26"/>
          <w:szCs w:val="26"/>
        </w:rPr>
      </w:pPr>
      <w:r>
        <w:rPr>
          <w:rFonts w:ascii="Times New Roman" w:hAnsi="Times New Roman"/>
          <w:spacing w:val="-12"/>
          <w:sz w:val="26"/>
          <w:szCs w:val="26"/>
        </w:rPr>
        <w:t>4.2. Выполнение мероприятия «Обеспечение осуществления перевозки пассажиров автомобильным транспортом общего пользования  в пригородном сообщении по муниципальным маршрутам» будет достигаться за счет осуществления следующих направлений:</w:t>
      </w:r>
    </w:p>
    <w:p w:rsidR="00FF1B73" w:rsidRDefault="00FF1B73" w:rsidP="00FF1B73">
      <w:pPr>
        <w:pStyle w:val="ConsPlusNormal0"/>
        <w:ind w:firstLine="540"/>
        <w:jc w:val="both"/>
        <w:rPr>
          <w:rFonts w:ascii="Times New Roman" w:hAnsi="Times New Roman"/>
          <w:spacing w:val="-12"/>
          <w:sz w:val="26"/>
          <w:szCs w:val="26"/>
        </w:rPr>
      </w:pPr>
      <w:r>
        <w:rPr>
          <w:rFonts w:ascii="Times New Roman" w:hAnsi="Times New Roman"/>
          <w:spacing w:val="-12"/>
          <w:sz w:val="26"/>
          <w:szCs w:val="26"/>
        </w:rPr>
        <w:t>4.2.1. Мероприятие 1.1 раздела 5 подпрограммы реализуется посредством  закупки товаров, работ, услуг в рамках федерального закона  «О контрактной системе в сфере закупок товаров, работ, услуг для обеспечения государственных и муниципальных нужд».</w:t>
      </w:r>
    </w:p>
    <w:p w:rsidR="00FF1B73" w:rsidRDefault="00FF1B73" w:rsidP="00FF1B73">
      <w:pPr>
        <w:pStyle w:val="ConsPlusNormal0"/>
        <w:ind w:firstLine="540"/>
        <w:jc w:val="both"/>
        <w:rPr>
          <w:rFonts w:ascii="Times New Roman" w:hAnsi="Times New Roman"/>
          <w:spacing w:val="-12"/>
          <w:sz w:val="26"/>
          <w:szCs w:val="26"/>
        </w:rPr>
      </w:pPr>
      <w:r>
        <w:rPr>
          <w:rFonts w:ascii="Times New Roman" w:hAnsi="Times New Roman"/>
          <w:spacing w:val="-12"/>
          <w:sz w:val="26"/>
          <w:szCs w:val="26"/>
        </w:rPr>
        <w:t>4.3. Осуществляет общее руководство  и несет ответственность за реализацию мероприятий подпрограммы заместитель главы администрации – начальник отдела экономического развития и архитектуры администрации Спас-Деменского муниципального округа.</w:t>
      </w:r>
    </w:p>
    <w:p w:rsidR="00FF1B73" w:rsidRDefault="00FF1B73" w:rsidP="00FF1B73">
      <w:pPr>
        <w:pStyle w:val="ConsPlusNormal0"/>
        <w:ind w:firstLine="540"/>
        <w:jc w:val="both"/>
        <w:rPr>
          <w:rFonts w:ascii="Times New Roman" w:hAnsi="Times New Roman"/>
          <w:spacing w:val="-12"/>
          <w:sz w:val="26"/>
          <w:szCs w:val="26"/>
        </w:rPr>
      </w:pPr>
      <w:r>
        <w:rPr>
          <w:rFonts w:ascii="Times New Roman" w:hAnsi="Times New Roman"/>
          <w:spacing w:val="-12"/>
          <w:sz w:val="26"/>
          <w:szCs w:val="26"/>
        </w:rPr>
        <w:t xml:space="preserve"> </w:t>
      </w:r>
    </w:p>
    <w:p w:rsidR="00FF1B73" w:rsidRDefault="00FF1B73" w:rsidP="00AD586A">
      <w:pPr>
        <w:pStyle w:val="a0"/>
        <w:jc w:val="center"/>
        <w:rPr>
          <w:spacing w:val="-12"/>
        </w:rPr>
      </w:pPr>
      <w:r>
        <w:rPr>
          <w:b/>
          <w:spacing w:val="-12"/>
          <w:sz w:val="26"/>
          <w:szCs w:val="26"/>
        </w:rPr>
        <w:t>5. Перечень  мероприятий подпрограммы</w:t>
      </w:r>
    </w:p>
    <w:p w:rsidR="00FF1B73" w:rsidRDefault="00FF1B73" w:rsidP="00AD586A">
      <w:pPr>
        <w:pStyle w:val="a0"/>
        <w:ind w:firstLine="709"/>
        <w:jc w:val="center"/>
        <w:rPr>
          <w:b/>
          <w:spacing w:val="-12"/>
          <w:sz w:val="26"/>
          <w:szCs w:val="26"/>
        </w:rPr>
      </w:pPr>
      <w:r>
        <w:rPr>
          <w:b/>
          <w:spacing w:val="-12"/>
          <w:sz w:val="26"/>
          <w:szCs w:val="26"/>
        </w:rPr>
        <w:t>«Организация транспортного обслуживания населения на территории</w:t>
      </w:r>
    </w:p>
    <w:p w:rsidR="00FF1B73" w:rsidRDefault="00FF1B73" w:rsidP="00AD586A">
      <w:pPr>
        <w:pStyle w:val="a0"/>
        <w:ind w:firstLine="709"/>
        <w:jc w:val="center"/>
        <w:rPr>
          <w:b/>
          <w:spacing w:val="-12"/>
          <w:sz w:val="26"/>
          <w:szCs w:val="26"/>
        </w:rPr>
      </w:pPr>
      <w:r>
        <w:rPr>
          <w:b/>
          <w:spacing w:val="-12"/>
          <w:sz w:val="26"/>
          <w:szCs w:val="26"/>
        </w:rPr>
        <w:t>Спас-Деменского муниципального округа</w:t>
      </w:r>
      <w:r w:rsidR="00AD586A">
        <w:rPr>
          <w:b/>
          <w:spacing w:val="-12"/>
          <w:sz w:val="26"/>
          <w:szCs w:val="26"/>
        </w:rPr>
        <w:t xml:space="preserve"> Калужской области</w:t>
      </w:r>
      <w:r w:rsidR="000C3D41">
        <w:rPr>
          <w:b/>
          <w:spacing w:val="-12"/>
          <w:sz w:val="26"/>
          <w:szCs w:val="26"/>
        </w:rPr>
        <w:t>»</w:t>
      </w:r>
    </w:p>
    <w:p w:rsidR="002E0C46" w:rsidRDefault="002E0C46" w:rsidP="00FF1B73">
      <w:pPr>
        <w:pStyle w:val="a0"/>
        <w:ind w:firstLine="709"/>
        <w:jc w:val="both"/>
        <w:rPr>
          <w:b/>
          <w:spacing w:val="-12"/>
          <w:sz w:val="26"/>
          <w:szCs w:val="26"/>
        </w:rPr>
      </w:pPr>
    </w:p>
    <w:p w:rsidR="00FF1B73" w:rsidRDefault="00FF1B73" w:rsidP="00FF1B73">
      <w:pPr>
        <w:pStyle w:val="a0"/>
        <w:ind w:firstLine="709"/>
        <w:jc w:val="center"/>
        <w:rPr>
          <w:spacing w:val="-12"/>
          <w:sz w:val="16"/>
          <w:szCs w:val="16"/>
        </w:rPr>
      </w:pPr>
    </w:p>
    <w:tbl>
      <w:tblPr>
        <w:tblW w:w="0" w:type="auto"/>
        <w:tblInd w:w="-851"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550"/>
        <w:gridCol w:w="3649"/>
        <w:gridCol w:w="841"/>
        <w:gridCol w:w="1967"/>
        <w:gridCol w:w="1651"/>
        <w:gridCol w:w="1665"/>
      </w:tblGrid>
      <w:tr w:rsidR="000C3D41" w:rsidTr="00FF1B73">
        <w:trPr>
          <w:trHeight w:val="1105"/>
          <w:tblHeader/>
        </w:trPr>
        <w:tc>
          <w:tcPr>
            <w:tcW w:w="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FF1B73">
            <w:pPr>
              <w:pStyle w:val="a0"/>
              <w:spacing w:line="276" w:lineRule="auto"/>
              <w:ind w:left="-57" w:right="-57"/>
              <w:jc w:val="center"/>
              <w:rPr>
                <w:spacing w:val="-12"/>
                <w:lang w:eastAsia="en-US"/>
              </w:rPr>
            </w:pPr>
            <w:r>
              <w:rPr>
                <w:spacing w:val="-12"/>
                <w:lang w:eastAsia="en-US"/>
              </w:rPr>
              <w:t>№</w:t>
            </w:r>
          </w:p>
          <w:p w:rsidR="00FF1B73" w:rsidRDefault="00FF1B73">
            <w:pPr>
              <w:pStyle w:val="a0"/>
              <w:spacing w:line="276" w:lineRule="auto"/>
              <w:ind w:left="-57" w:right="-57"/>
              <w:jc w:val="center"/>
              <w:rPr>
                <w:spacing w:val="-12"/>
                <w:lang w:eastAsia="en-US"/>
              </w:rPr>
            </w:pPr>
            <w:r>
              <w:rPr>
                <w:spacing w:val="-12"/>
                <w:lang w:eastAsia="en-US"/>
              </w:rPr>
              <w:t>п/п</w:t>
            </w:r>
          </w:p>
          <w:p w:rsidR="00FF1B73" w:rsidRDefault="00FF1B73">
            <w:pPr>
              <w:pStyle w:val="a0"/>
              <w:spacing w:line="276" w:lineRule="auto"/>
              <w:ind w:left="-57" w:right="-57"/>
              <w:jc w:val="center"/>
              <w:rPr>
                <w:spacing w:val="-12"/>
                <w:lang w:eastAsia="en-US"/>
              </w:rPr>
            </w:pPr>
          </w:p>
          <w:p w:rsidR="00FF1B73" w:rsidRDefault="00FF1B73">
            <w:pPr>
              <w:pStyle w:val="a0"/>
              <w:spacing w:line="276" w:lineRule="auto"/>
              <w:ind w:left="-57" w:right="-57"/>
              <w:jc w:val="center"/>
              <w:rPr>
                <w:spacing w:val="-12"/>
                <w:lang w:eastAsia="en-US"/>
              </w:rPr>
            </w:pPr>
          </w:p>
        </w:tc>
        <w:tc>
          <w:tcPr>
            <w:tcW w:w="3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FF1B73">
            <w:pPr>
              <w:pStyle w:val="a0"/>
              <w:spacing w:line="276" w:lineRule="auto"/>
              <w:ind w:left="-57" w:right="-57"/>
              <w:jc w:val="center"/>
              <w:rPr>
                <w:spacing w:val="-12"/>
                <w:lang w:eastAsia="en-US"/>
              </w:rPr>
            </w:pPr>
          </w:p>
          <w:p w:rsidR="00FF1B73" w:rsidRDefault="00FF1B73">
            <w:pPr>
              <w:pStyle w:val="a0"/>
              <w:spacing w:line="276" w:lineRule="auto"/>
              <w:ind w:left="-57" w:right="-57"/>
              <w:jc w:val="center"/>
              <w:rPr>
                <w:spacing w:val="-12"/>
                <w:lang w:eastAsia="en-US"/>
              </w:rPr>
            </w:pPr>
            <w:r>
              <w:rPr>
                <w:spacing w:val="-12"/>
                <w:lang w:eastAsia="en-US"/>
              </w:rPr>
              <w:t>Наименование мероприятия</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ind w:left="-57" w:right="-57"/>
              <w:jc w:val="center"/>
              <w:rPr>
                <w:spacing w:val="-12"/>
                <w:lang w:eastAsia="en-US"/>
              </w:rPr>
            </w:pPr>
            <w:r>
              <w:rPr>
                <w:spacing w:val="-12"/>
                <w:lang w:eastAsia="en-US"/>
              </w:rPr>
              <w:t>Сроки реали-зации</w:t>
            </w:r>
          </w:p>
          <w:p w:rsidR="00FF1B73" w:rsidRDefault="00FF1B73">
            <w:pPr>
              <w:pStyle w:val="a0"/>
              <w:spacing w:line="276" w:lineRule="auto"/>
              <w:ind w:left="-57" w:right="-57"/>
              <w:jc w:val="center"/>
              <w:rPr>
                <w:spacing w:val="-12"/>
                <w:lang w:eastAsia="en-US"/>
              </w:rPr>
            </w:pPr>
            <w:r>
              <w:rPr>
                <w:spacing w:val="-12"/>
                <w:lang w:eastAsia="en-US"/>
              </w:rPr>
              <w:t>(годы)</w:t>
            </w:r>
          </w:p>
        </w:tc>
        <w:tc>
          <w:tcPr>
            <w:tcW w:w="19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F1B73" w:rsidRDefault="00FF1B73">
            <w:pPr>
              <w:pStyle w:val="a0"/>
              <w:spacing w:line="276" w:lineRule="auto"/>
              <w:ind w:left="-57" w:right="-57"/>
              <w:jc w:val="center"/>
              <w:rPr>
                <w:spacing w:val="-12"/>
                <w:lang w:eastAsia="en-US"/>
              </w:rPr>
            </w:pPr>
          </w:p>
          <w:p w:rsidR="00FF1B73" w:rsidRDefault="00FF1B73">
            <w:pPr>
              <w:pStyle w:val="a0"/>
              <w:spacing w:line="276" w:lineRule="auto"/>
              <w:ind w:left="-57" w:right="-57"/>
              <w:jc w:val="center"/>
              <w:rPr>
                <w:spacing w:val="-12"/>
                <w:lang w:eastAsia="en-US"/>
              </w:rPr>
            </w:pPr>
            <w:r>
              <w:rPr>
                <w:spacing w:val="-12"/>
                <w:lang w:eastAsia="en-US"/>
              </w:rPr>
              <w:t>Участник подпрограммы</w:t>
            </w:r>
          </w:p>
          <w:p w:rsidR="00FF1B73" w:rsidRDefault="00FF1B73">
            <w:pPr>
              <w:pStyle w:val="a0"/>
              <w:spacing w:line="276" w:lineRule="auto"/>
              <w:ind w:left="-57" w:right="-57"/>
              <w:jc w:val="center"/>
              <w:rPr>
                <w:spacing w:val="-12"/>
                <w:lang w:eastAsia="en-US"/>
              </w:rPr>
            </w:pPr>
          </w:p>
        </w:tc>
        <w:tc>
          <w:tcPr>
            <w:tcW w:w="1593" w:type="dxa"/>
            <w:tcBorders>
              <w:top w:val="single" w:sz="4" w:space="0" w:color="00000A"/>
              <w:left w:val="single" w:sz="4" w:space="0" w:color="00000A"/>
              <w:bottom w:val="nil"/>
              <w:right w:val="single" w:sz="4" w:space="0" w:color="00000A"/>
            </w:tcBorders>
            <w:tcMar>
              <w:top w:w="0" w:type="dxa"/>
              <w:left w:w="108" w:type="dxa"/>
              <w:bottom w:w="0" w:type="dxa"/>
              <w:right w:w="108" w:type="dxa"/>
            </w:tcMar>
          </w:tcPr>
          <w:p w:rsidR="00FF1B73" w:rsidRDefault="00FF1B73">
            <w:pPr>
              <w:pStyle w:val="a0"/>
              <w:spacing w:line="276" w:lineRule="auto"/>
              <w:ind w:left="-57" w:right="-57"/>
              <w:jc w:val="center"/>
              <w:rPr>
                <w:spacing w:val="-12"/>
                <w:lang w:eastAsia="en-US"/>
              </w:rPr>
            </w:pPr>
          </w:p>
          <w:p w:rsidR="00FF1B73" w:rsidRDefault="00FF1B73">
            <w:pPr>
              <w:pStyle w:val="a0"/>
              <w:spacing w:line="276" w:lineRule="auto"/>
              <w:ind w:left="-57" w:right="-57"/>
              <w:jc w:val="center"/>
              <w:rPr>
                <w:spacing w:val="-12"/>
                <w:lang w:eastAsia="en-US"/>
              </w:rPr>
            </w:pPr>
            <w:r>
              <w:rPr>
                <w:spacing w:val="-12"/>
                <w:lang w:eastAsia="en-US"/>
              </w:rPr>
              <w:t>Источники финанси-рования</w:t>
            </w:r>
          </w:p>
        </w:tc>
        <w:tc>
          <w:tcPr>
            <w:tcW w:w="1669" w:type="dxa"/>
            <w:tcBorders>
              <w:top w:val="single" w:sz="4" w:space="0" w:color="00000A"/>
              <w:left w:val="single" w:sz="4" w:space="0" w:color="00000A"/>
              <w:bottom w:val="nil"/>
              <w:right w:val="single" w:sz="4" w:space="0" w:color="00000A"/>
            </w:tcBorders>
            <w:hideMark/>
          </w:tcPr>
          <w:p w:rsidR="00FF1B73" w:rsidRDefault="00FF1B73">
            <w:pPr>
              <w:pStyle w:val="a0"/>
              <w:spacing w:line="276" w:lineRule="auto"/>
              <w:ind w:left="-57" w:right="-57"/>
              <w:jc w:val="center"/>
              <w:rPr>
                <w:spacing w:val="-12"/>
                <w:lang w:eastAsia="en-US"/>
              </w:rPr>
            </w:pPr>
            <w:r>
              <w:rPr>
                <w:spacing w:val="-12"/>
                <w:lang w:eastAsia="en-US"/>
              </w:rPr>
              <w:t xml:space="preserve">Принадлежность мероприятия </w:t>
            </w:r>
          </w:p>
          <w:p w:rsidR="00FF1B73" w:rsidRDefault="00FF1B73">
            <w:pPr>
              <w:pStyle w:val="a0"/>
              <w:spacing w:line="276" w:lineRule="auto"/>
              <w:ind w:left="-57" w:right="-57"/>
              <w:jc w:val="center"/>
              <w:rPr>
                <w:spacing w:val="-12"/>
                <w:lang w:eastAsia="en-US"/>
              </w:rPr>
            </w:pPr>
            <w:r>
              <w:rPr>
                <w:spacing w:val="-12"/>
                <w:lang w:eastAsia="en-US"/>
              </w:rPr>
              <w:t>проекту (наименование проекта)</w:t>
            </w:r>
          </w:p>
        </w:tc>
      </w:tr>
      <w:tr w:rsidR="000C3D41" w:rsidTr="00FF1B73">
        <w:trPr>
          <w:trHeight w:val="1105"/>
          <w:tblHeader/>
        </w:trPr>
        <w:tc>
          <w:tcPr>
            <w:tcW w:w="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ind w:left="-57" w:right="-57"/>
              <w:jc w:val="center"/>
              <w:rPr>
                <w:spacing w:val="-12"/>
                <w:lang w:eastAsia="en-US"/>
              </w:rPr>
            </w:pPr>
            <w:r>
              <w:rPr>
                <w:spacing w:val="-12"/>
                <w:lang w:eastAsia="en-US"/>
              </w:rPr>
              <w:t>1.</w:t>
            </w:r>
          </w:p>
        </w:tc>
        <w:tc>
          <w:tcPr>
            <w:tcW w:w="36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ind w:left="-57" w:right="-57"/>
              <w:rPr>
                <w:spacing w:val="-12"/>
                <w:lang w:eastAsia="en-US"/>
              </w:rPr>
            </w:pPr>
            <w:r>
              <w:rPr>
                <w:spacing w:val="-12"/>
                <w:lang w:eastAsia="en-US"/>
              </w:rPr>
              <w:t>Обеспечение  осуществления перевозки пассажиров  автомобильным транспортом общего пользования  в пригородном сообщении по муниципальным маршрутам</w:t>
            </w:r>
          </w:p>
        </w:tc>
        <w:tc>
          <w:tcPr>
            <w:tcW w:w="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ind w:left="-57" w:right="-57"/>
              <w:jc w:val="center"/>
              <w:rPr>
                <w:spacing w:val="-12"/>
                <w:lang w:eastAsia="en-US"/>
              </w:rPr>
            </w:pPr>
            <w:r>
              <w:rPr>
                <w:spacing w:val="-12"/>
                <w:lang w:eastAsia="en-US"/>
              </w:rPr>
              <w:t xml:space="preserve"> 2026-2030</w:t>
            </w:r>
          </w:p>
        </w:tc>
        <w:tc>
          <w:tcPr>
            <w:tcW w:w="19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ind w:left="-57" w:right="-57"/>
              <w:jc w:val="center"/>
              <w:rPr>
                <w:spacing w:val="-12"/>
                <w:lang w:eastAsia="en-US"/>
              </w:rPr>
            </w:pPr>
            <w:r>
              <w:rPr>
                <w:spacing w:val="-12"/>
                <w:lang w:eastAsia="en-US"/>
              </w:rPr>
              <w:t xml:space="preserve">Отдел экономического развития и архитектуры </w:t>
            </w:r>
            <w:r w:rsidR="000C3D41">
              <w:rPr>
                <w:spacing w:val="-12"/>
                <w:lang w:eastAsia="en-US"/>
              </w:rPr>
              <w:t xml:space="preserve">Администрации </w:t>
            </w:r>
            <w:r>
              <w:rPr>
                <w:spacing w:val="-12"/>
                <w:lang w:eastAsia="en-US"/>
              </w:rPr>
              <w:t>Спас-Деменского муниципального округа</w:t>
            </w:r>
          </w:p>
        </w:tc>
        <w:tc>
          <w:tcPr>
            <w:tcW w:w="1593"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rsidR="00FF1B73" w:rsidRDefault="00FF1B73">
            <w:pPr>
              <w:pStyle w:val="a0"/>
              <w:spacing w:line="276" w:lineRule="auto"/>
              <w:ind w:left="-57" w:right="-57"/>
              <w:jc w:val="center"/>
              <w:rPr>
                <w:spacing w:val="-12"/>
                <w:lang w:eastAsia="en-US"/>
              </w:rPr>
            </w:pPr>
            <w:r>
              <w:rPr>
                <w:spacing w:val="-12"/>
                <w:lang w:eastAsia="en-US"/>
              </w:rPr>
              <w:t xml:space="preserve">местный бюджет (за счет расходов на содержание аппарата администрации </w:t>
            </w:r>
            <w:r w:rsidR="000C3D41">
              <w:rPr>
                <w:spacing w:val="-12"/>
                <w:lang w:eastAsia="en-US"/>
              </w:rPr>
              <w:t xml:space="preserve">Спас-Деменского </w:t>
            </w:r>
            <w:r>
              <w:rPr>
                <w:spacing w:val="-12"/>
                <w:lang w:eastAsia="en-US"/>
              </w:rPr>
              <w:t>муниципального округа)</w:t>
            </w:r>
          </w:p>
        </w:tc>
        <w:tc>
          <w:tcPr>
            <w:tcW w:w="1669" w:type="dxa"/>
            <w:tcBorders>
              <w:top w:val="single" w:sz="4" w:space="0" w:color="00000A"/>
              <w:left w:val="single" w:sz="4" w:space="0" w:color="00000A"/>
              <w:bottom w:val="single" w:sz="4" w:space="0" w:color="auto"/>
              <w:right w:val="single" w:sz="4" w:space="0" w:color="00000A"/>
            </w:tcBorders>
          </w:tcPr>
          <w:p w:rsidR="00FF1B73" w:rsidRDefault="00FF1B73">
            <w:pPr>
              <w:pStyle w:val="a0"/>
              <w:spacing w:line="276" w:lineRule="auto"/>
              <w:ind w:left="-57" w:right="-57"/>
              <w:jc w:val="center"/>
              <w:rPr>
                <w:spacing w:val="-12"/>
                <w:lang w:eastAsia="en-US"/>
              </w:rPr>
            </w:pPr>
          </w:p>
          <w:p w:rsidR="00FF1B73" w:rsidRDefault="00FF1B73">
            <w:pPr>
              <w:pStyle w:val="a0"/>
              <w:spacing w:line="276" w:lineRule="auto"/>
              <w:ind w:left="-57" w:right="-57"/>
              <w:jc w:val="center"/>
              <w:rPr>
                <w:spacing w:val="-12"/>
                <w:lang w:eastAsia="en-US"/>
              </w:rPr>
            </w:pPr>
            <w:r>
              <w:rPr>
                <w:spacing w:val="-12"/>
                <w:lang w:eastAsia="en-US"/>
              </w:rPr>
              <w:t>нет</w:t>
            </w:r>
          </w:p>
        </w:tc>
      </w:tr>
      <w:tr w:rsidR="000C3D41" w:rsidTr="00FF1B73">
        <w:trPr>
          <w:trHeight w:val="1778"/>
        </w:trPr>
        <w:tc>
          <w:tcPr>
            <w:tcW w:w="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center"/>
              <w:rPr>
                <w:spacing w:val="-12"/>
                <w:lang w:eastAsia="en-US"/>
              </w:rPr>
            </w:pPr>
            <w:r>
              <w:rPr>
                <w:spacing w:val="-12"/>
                <w:lang w:eastAsia="en-US"/>
              </w:rPr>
              <w:t>1.1</w:t>
            </w:r>
          </w:p>
        </w:tc>
        <w:tc>
          <w:tcPr>
            <w:tcW w:w="3688"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ind w:left="-57" w:right="-57"/>
              <w:rPr>
                <w:spacing w:val="-12"/>
                <w:lang w:eastAsia="en-US"/>
              </w:rPr>
            </w:pPr>
            <w:r>
              <w:rPr>
                <w:spacing w:val="-12"/>
                <w:lang w:eastAsia="en-US"/>
              </w:rPr>
              <w:t>Обеспечение  осуществления регулярных перевозок пассажиров  автомобильным транспортом общего пользования по регулируемым тарифам по муниципальным маршрутам путем проведения  закупок (закупка товаров, работ и услуг для обеспечения муниципальных нужд).</w:t>
            </w:r>
          </w:p>
        </w:tc>
        <w:tc>
          <w:tcPr>
            <w:tcW w:w="843" w:type="dxa"/>
            <w:tcBorders>
              <w:top w:val="nil"/>
              <w:left w:val="single" w:sz="4" w:space="0" w:color="00000A"/>
              <w:bottom w:val="single" w:sz="4" w:space="0" w:color="00000A"/>
              <w:right w:val="single" w:sz="4" w:space="0" w:color="00000A"/>
            </w:tcBorders>
            <w:tcMar>
              <w:top w:w="0" w:type="dxa"/>
              <w:left w:w="108" w:type="dxa"/>
              <w:bottom w:w="0" w:type="dxa"/>
              <w:right w:w="108" w:type="dxa"/>
            </w:tcMar>
            <w:hideMark/>
          </w:tcPr>
          <w:p w:rsidR="00FF1B73" w:rsidRDefault="00FF1B73">
            <w:pPr>
              <w:pStyle w:val="a0"/>
              <w:spacing w:line="276" w:lineRule="auto"/>
              <w:jc w:val="center"/>
              <w:rPr>
                <w:spacing w:val="-12"/>
                <w:lang w:eastAsia="en-US"/>
              </w:rPr>
            </w:pPr>
            <w:r>
              <w:rPr>
                <w:spacing w:val="-12"/>
                <w:lang w:eastAsia="en-US"/>
              </w:rPr>
              <w:t>2026-2030</w:t>
            </w:r>
          </w:p>
        </w:tc>
        <w:tc>
          <w:tcPr>
            <w:tcW w:w="1973" w:type="dxa"/>
            <w:tcBorders>
              <w:top w:val="nil"/>
              <w:left w:val="single" w:sz="4" w:space="0" w:color="00000A"/>
              <w:bottom w:val="single" w:sz="4" w:space="0" w:color="00000A"/>
              <w:right w:val="single" w:sz="4" w:space="0" w:color="auto"/>
            </w:tcBorders>
            <w:tcMar>
              <w:top w:w="0" w:type="dxa"/>
              <w:left w:w="108" w:type="dxa"/>
              <w:bottom w:w="0" w:type="dxa"/>
              <w:right w:w="108" w:type="dxa"/>
            </w:tcMar>
            <w:hideMark/>
          </w:tcPr>
          <w:p w:rsidR="00FF1B73" w:rsidRDefault="00FF1B73">
            <w:pPr>
              <w:pStyle w:val="a0"/>
              <w:spacing w:line="276" w:lineRule="auto"/>
              <w:ind w:left="-57" w:right="-57"/>
              <w:jc w:val="center"/>
              <w:rPr>
                <w:spacing w:val="-12"/>
                <w:lang w:eastAsia="en-US"/>
              </w:rPr>
            </w:pPr>
            <w:r>
              <w:rPr>
                <w:spacing w:val="-12"/>
                <w:lang w:eastAsia="en-US"/>
              </w:rPr>
              <w:t>Отдел экономического развития и архитектуры Администрации Спас-Деменского муниципального округа</w:t>
            </w:r>
          </w:p>
        </w:tc>
        <w:tc>
          <w:tcPr>
            <w:tcW w:w="1593" w:type="dxa"/>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hideMark/>
          </w:tcPr>
          <w:p w:rsidR="00FF1B73" w:rsidRDefault="00FF1B73">
            <w:pPr>
              <w:pStyle w:val="a0"/>
              <w:spacing w:line="276" w:lineRule="auto"/>
              <w:ind w:hanging="108"/>
              <w:jc w:val="center"/>
              <w:rPr>
                <w:spacing w:val="-12"/>
                <w:lang w:eastAsia="en-US"/>
              </w:rPr>
            </w:pPr>
            <w:r>
              <w:rPr>
                <w:spacing w:val="-12"/>
                <w:lang w:eastAsia="en-US"/>
              </w:rPr>
              <w:t xml:space="preserve">Местный бюджет </w:t>
            </w:r>
          </w:p>
        </w:tc>
        <w:tc>
          <w:tcPr>
            <w:tcW w:w="1669" w:type="dxa"/>
            <w:tcBorders>
              <w:top w:val="single" w:sz="4" w:space="0" w:color="auto"/>
              <w:left w:val="single" w:sz="4" w:space="0" w:color="00000A"/>
              <w:bottom w:val="single" w:sz="4" w:space="0" w:color="auto"/>
              <w:right w:val="single" w:sz="4" w:space="0" w:color="auto"/>
            </w:tcBorders>
          </w:tcPr>
          <w:p w:rsidR="00FF1B73" w:rsidRDefault="00FF1B73">
            <w:pPr>
              <w:pStyle w:val="a0"/>
              <w:spacing w:line="276" w:lineRule="auto"/>
              <w:ind w:hanging="108"/>
              <w:jc w:val="center"/>
              <w:rPr>
                <w:spacing w:val="-12"/>
                <w:lang w:eastAsia="en-US"/>
              </w:rPr>
            </w:pPr>
          </w:p>
          <w:p w:rsidR="00FF1B73" w:rsidRDefault="00FF1B73">
            <w:pPr>
              <w:pStyle w:val="a0"/>
              <w:spacing w:line="276" w:lineRule="auto"/>
              <w:ind w:hanging="108"/>
              <w:jc w:val="center"/>
              <w:rPr>
                <w:spacing w:val="-12"/>
                <w:lang w:eastAsia="en-US"/>
              </w:rPr>
            </w:pPr>
            <w:r>
              <w:rPr>
                <w:spacing w:val="-12"/>
                <w:lang w:eastAsia="en-US"/>
              </w:rPr>
              <w:t>нет</w:t>
            </w:r>
          </w:p>
        </w:tc>
      </w:tr>
    </w:tbl>
    <w:p w:rsidR="00FF1B73" w:rsidRDefault="00FF1B73" w:rsidP="00FF1B73">
      <w:pPr>
        <w:rPr>
          <w:rFonts w:ascii="Times New Roman" w:hAnsi="Times New Roman"/>
          <w:spacing w:val="-12"/>
          <w:sz w:val="24"/>
          <w:szCs w:val="24"/>
        </w:rPr>
        <w:sectPr w:rsidR="00FF1B73">
          <w:headerReference w:type="default" r:id="rId9"/>
          <w:pgSz w:w="11906" w:h="16838"/>
          <w:pgMar w:top="1134" w:right="851" w:bottom="1134" w:left="1701" w:header="709" w:footer="0" w:gutter="0"/>
          <w:cols w:space="720"/>
          <w:formProt w:val="0"/>
        </w:sectPr>
      </w:pPr>
    </w:p>
    <w:p w:rsidR="00FC061E" w:rsidRDefault="00FC061E" w:rsidP="00FC061E">
      <w:pPr>
        <w:pStyle w:val="13"/>
        <w:pageBreakBefore/>
        <w:tabs>
          <w:tab w:val="left" w:pos="284"/>
        </w:tabs>
        <w:ind w:left="0"/>
        <w:jc w:val="center"/>
        <w:rPr>
          <w:b/>
          <w:sz w:val="26"/>
          <w:szCs w:val="26"/>
        </w:rPr>
      </w:pPr>
      <w:r>
        <w:rPr>
          <w:b/>
          <w:sz w:val="26"/>
          <w:szCs w:val="26"/>
        </w:rPr>
        <w:lastRenderedPageBreak/>
        <w:t>Подпрограмма «Развитие торговли в Спас-Деменском муниципальном округе</w:t>
      </w:r>
      <w:r w:rsidR="00AD586A">
        <w:rPr>
          <w:b/>
          <w:sz w:val="26"/>
          <w:szCs w:val="26"/>
        </w:rPr>
        <w:t xml:space="preserve"> Калужской области» </w:t>
      </w:r>
      <w:r>
        <w:rPr>
          <w:b/>
          <w:sz w:val="26"/>
          <w:szCs w:val="26"/>
        </w:rPr>
        <w:t xml:space="preserve"> муниципальной  программы «Экономическое развитие и управление имущественным комплексом в Спас-Деменском муниципальном округе Калужской области</w:t>
      </w:r>
      <w:r w:rsidR="000C3D41">
        <w:rPr>
          <w:b/>
          <w:sz w:val="26"/>
          <w:szCs w:val="26"/>
        </w:rPr>
        <w:t>»</w:t>
      </w:r>
    </w:p>
    <w:p w:rsidR="00FC061E" w:rsidRDefault="00FC061E" w:rsidP="00FC061E">
      <w:pPr>
        <w:pStyle w:val="a0"/>
        <w:ind w:firstLine="709"/>
        <w:jc w:val="both"/>
        <w:rPr>
          <w:sz w:val="26"/>
          <w:szCs w:val="26"/>
        </w:rPr>
      </w:pPr>
    </w:p>
    <w:p w:rsidR="00FC061E" w:rsidRDefault="00FC061E" w:rsidP="00FC061E">
      <w:pPr>
        <w:pStyle w:val="a0"/>
        <w:jc w:val="center"/>
      </w:pPr>
      <w:r>
        <w:rPr>
          <w:b/>
          <w:sz w:val="26"/>
          <w:szCs w:val="26"/>
        </w:rPr>
        <w:t>ПАСПОРТ</w:t>
      </w:r>
    </w:p>
    <w:p w:rsidR="00FC061E" w:rsidRDefault="00FC061E" w:rsidP="00FC061E">
      <w:pPr>
        <w:pStyle w:val="a0"/>
        <w:jc w:val="center"/>
      </w:pPr>
      <w:r>
        <w:rPr>
          <w:b/>
          <w:sz w:val="26"/>
          <w:szCs w:val="26"/>
        </w:rPr>
        <w:t>подпрограммы «</w:t>
      </w:r>
      <w:r>
        <w:rPr>
          <w:b/>
          <w:bCs/>
          <w:sz w:val="26"/>
          <w:szCs w:val="26"/>
        </w:rPr>
        <w:t>Развитие торговли в  Спас-Деменском муниципальном округе</w:t>
      </w:r>
      <w:r w:rsidR="00AD586A">
        <w:rPr>
          <w:b/>
          <w:bCs/>
          <w:sz w:val="26"/>
          <w:szCs w:val="26"/>
        </w:rPr>
        <w:t xml:space="preserve"> Калужской области</w:t>
      </w:r>
      <w:r>
        <w:rPr>
          <w:b/>
          <w:bCs/>
          <w:sz w:val="26"/>
          <w:szCs w:val="26"/>
        </w:rPr>
        <w:t>»</w:t>
      </w:r>
    </w:p>
    <w:p w:rsidR="00FC061E" w:rsidRDefault="00FC061E" w:rsidP="00FC061E">
      <w:pPr>
        <w:pStyle w:val="a0"/>
        <w:jc w:val="center"/>
      </w:pPr>
    </w:p>
    <w:tbl>
      <w:tblPr>
        <w:tblW w:w="0" w:type="auto"/>
        <w:tblInd w:w="1"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788"/>
        <w:gridCol w:w="2068"/>
        <w:gridCol w:w="838"/>
        <w:gridCol w:w="916"/>
        <w:gridCol w:w="25"/>
        <w:gridCol w:w="892"/>
        <w:gridCol w:w="19"/>
        <w:gridCol w:w="898"/>
        <w:gridCol w:w="12"/>
        <w:gridCol w:w="905"/>
        <w:gridCol w:w="6"/>
        <w:gridCol w:w="911"/>
      </w:tblGrid>
      <w:tr w:rsidR="00FC061E" w:rsidTr="00FC061E">
        <w:tc>
          <w:tcPr>
            <w:tcW w:w="2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13"/>
              <w:tabs>
                <w:tab w:val="left" w:pos="284"/>
              </w:tabs>
              <w:ind w:left="0"/>
            </w:pPr>
            <w:r>
              <w:rPr>
                <w:sz w:val="26"/>
                <w:szCs w:val="26"/>
              </w:rPr>
              <w:t xml:space="preserve">1.Соисполнитель муниципальной  программы </w:t>
            </w:r>
          </w:p>
        </w:tc>
        <w:tc>
          <w:tcPr>
            <w:tcW w:w="749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pPr>
            <w:r>
              <w:rPr>
                <w:sz w:val="26"/>
                <w:szCs w:val="26"/>
              </w:rPr>
              <w:t>Отдел экономического развития и архитектуры Администрации Спас-Деменского муниципального округа</w:t>
            </w:r>
          </w:p>
        </w:tc>
      </w:tr>
      <w:tr w:rsidR="00FC061E" w:rsidTr="00FC061E">
        <w:tc>
          <w:tcPr>
            <w:tcW w:w="2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13"/>
              <w:tabs>
                <w:tab w:val="left" w:pos="284"/>
              </w:tabs>
              <w:ind w:left="0"/>
            </w:pPr>
            <w:r>
              <w:rPr>
                <w:sz w:val="26"/>
                <w:szCs w:val="26"/>
              </w:rPr>
              <w:t>2.Участники подпрограммы</w:t>
            </w:r>
          </w:p>
        </w:tc>
        <w:tc>
          <w:tcPr>
            <w:tcW w:w="749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rPr>
                <w:sz w:val="26"/>
                <w:szCs w:val="26"/>
              </w:rPr>
            </w:pPr>
            <w:r>
              <w:rPr>
                <w:sz w:val="26"/>
                <w:szCs w:val="26"/>
              </w:rPr>
              <w:t>Отдел экономического развития и архитектуры Администрации Спас-Деменского муниципального округа</w:t>
            </w:r>
          </w:p>
          <w:p w:rsidR="00253B07" w:rsidRDefault="00253B07" w:rsidP="00253B07">
            <w:pPr>
              <w:pStyle w:val="a0"/>
            </w:pPr>
            <w:r>
              <w:rPr>
                <w:sz w:val="26"/>
                <w:szCs w:val="26"/>
              </w:rPr>
              <w:t>Отдел финансов Администрации Спас-Деменского муниципального округа</w:t>
            </w:r>
          </w:p>
        </w:tc>
      </w:tr>
      <w:tr w:rsidR="00FC061E" w:rsidTr="00FC061E">
        <w:tc>
          <w:tcPr>
            <w:tcW w:w="2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13"/>
              <w:tabs>
                <w:tab w:val="left" w:pos="284"/>
              </w:tabs>
              <w:ind w:left="0"/>
            </w:pPr>
            <w:r>
              <w:rPr>
                <w:sz w:val="26"/>
                <w:szCs w:val="26"/>
              </w:rPr>
              <w:t>3.Цели подпрограммы</w:t>
            </w:r>
          </w:p>
        </w:tc>
        <w:tc>
          <w:tcPr>
            <w:tcW w:w="749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pPr>
            <w:r>
              <w:rPr>
                <w:sz w:val="26"/>
                <w:szCs w:val="26"/>
              </w:rPr>
              <w:t>Удовлетворение потребностей населения Спас-Деменского муниципального округа в услугах торговли</w:t>
            </w:r>
          </w:p>
        </w:tc>
      </w:tr>
      <w:tr w:rsidR="00FC061E" w:rsidTr="00FC061E">
        <w:tc>
          <w:tcPr>
            <w:tcW w:w="2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13"/>
              <w:tabs>
                <w:tab w:val="left" w:pos="284"/>
              </w:tabs>
              <w:ind w:left="0"/>
            </w:pPr>
            <w:r>
              <w:rPr>
                <w:sz w:val="26"/>
                <w:szCs w:val="26"/>
              </w:rPr>
              <w:t>4.Задачи подпрограммы</w:t>
            </w:r>
          </w:p>
        </w:tc>
        <w:tc>
          <w:tcPr>
            <w:tcW w:w="749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numPr>
                <w:ilvl w:val="0"/>
                <w:numId w:val="5"/>
              </w:numPr>
              <w:tabs>
                <w:tab w:val="left" w:pos="375"/>
              </w:tabs>
              <w:ind w:left="185" w:hanging="185"/>
            </w:pPr>
            <w:r>
              <w:rPr>
                <w:sz w:val="26"/>
                <w:szCs w:val="26"/>
              </w:rPr>
              <w:t>развитие инфраструктуры торговли;</w:t>
            </w:r>
          </w:p>
          <w:p w:rsidR="00FC061E" w:rsidRDefault="00FC061E" w:rsidP="00FC061E">
            <w:pPr>
              <w:pStyle w:val="af7"/>
              <w:numPr>
                <w:ilvl w:val="0"/>
                <w:numId w:val="5"/>
              </w:numPr>
              <w:tabs>
                <w:tab w:val="left" w:pos="375"/>
              </w:tabs>
              <w:ind w:left="185" w:hanging="185"/>
            </w:pPr>
            <w:r>
              <w:rPr>
                <w:sz w:val="26"/>
                <w:szCs w:val="26"/>
              </w:rPr>
              <w:t xml:space="preserve">повышение качества и безопасности товаров, находящихся в торговом обороте; </w:t>
            </w:r>
          </w:p>
          <w:p w:rsidR="00FC061E" w:rsidRDefault="00FC061E" w:rsidP="00FC061E">
            <w:pPr>
              <w:pStyle w:val="af7"/>
              <w:numPr>
                <w:ilvl w:val="0"/>
                <w:numId w:val="5"/>
              </w:numPr>
              <w:tabs>
                <w:tab w:val="left" w:pos="375"/>
              </w:tabs>
              <w:ind w:left="185" w:hanging="185"/>
            </w:pPr>
            <w:r>
              <w:rPr>
                <w:sz w:val="26"/>
                <w:szCs w:val="26"/>
              </w:rPr>
              <w:t>стимулирование продажи товаров местного производства.</w:t>
            </w:r>
          </w:p>
        </w:tc>
      </w:tr>
      <w:tr w:rsidR="00FC061E" w:rsidTr="00FC061E">
        <w:tc>
          <w:tcPr>
            <w:tcW w:w="2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13"/>
              <w:tabs>
                <w:tab w:val="left" w:pos="284"/>
              </w:tabs>
              <w:ind w:left="0"/>
            </w:pPr>
            <w:r>
              <w:rPr>
                <w:sz w:val="26"/>
                <w:szCs w:val="26"/>
              </w:rPr>
              <w:t>5.Перечень основных мероприятий подпрограммы</w:t>
            </w:r>
          </w:p>
        </w:tc>
        <w:tc>
          <w:tcPr>
            <w:tcW w:w="749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numPr>
                <w:ilvl w:val="0"/>
                <w:numId w:val="5"/>
              </w:numPr>
              <w:tabs>
                <w:tab w:val="left" w:pos="375"/>
              </w:tabs>
              <w:ind w:left="185" w:hanging="185"/>
            </w:pPr>
            <w:r>
              <w:rPr>
                <w:sz w:val="26"/>
                <w:szCs w:val="26"/>
              </w:rPr>
              <w:t>стимулирование предоставления населению качественных услуг торговли;</w:t>
            </w:r>
          </w:p>
          <w:p w:rsidR="00FC061E" w:rsidRDefault="00FC061E" w:rsidP="00FC061E">
            <w:pPr>
              <w:pStyle w:val="af7"/>
              <w:numPr>
                <w:ilvl w:val="0"/>
                <w:numId w:val="5"/>
              </w:numPr>
              <w:tabs>
                <w:tab w:val="left" w:pos="375"/>
              </w:tabs>
              <w:ind w:left="185" w:hanging="185"/>
            </w:pPr>
            <w:r>
              <w:rPr>
                <w:sz w:val="26"/>
                <w:szCs w:val="26"/>
              </w:rPr>
              <w:t>создание условий для свободных поставок товаров от производителей  Калужской области в магазины, действующие на территории района.</w:t>
            </w:r>
          </w:p>
        </w:tc>
      </w:tr>
      <w:tr w:rsidR="00FC061E" w:rsidTr="00FC061E">
        <w:tc>
          <w:tcPr>
            <w:tcW w:w="2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13"/>
              <w:tabs>
                <w:tab w:val="left" w:pos="284"/>
              </w:tabs>
              <w:ind w:left="0"/>
            </w:pPr>
            <w:r>
              <w:rPr>
                <w:sz w:val="26"/>
                <w:szCs w:val="26"/>
              </w:rPr>
              <w:t>6.Показатели  подпрограммы</w:t>
            </w:r>
          </w:p>
        </w:tc>
        <w:tc>
          <w:tcPr>
            <w:tcW w:w="749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385BEC" w:rsidRDefault="00FC061E" w:rsidP="00FC061E">
            <w:pPr>
              <w:pStyle w:val="af7"/>
              <w:numPr>
                <w:ilvl w:val="0"/>
                <w:numId w:val="5"/>
              </w:numPr>
              <w:tabs>
                <w:tab w:val="left" w:pos="375"/>
              </w:tabs>
              <w:ind w:left="185" w:hanging="185"/>
              <w:jc w:val="both"/>
            </w:pPr>
            <w:r>
              <w:rPr>
                <w:sz w:val="26"/>
                <w:szCs w:val="26"/>
              </w:rPr>
              <w:t xml:space="preserve">доля магазинов, применяющих безналичную систему оплаты за товар; </w:t>
            </w:r>
          </w:p>
          <w:p w:rsidR="00FC061E" w:rsidRDefault="00FC061E" w:rsidP="00FC061E">
            <w:pPr>
              <w:pStyle w:val="af7"/>
              <w:numPr>
                <w:ilvl w:val="0"/>
                <w:numId w:val="5"/>
              </w:numPr>
              <w:tabs>
                <w:tab w:val="left" w:pos="375"/>
              </w:tabs>
              <w:ind w:left="185" w:hanging="185"/>
              <w:jc w:val="both"/>
            </w:pPr>
            <w:r>
              <w:rPr>
                <w:sz w:val="26"/>
                <w:szCs w:val="26"/>
              </w:rPr>
              <w:t>доля магазинов, применяющих программу «Честный знак»;</w:t>
            </w:r>
          </w:p>
          <w:p w:rsidR="00FC061E" w:rsidRDefault="00FC061E" w:rsidP="00FC061E">
            <w:pPr>
              <w:pStyle w:val="af7"/>
              <w:numPr>
                <w:ilvl w:val="0"/>
                <w:numId w:val="5"/>
              </w:numPr>
              <w:tabs>
                <w:tab w:val="left" w:pos="375"/>
              </w:tabs>
              <w:ind w:left="185" w:hanging="185"/>
              <w:jc w:val="both"/>
            </w:pPr>
            <w:r w:rsidRPr="003F59EA">
              <w:rPr>
                <w:sz w:val="26"/>
                <w:szCs w:val="26"/>
              </w:rPr>
              <w:t>доля магазинов, с обеспечением использования цифрового ID, для установления возраста и подтверждения социального статуса</w:t>
            </w:r>
            <w:r>
              <w:rPr>
                <w:sz w:val="26"/>
                <w:szCs w:val="26"/>
              </w:rPr>
              <w:t>;</w:t>
            </w:r>
          </w:p>
          <w:p w:rsidR="00FC061E" w:rsidRDefault="00FC061E" w:rsidP="00FC061E">
            <w:pPr>
              <w:pStyle w:val="af7"/>
              <w:numPr>
                <w:ilvl w:val="0"/>
                <w:numId w:val="5"/>
              </w:numPr>
              <w:tabs>
                <w:tab w:val="left" w:pos="375"/>
              </w:tabs>
              <w:ind w:left="185" w:hanging="185"/>
              <w:jc w:val="both"/>
            </w:pPr>
            <w:r>
              <w:rPr>
                <w:sz w:val="26"/>
                <w:szCs w:val="26"/>
              </w:rPr>
              <w:t>доля магазинов, практикующих самообслуживание покупателей;</w:t>
            </w:r>
          </w:p>
          <w:p w:rsidR="00FC061E" w:rsidRDefault="00FC061E" w:rsidP="00FC061E">
            <w:pPr>
              <w:pStyle w:val="af7"/>
              <w:numPr>
                <w:ilvl w:val="0"/>
                <w:numId w:val="5"/>
              </w:numPr>
              <w:tabs>
                <w:tab w:val="left" w:pos="375"/>
              </w:tabs>
              <w:ind w:left="185" w:hanging="185"/>
              <w:jc w:val="both"/>
            </w:pPr>
            <w:r>
              <w:rPr>
                <w:sz w:val="26"/>
                <w:szCs w:val="26"/>
              </w:rPr>
              <w:t xml:space="preserve">доля продовольственных товаров Калужских  производителей в товарообороте розничных торговых сетей, в том числе по хлебу и хлебобулочным изделиям, молоку и молочной продукции, мясу, колбасным изделиям. </w:t>
            </w:r>
          </w:p>
        </w:tc>
      </w:tr>
      <w:tr w:rsidR="00FC061E" w:rsidTr="00FC061E">
        <w:tc>
          <w:tcPr>
            <w:tcW w:w="2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13"/>
              <w:tabs>
                <w:tab w:val="left" w:pos="284"/>
              </w:tabs>
              <w:ind w:left="0"/>
            </w:pPr>
            <w:r>
              <w:rPr>
                <w:sz w:val="26"/>
                <w:szCs w:val="26"/>
              </w:rPr>
              <w:t>7.Сроки и этапы реализации подпрограммы</w:t>
            </w:r>
          </w:p>
        </w:tc>
        <w:tc>
          <w:tcPr>
            <w:tcW w:w="7490" w:type="dxa"/>
            <w:gridSpan w:val="11"/>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ind w:left="0"/>
            </w:pPr>
            <w:r>
              <w:rPr>
                <w:sz w:val="26"/>
                <w:szCs w:val="26"/>
              </w:rPr>
              <w:t>2026-2030 годы, в один этап</w:t>
            </w:r>
          </w:p>
        </w:tc>
      </w:tr>
      <w:tr w:rsidR="00FC061E" w:rsidTr="00FC061E">
        <w:trPr>
          <w:trHeight w:val="90"/>
        </w:trPr>
        <w:tc>
          <w:tcPr>
            <w:tcW w:w="278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Default="00FC061E" w:rsidP="00FC061E">
            <w:pPr>
              <w:pStyle w:val="13"/>
              <w:tabs>
                <w:tab w:val="left" w:pos="284"/>
              </w:tabs>
              <w:ind w:left="0"/>
              <w:rPr>
                <w:sz w:val="26"/>
                <w:szCs w:val="26"/>
              </w:rPr>
            </w:pPr>
          </w:p>
          <w:p w:rsidR="00FC061E" w:rsidRDefault="00FC061E" w:rsidP="00FC061E">
            <w:pPr>
              <w:pStyle w:val="13"/>
              <w:tabs>
                <w:tab w:val="left" w:pos="284"/>
              </w:tabs>
              <w:ind w:left="0"/>
            </w:pPr>
            <w:r>
              <w:rPr>
                <w:sz w:val="26"/>
                <w:szCs w:val="26"/>
              </w:rPr>
              <w:t xml:space="preserve">8.Объемы финансирования подпрограммы за счет бюджетных </w:t>
            </w:r>
            <w:r>
              <w:rPr>
                <w:sz w:val="26"/>
                <w:szCs w:val="26"/>
              </w:rPr>
              <w:lastRenderedPageBreak/>
              <w:t xml:space="preserve">ассигнований </w:t>
            </w:r>
          </w:p>
        </w:tc>
        <w:tc>
          <w:tcPr>
            <w:tcW w:w="206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pPr>
            <w:r>
              <w:rPr>
                <w:sz w:val="22"/>
                <w:szCs w:val="22"/>
              </w:rPr>
              <w:lastRenderedPageBreak/>
              <w:t>Наименование показателя</w:t>
            </w:r>
          </w:p>
        </w:tc>
        <w:tc>
          <w:tcPr>
            <w:tcW w:w="83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pPr>
            <w:r>
              <w:rPr>
                <w:sz w:val="22"/>
                <w:szCs w:val="22"/>
              </w:rPr>
              <w:t>Всего</w:t>
            </w:r>
          </w:p>
          <w:p w:rsidR="00FC061E" w:rsidRDefault="00FC061E" w:rsidP="00FC061E">
            <w:pPr>
              <w:pStyle w:val="a0"/>
              <w:jc w:val="center"/>
            </w:pPr>
            <w:r>
              <w:rPr>
                <w:sz w:val="22"/>
                <w:szCs w:val="22"/>
              </w:rPr>
              <w:t>(тыс. руб.)</w:t>
            </w:r>
          </w:p>
        </w:tc>
        <w:tc>
          <w:tcPr>
            <w:tcW w:w="4584" w:type="dxa"/>
            <w:gridSpan w:val="9"/>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pPr>
            <w:r>
              <w:rPr>
                <w:sz w:val="22"/>
                <w:szCs w:val="22"/>
              </w:rPr>
              <w:t>в том числе по годам:</w:t>
            </w:r>
          </w:p>
        </w:tc>
      </w:tr>
      <w:tr w:rsidR="00FC061E" w:rsidTr="00FC061E">
        <w:trPr>
          <w:trHeight w:val="9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z w:val="24"/>
                <w:szCs w:val="24"/>
              </w:rPr>
            </w:pPr>
          </w:p>
        </w:tc>
        <w:tc>
          <w:tcPr>
            <w:tcW w:w="941"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jc w:val="center"/>
            </w:pPr>
            <w:r>
              <w:t>2026</w:t>
            </w:r>
          </w:p>
        </w:tc>
        <w:tc>
          <w:tcPr>
            <w:tcW w:w="911" w:type="dxa"/>
            <w:gridSpan w:val="2"/>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pPr>
            <w:r>
              <w:t>2027</w:t>
            </w:r>
          </w:p>
        </w:tc>
        <w:tc>
          <w:tcPr>
            <w:tcW w:w="910" w:type="dxa"/>
            <w:gridSpan w:val="2"/>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pPr>
            <w:r>
              <w:t>2028</w:t>
            </w:r>
          </w:p>
        </w:tc>
        <w:tc>
          <w:tcPr>
            <w:tcW w:w="911" w:type="dxa"/>
            <w:gridSpan w:val="2"/>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pPr>
            <w:r>
              <w:t>2029</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jc w:val="center"/>
            </w:pPr>
            <w:r>
              <w:t>2030</w:t>
            </w:r>
          </w:p>
        </w:tc>
      </w:tr>
      <w:tr w:rsidR="00FC061E" w:rsidTr="00FC061E">
        <w:trPr>
          <w:trHeight w:val="9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z w:val="24"/>
                <w:szCs w:val="24"/>
              </w:rPr>
            </w:pP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pPr>
            <w:r>
              <w:t xml:space="preserve">Всего </w:t>
            </w:r>
          </w:p>
        </w:tc>
        <w:tc>
          <w:tcPr>
            <w:tcW w:w="8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Default="00FC061E" w:rsidP="00FC061E">
            <w:pPr>
              <w:pStyle w:val="a0"/>
              <w:jc w:val="center"/>
              <w:rPr>
                <w:b/>
              </w:rPr>
            </w:pPr>
          </w:p>
          <w:p w:rsidR="00FC061E" w:rsidRPr="001A7449" w:rsidRDefault="00FC061E" w:rsidP="00FC061E">
            <w:pPr>
              <w:pStyle w:val="a0"/>
              <w:jc w:val="center"/>
              <w:rPr>
                <w:lang w:val="en-US"/>
              </w:rPr>
            </w:pPr>
            <w:r w:rsidRPr="001A7449">
              <w:rPr>
                <w:lang w:val="en-US"/>
              </w:rPr>
              <w:t>18525</w:t>
            </w:r>
          </w:p>
        </w:tc>
        <w:tc>
          <w:tcPr>
            <w:tcW w:w="941"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jc w:val="center"/>
            </w:pPr>
            <w:r>
              <w:rPr>
                <w:lang w:val="en-US"/>
              </w:rPr>
              <w:t>3705</w:t>
            </w:r>
          </w:p>
        </w:tc>
        <w:tc>
          <w:tcPr>
            <w:tcW w:w="911" w:type="dxa"/>
            <w:gridSpan w:val="2"/>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jc w:val="center"/>
              <w:rPr>
                <w:lang w:val="en-US"/>
              </w:rPr>
            </w:pPr>
            <w:r>
              <w:rPr>
                <w:lang w:val="en-US"/>
              </w:rPr>
              <w:t>3705</w:t>
            </w:r>
          </w:p>
        </w:tc>
        <w:tc>
          <w:tcPr>
            <w:tcW w:w="910" w:type="dxa"/>
            <w:gridSpan w:val="2"/>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jc w:val="center"/>
              <w:rPr>
                <w:lang w:val="en-US"/>
              </w:rPr>
            </w:pPr>
            <w:r>
              <w:rPr>
                <w:lang w:val="en-US"/>
              </w:rPr>
              <w:t>3705</w:t>
            </w:r>
          </w:p>
        </w:tc>
        <w:tc>
          <w:tcPr>
            <w:tcW w:w="911" w:type="dxa"/>
            <w:gridSpan w:val="2"/>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jc w:val="center"/>
              <w:rPr>
                <w:lang w:val="en-US"/>
              </w:rPr>
            </w:pPr>
            <w:r>
              <w:rPr>
                <w:lang w:val="en-US"/>
              </w:rPr>
              <w:t>3705</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Pr="0070474A" w:rsidRDefault="00FC061E" w:rsidP="00FC061E">
            <w:pPr>
              <w:pStyle w:val="a0"/>
              <w:jc w:val="center"/>
              <w:rPr>
                <w:lang w:val="en-US"/>
              </w:rPr>
            </w:pPr>
            <w:r>
              <w:rPr>
                <w:lang w:val="en-US"/>
              </w:rPr>
              <w:t>3705</w:t>
            </w:r>
          </w:p>
        </w:tc>
      </w:tr>
      <w:tr w:rsidR="00FC061E" w:rsidTr="00FC061E">
        <w:trPr>
          <w:trHeight w:val="9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z w:val="24"/>
                <w:szCs w:val="24"/>
              </w:rPr>
            </w:pP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pPr>
            <w:r>
              <w:t xml:space="preserve">В т.ч. по </w:t>
            </w:r>
            <w:r>
              <w:lastRenderedPageBreak/>
              <w:t>источникам финансирования</w:t>
            </w:r>
          </w:p>
        </w:tc>
        <w:tc>
          <w:tcPr>
            <w:tcW w:w="8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Default="00FC061E" w:rsidP="00FC061E">
            <w:pPr>
              <w:pStyle w:val="a0"/>
              <w:jc w:val="center"/>
              <w:rPr>
                <w:b/>
              </w:rPr>
            </w:pPr>
          </w:p>
        </w:tc>
        <w:tc>
          <w:tcPr>
            <w:tcW w:w="941" w:type="dxa"/>
            <w:gridSpan w:val="2"/>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C061E" w:rsidRDefault="00FC061E" w:rsidP="00FC061E">
            <w:pPr>
              <w:pStyle w:val="a0"/>
              <w:jc w:val="center"/>
            </w:pPr>
          </w:p>
        </w:tc>
        <w:tc>
          <w:tcPr>
            <w:tcW w:w="911" w:type="dxa"/>
            <w:gridSpan w:val="2"/>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pPr>
          </w:p>
        </w:tc>
        <w:tc>
          <w:tcPr>
            <w:tcW w:w="910" w:type="dxa"/>
            <w:gridSpan w:val="2"/>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pPr>
          </w:p>
        </w:tc>
        <w:tc>
          <w:tcPr>
            <w:tcW w:w="911" w:type="dxa"/>
            <w:gridSpan w:val="2"/>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pPr>
          </w:p>
        </w:tc>
        <w:tc>
          <w:tcPr>
            <w:tcW w:w="911" w:type="dxa"/>
            <w:tcBorders>
              <w:top w:val="single" w:sz="4" w:space="0" w:color="00000A"/>
              <w:left w:val="single" w:sz="4" w:space="0" w:color="00000A"/>
              <w:bottom w:val="single" w:sz="4" w:space="0" w:color="00000A"/>
              <w:right w:val="single" w:sz="4" w:space="0" w:color="00000A"/>
            </w:tcBorders>
            <w:vAlign w:val="center"/>
          </w:tcPr>
          <w:p w:rsidR="00FC061E" w:rsidRDefault="00FC061E" w:rsidP="00FC061E">
            <w:pPr>
              <w:pStyle w:val="a0"/>
              <w:jc w:val="center"/>
            </w:pPr>
          </w:p>
        </w:tc>
      </w:tr>
      <w:tr w:rsidR="00FC061E" w:rsidTr="00FC061E">
        <w:trPr>
          <w:trHeight w:val="9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z w:val="24"/>
                <w:szCs w:val="24"/>
              </w:rPr>
            </w:pPr>
          </w:p>
        </w:tc>
        <w:tc>
          <w:tcPr>
            <w:tcW w:w="20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Pr="000C3D41" w:rsidRDefault="00FC061E" w:rsidP="000C3D41">
            <w:pPr>
              <w:pStyle w:val="a0"/>
              <w:ind w:left="-57" w:right="-57"/>
            </w:pPr>
            <w:r w:rsidRPr="000C3D41">
              <w:t>В том числе средства  бюджета Спас-Деменского муниципального округа</w:t>
            </w:r>
          </w:p>
        </w:tc>
        <w:tc>
          <w:tcPr>
            <w:tcW w:w="8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A7449" w:rsidRDefault="001A7449" w:rsidP="00FC061E">
            <w:pPr>
              <w:pStyle w:val="a0"/>
              <w:jc w:val="center"/>
              <w:rPr>
                <w:b/>
              </w:rPr>
            </w:pPr>
          </w:p>
          <w:p w:rsidR="001A7449" w:rsidRDefault="001A7449" w:rsidP="00FC061E">
            <w:pPr>
              <w:pStyle w:val="a0"/>
              <w:jc w:val="center"/>
              <w:rPr>
                <w:b/>
              </w:rPr>
            </w:pPr>
          </w:p>
          <w:p w:rsidR="00FC061E" w:rsidRPr="001A7449" w:rsidRDefault="00FC061E" w:rsidP="00FC061E">
            <w:pPr>
              <w:pStyle w:val="a0"/>
              <w:jc w:val="center"/>
              <w:rPr>
                <w:lang w:val="en-US"/>
              </w:rPr>
            </w:pPr>
            <w:r w:rsidRPr="001A7449">
              <w:rPr>
                <w:lang w:val="en-US"/>
              </w:rPr>
              <w:t>18525</w:t>
            </w:r>
          </w:p>
        </w:tc>
        <w:tc>
          <w:tcPr>
            <w:tcW w:w="91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Pr="0070474A" w:rsidRDefault="00FC061E" w:rsidP="00FC061E">
            <w:pPr>
              <w:pStyle w:val="a0"/>
              <w:jc w:val="center"/>
              <w:rPr>
                <w:lang w:val="en-US"/>
              </w:rPr>
            </w:pPr>
            <w:r>
              <w:rPr>
                <w:lang w:val="en-US"/>
              </w:rPr>
              <w:t>3705</w:t>
            </w:r>
          </w:p>
        </w:tc>
        <w:tc>
          <w:tcPr>
            <w:tcW w:w="917" w:type="dxa"/>
            <w:gridSpan w:val="2"/>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jc w:val="center"/>
              <w:rPr>
                <w:lang w:val="en-US"/>
              </w:rPr>
            </w:pPr>
            <w:r>
              <w:rPr>
                <w:lang w:val="en-US"/>
              </w:rPr>
              <w:t>3705</w:t>
            </w:r>
          </w:p>
        </w:tc>
        <w:tc>
          <w:tcPr>
            <w:tcW w:w="917" w:type="dxa"/>
            <w:gridSpan w:val="2"/>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jc w:val="center"/>
              <w:rPr>
                <w:lang w:val="en-US"/>
              </w:rPr>
            </w:pPr>
            <w:r>
              <w:rPr>
                <w:lang w:val="en-US"/>
              </w:rPr>
              <w:t>3705</w:t>
            </w:r>
          </w:p>
        </w:tc>
        <w:tc>
          <w:tcPr>
            <w:tcW w:w="917" w:type="dxa"/>
            <w:gridSpan w:val="2"/>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jc w:val="center"/>
              <w:rPr>
                <w:lang w:val="en-US"/>
              </w:rPr>
            </w:pPr>
            <w:r>
              <w:rPr>
                <w:lang w:val="en-US"/>
              </w:rPr>
              <w:t>3705</w:t>
            </w:r>
          </w:p>
        </w:tc>
        <w:tc>
          <w:tcPr>
            <w:tcW w:w="917" w:type="dxa"/>
            <w:gridSpan w:val="2"/>
            <w:tcBorders>
              <w:top w:val="single" w:sz="4" w:space="0" w:color="00000A"/>
              <w:left w:val="single" w:sz="4" w:space="0" w:color="00000A"/>
              <w:bottom w:val="single" w:sz="4" w:space="0" w:color="00000A"/>
              <w:right w:val="single" w:sz="4" w:space="0" w:color="00000A"/>
            </w:tcBorders>
            <w:vAlign w:val="center"/>
            <w:hideMark/>
          </w:tcPr>
          <w:p w:rsidR="00FC061E" w:rsidRPr="0070474A" w:rsidRDefault="00FC061E" w:rsidP="00FC061E">
            <w:pPr>
              <w:pStyle w:val="a0"/>
              <w:jc w:val="center"/>
              <w:rPr>
                <w:lang w:val="en-US"/>
              </w:rPr>
            </w:pPr>
            <w:r>
              <w:rPr>
                <w:lang w:val="en-US"/>
              </w:rPr>
              <w:t>3705</w:t>
            </w:r>
          </w:p>
        </w:tc>
      </w:tr>
    </w:tbl>
    <w:p w:rsidR="00FC061E" w:rsidRDefault="00FC061E" w:rsidP="00FC061E">
      <w:pPr>
        <w:pStyle w:val="13"/>
        <w:tabs>
          <w:tab w:val="left" w:pos="284"/>
        </w:tabs>
        <w:ind w:left="0"/>
        <w:jc w:val="center"/>
      </w:pPr>
    </w:p>
    <w:p w:rsidR="00FC061E" w:rsidRDefault="00FC061E" w:rsidP="00FC061E">
      <w:pPr>
        <w:pStyle w:val="a0"/>
        <w:jc w:val="both"/>
        <w:rPr>
          <w:spacing w:val="-12"/>
          <w:sz w:val="26"/>
          <w:szCs w:val="26"/>
        </w:rPr>
      </w:pPr>
      <w:r>
        <w:rPr>
          <w:spacing w:val="-12"/>
          <w:sz w:val="26"/>
          <w:szCs w:val="26"/>
        </w:rPr>
        <w:t xml:space="preserve">           Объемы средств  местного бюджета, направляемых на реализацию подпрограммы, ежегодно уточняются после </w:t>
      </w:r>
      <w:r w:rsidR="002E0C46">
        <w:rPr>
          <w:spacing w:val="-12"/>
          <w:sz w:val="26"/>
          <w:szCs w:val="26"/>
        </w:rPr>
        <w:t xml:space="preserve">принятия решения </w:t>
      </w:r>
      <w:r>
        <w:rPr>
          <w:spacing w:val="-12"/>
          <w:sz w:val="26"/>
          <w:szCs w:val="26"/>
        </w:rPr>
        <w:t xml:space="preserve"> и (или) внесения изменений в решение Думы Спас-Деменского муниципального округа о местном бюджете  на очередной финансовый год и на плановый период. </w:t>
      </w:r>
    </w:p>
    <w:p w:rsidR="00FC061E" w:rsidRDefault="00FC061E" w:rsidP="00FC061E">
      <w:pPr>
        <w:pStyle w:val="a0"/>
        <w:jc w:val="both"/>
        <w:rPr>
          <w:spacing w:val="-12"/>
          <w:sz w:val="26"/>
          <w:szCs w:val="26"/>
        </w:rPr>
      </w:pPr>
    </w:p>
    <w:p w:rsidR="00FC061E" w:rsidRPr="008E77AA" w:rsidRDefault="00FC061E" w:rsidP="00FC061E">
      <w:pPr>
        <w:pStyle w:val="a1"/>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b/>
          <w:sz w:val="26"/>
          <w:szCs w:val="26"/>
        </w:rPr>
        <w:t>1.</w:t>
      </w:r>
      <w:r>
        <w:rPr>
          <w:rFonts w:ascii="Times New Roman" w:hAnsi="Times New Roman"/>
          <w:sz w:val="26"/>
          <w:szCs w:val="26"/>
        </w:rPr>
        <w:t xml:space="preserve"> На потребительском рынке района функционируют 6</w:t>
      </w:r>
      <w:r w:rsidRPr="0041728F">
        <w:rPr>
          <w:rFonts w:ascii="Times New Roman" w:hAnsi="Times New Roman"/>
          <w:sz w:val="26"/>
          <w:szCs w:val="26"/>
        </w:rPr>
        <w:t>2</w:t>
      </w:r>
      <w:r>
        <w:rPr>
          <w:rFonts w:ascii="Times New Roman" w:hAnsi="Times New Roman"/>
          <w:sz w:val="26"/>
          <w:szCs w:val="26"/>
        </w:rPr>
        <w:t xml:space="preserve"> стационарных магазина, 2 автолавки районного потребительского общества. Работают четыре предприятия федеральных  торговых сетей. Организованы 4 пункта выдачи онлайн- торговли. Действуют  одна еженедельная ярмарка на 45 мест, организуемая  муниципальным образованием «Спас-Деменский муниципальный округ».</w:t>
      </w:r>
    </w:p>
    <w:p w:rsidR="00FC061E" w:rsidRDefault="00FC061E" w:rsidP="00FC061E">
      <w:pPr>
        <w:pStyle w:val="a0"/>
        <w:ind w:firstLine="540"/>
        <w:jc w:val="both"/>
        <w:rPr>
          <w:sz w:val="26"/>
          <w:szCs w:val="26"/>
        </w:rPr>
      </w:pPr>
      <w:r>
        <w:rPr>
          <w:sz w:val="26"/>
          <w:szCs w:val="26"/>
        </w:rPr>
        <w:t xml:space="preserve">  В целом по району обеспеченность торговыми площадями в расчете на душу населения в 1,5 раза выше нормативной площади. Обеспеченность продовольственными магазинами в 2,5 раза выше норматива, непродовольственными - составляет 101% к нормативному показателю</w:t>
      </w:r>
    </w:p>
    <w:p w:rsidR="00FC061E" w:rsidRDefault="00FC061E" w:rsidP="00FC061E">
      <w:pPr>
        <w:pStyle w:val="a0"/>
        <w:ind w:firstLine="709"/>
        <w:jc w:val="both"/>
        <w:rPr>
          <w:sz w:val="26"/>
          <w:szCs w:val="26"/>
        </w:rPr>
      </w:pPr>
      <w:r>
        <w:rPr>
          <w:sz w:val="26"/>
          <w:szCs w:val="26"/>
        </w:rPr>
        <w:t xml:space="preserve">   Доля продовольственных  магазинов розничной торговли  составляет 47%.  На территории района действует 6 предприятий общественного питания с общим количеством 120 посадочных места.</w:t>
      </w:r>
    </w:p>
    <w:p w:rsidR="00FC061E" w:rsidRDefault="00FC061E" w:rsidP="00FC061E">
      <w:pPr>
        <w:pStyle w:val="a0"/>
        <w:ind w:firstLine="709"/>
        <w:jc w:val="both"/>
        <w:rPr>
          <w:sz w:val="26"/>
          <w:szCs w:val="26"/>
        </w:rPr>
      </w:pPr>
      <w:r>
        <w:rPr>
          <w:sz w:val="26"/>
          <w:szCs w:val="26"/>
        </w:rPr>
        <w:t>Уровень обеспеченности жителей в районе посадочными местами в предприятиях общественного питания общедоступной сети составил 60% от установленного норматива.</w:t>
      </w:r>
    </w:p>
    <w:p w:rsidR="00FC061E" w:rsidRDefault="00FC061E" w:rsidP="00FC061E">
      <w:pPr>
        <w:pStyle w:val="a0"/>
        <w:ind w:firstLine="709"/>
        <w:jc w:val="both"/>
        <w:rPr>
          <w:sz w:val="26"/>
          <w:szCs w:val="26"/>
        </w:rPr>
      </w:pPr>
    </w:p>
    <w:p w:rsidR="00FC061E" w:rsidRDefault="00FC061E" w:rsidP="00FC061E">
      <w:pPr>
        <w:pStyle w:val="a1"/>
        <w:jc w:val="both"/>
        <w:rPr>
          <w:rFonts w:ascii="Times New Roman" w:hAnsi="Times New Roman"/>
          <w:sz w:val="26"/>
          <w:szCs w:val="26"/>
        </w:rPr>
      </w:pPr>
      <w:r>
        <w:rPr>
          <w:rFonts w:ascii="Times New Roman" w:hAnsi="Times New Roman"/>
          <w:sz w:val="26"/>
          <w:szCs w:val="26"/>
        </w:rPr>
        <w:t xml:space="preserve">    Наибольшая  сеть магазинов и предприятий общественного питания находится в ведении Спас-Деменского районного потребительского общества. Местная сеть Райпо насчитывает 1</w:t>
      </w:r>
      <w:r w:rsidRPr="0041728F">
        <w:rPr>
          <w:rFonts w:ascii="Times New Roman" w:hAnsi="Times New Roman"/>
          <w:sz w:val="26"/>
          <w:szCs w:val="26"/>
        </w:rPr>
        <w:t>4</w:t>
      </w:r>
      <w:r>
        <w:rPr>
          <w:rFonts w:ascii="Times New Roman" w:hAnsi="Times New Roman"/>
          <w:sz w:val="26"/>
          <w:szCs w:val="26"/>
        </w:rPr>
        <w:t xml:space="preserve"> магазинов, из них </w:t>
      </w:r>
      <w:r w:rsidRPr="0041728F">
        <w:rPr>
          <w:rFonts w:ascii="Times New Roman" w:hAnsi="Times New Roman"/>
          <w:sz w:val="26"/>
          <w:szCs w:val="26"/>
        </w:rPr>
        <w:t>8</w:t>
      </w:r>
      <w:r>
        <w:rPr>
          <w:rFonts w:ascii="Times New Roman" w:hAnsi="Times New Roman"/>
          <w:sz w:val="26"/>
          <w:szCs w:val="26"/>
        </w:rPr>
        <w:t xml:space="preserve"> магазинов со смешанным ассортиментом находятся в сельской местности, и 2 автолавки,  два кафе. Автолавки предприятия  обслуживают и отдаленные населенные пункты соседн</w:t>
      </w:r>
      <w:r w:rsidRPr="0041728F">
        <w:rPr>
          <w:rFonts w:ascii="Times New Roman" w:hAnsi="Times New Roman"/>
          <w:sz w:val="26"/>
          <w:szCs w:val="26"/>
        </w:rPr>
        <w:t>его Барятинского</w:t>
      </w:r>
      <w:r>
        <w:rPr>
          <w:rFonts w:ascii="Times New Roman" w:hAnsi="Times New Roman"/>
          <w:sz w:val="26"/>
          <w:szCs w:val="26"/>
        </w:rPr>
        <w:t xml:space="preserve"> муниципального </w:t>
      </w:r>
      <w:r w:rsidRPr="0041728F">
        <w:rPr>
          <w:rFonts w:ascii="Times New Roman" w:hAnsi="Times New Roman"/>
          <w:sz w:val="26"/>
          <w:szCs w:val="26"/>
        </w:rPr>
        <w:t xml:space="preserve"> округа </w:t>
      </w:r>
      <w:r>
        <w:rPr>
          <w:rFonts w:ascii="Times New Roman" w:hAnsi="Times New Roman"/>
          <w:sz w:val="26"/>
          <w:szCs w:val="26"/>
        </w:rPr>
        <w:t>Калужской области. Общепит Райпо организует питание в двух городских школах г. Спас-Деменска.</w:t>
      </w:r>
    </w:p>
    <w:p w:rsidR="00FC061E" w:rsidRDefault="00FC061E" w:rsidP="00FC061E">
      <w:pPr>
        <w:pStyle w:val="afe"/>
        <w:ind w:left="0" w:hanging="283"/>
        <w:rPr>
          <w:rFonts w:ascii="Times New Roman" w:hAnsi="Times New Roman"/>
          <w:sz w:val="26"/>
          <w:szCs w:val="26"/>
        </w:rPr>
      </w:pPr>
      <w:r>
        <w:rPr>
          <w:rFonts w:ascii="Times New Roman" w:hAnsi="Times New Roman"/>
          <w:sz w:val="26"/>
          <w:szCs w:val="26"/>
        </w:rPr>
        <w:t xml:space="preserve">         Все больше открывается предприятий, применяющих передовые технологии с использованием современного оборудования и прогрессивных форм торговли, таких как самообслуживание, использующих при расчете с покупателями компьютеризацию учета товародвижения, сканеры, что позволяет обеспечить более высокий уровень обслуживания покупателей. </w:t>
      </w:r>
    </w:p>
    <w:p w:rsidR="00FC061E" w:rsidRDefault="00FC061E" w:rsidP="00FC061E">
      <w:pPr>
        <w:pStyle w:val="afe"/>
        <w:ind w:left="0" w:hanging="283"/>
      </w:pPr>
    </w:p>
    <w:p w:rsidR="00FC061E" w:rsidRDefault="00FC061E" w:rsidP="00FC061E">
      <w:pPr>
        <w:pStyle w:val="13"/>
        <w:tabs>
          <w:tab w:val="left" w:pos="567"/>
        </w:tabs>
        <w:ind w:left="0"/>
        <w:jc w:val="both"/>
      </w:pPr>
      <w:r>
        <w:rPr>
          <w:sz w:val="26"/>
          <w:szCs w:val="26"/>
        </w:rPr>
        <w:t>В сфере реализации подпрограммы планируется:</w:t>
      </w:r>
    </w:p>
    <w:p w:rsidR="00FC061E" w:rsidRDefault="00FC061E" w:rsidP="00FC061E">
      <w:pPr>
        <w:pStyle w:val="a0"/>
        <w:numPr>
          <w:ilvl w:val="0"/>
          <w:numId w:val="12"/>
        </w:numPr>
        <w:tabs>
          <w:tab w:val="left" w:pos="993"/>
        </w:tabs>
        <w:ind w:left="0" w:firstLine="709"/>
        <w:jc w:val="both"/>
      </w:pPr>
      <w:r>
        <w:rPr>
          <w:sz w:val="26"/>
          <w:szCs w:val="26"/>
        </w:rPr>
        <w:t>развитие торговли за счет реконструкции действующих магазинов с прогрессивными методами обслуживания;</w:t>
      </w:r>
    </w:p>
    <w:p w:rsidR="00FC061E" w:rsidRDefault="00FC061E" w:rsidP="00FC061E">
      <w:pPr>
        <w:pStyle w:val="a0"/>
        <w:numPr>
          <w:ilvl w:val="0"/>
          <w:numId w:val="12"/>
        </w:numPr>
        <w:tabs>
          <w:tab w:val="left" w:pos="993"/>
        </w:tabs>
        <w:ind w:left="0" w:firstLine="709"/>
        <w:jc w:val="both"/>
      </w:pPr>
      <w:r>
        <w:rPr>
          <w:sz w:val="26"/>
          <w:szCs w:val="26"/>
        </w:rPr>
        <w:t xml:space="preserve">развитие нестационарной и ярмарочной торговли согласно законодательству; </w:t>
      </w:r>
    </w:p>
    <w:p w:rsidR="00FC061E" w:rsidRDefault="00FC061E" w:rsidP="00FC061E">
      <w:pPr>
        <w:pStyle w:val="a0"/>
        <w:numPr>
          <w:ilvl w:val="0"/>
          <w:numId w:val="12"/>
        </w:numPr>
        <w:tabs>
          <w:tab w:val="left" w:pos="993"/>
        </w:tabs>
        <w:ind w:left="0" w:firstLine="709"/>
        <w:jc w:val="both"/>
      </w:pPr>
      <w:r>
        <w:rPr>
          <w:sz w:val="26"/>
          <w:szCs w:val="26"/>
        </w:rPr>
        <w:t>популяризация продовольственных и непродовольственных товаров высокого качества, выпускаемых организациями Калужской области;</w:t>
      </w:r>
    </w:p>
    <w:p w:rsidR="00FC061E" w:rsidRPr="003C30D9" w:rsidRDefault="00FC061E" w:rsidP="00FC061E">
      <w:pPr>
        <w:pStyle w:val="a0"/>
        <w:numPr>
          <w:ilvl w:val="0"/>
          <w:numId w:val="12"/>
        </w:numPr>
        <w:tabs>
          <w:tab w:val="left" w:pos="993"/>
        </w:tabs>
        <w:ind w:left="0" w:firstLine="709"/>
        <w:jc w:val="both"/>
      </w:pPr>
      <w:r>
        <w:rPr>
          <w:sz w:val="26"/>
          <w:szCs w:val="26"/>
        </w:rPr>
        <w:lastRenderedPageBreak/>
        <w:t>активное освещение в средствах массовой информации  результатов проверок  образцов продукции на их соответствие техническим регламентам.</w:t>
      </w:r>
    </w:p>
    <w:p w:rsidR="00FC061E" w:rsidRDefault="00FC061E" w:rsidP="00FC061E">
      <w:pPr>
        <w:pStyle w:val="a0"/>
        <w:tabs>
          <w:tab w:val="left" w:pos="993"/>
        </w:tabs>
        <w:jc w:val="both"/>
        <w:rPr>
          <w:sz w:val="26"/>
          <w:szCs w:val="26"/>
        </w:rPr>
      </w:pPr>
    </w:p>
    <w:p w:rsidR="00FC061E" w:rsidRDefault="00FC061E" w:rsidP="00FC061E">
      <w:pPr>
        <w:pStyle w:val="13"/>
        <w:tabs>
          <w:tab w:val="left" w:pos="567"/>
        </w:tabs>
        <w:ind w:left="0"/>
        <w:jc w:val="both"/>
      </w:pPr>
      <w:r>
        <w:rPr>
          <w:b/>
          <w:sz w:val="26"/>
          <w:szCs w:val="26"/>
        </w:rPr>
        <w:t>2. Цели, задачи и показатели достижения целей и решения задач подпрограммы</w:t>
      </w:r>
    </w:p>
    <w:p w:rsidR="00FC061E" w:rsidRDefault="00FC061E" w:rsidP="00FC061E">
      <w:pPr>
        <w:pStyle w:val="a0"/>
        <w:tabs>
          <w:tab w:val="left" w:pos="1418"/>
        </w:tabs>
        <w:jc w:val="both"/>
      </w:pPr>
    </w:p>
    <w:p w:rsidR="00FC061E" w:rsidRDefault="00FC061E" w:rsidP="00FC061E">
      <w:pPr>
        <w:pStyle w:val="a0"/>
        <w:ind w:firstLine="360"/>
        <w:jc w:val="both"/>
        <w:rPr>
          <w:b/>
          <w:sz w:val="26"/>
          <w:szCs w:val="26"/>
        </w:rPr>
      </w:pPr>
      <w:r>
        <w:rPr>
          <w:b/>
          <w:sz w:val="26"/>
          <w:szCs w:val="26"/>
        </w:rPr>
        <w:t>2.1 Цели, задачи подпрограммы</w:t>
      </w:r>
    </w:p>
    <w:p w:rsidR="00FC061E" w:rsidRDefault="00FC061E" w:rsidP="00FC061E">
      <w:pPr>
        <w:pStyle w:val="a0"/>
        <w:ind w:firstLine="540"/>
        <w:jc w:val="both"/>
      </w:pPr>
      <w:r>
        <w:rPr>
          <w:sz w:val="26"/>
          <w:szCs w:val="26"/>
        </w:rPr>
        <w:t xml:space="preserve">Целью подпрограммы «Развитие торговли в Спас-Деменском муниципальном округе» (далее – подпрограмма) является удовлетворение потребностей населения района в услугах торговли. </w:t>
      </w:r>
    </w:p>
    <w:p w:rsidR="00FC061E" w:rsidRDefault="00FC061E" w:rsidP="00FC061E">
      <w:pPr>
        <w:pStyle w:val="a0"/>
        <w:ind w:firstLine="540"/>
        <w:jc w:val="both"/>
      </w:pPr>
      <w:r>
        <w:rPr>
          <w:sz w:val="26"/>
          <w:szCs w:val="26"/>
        </w:rPr>
        <w:t>Достижение цели подпрограммы будет осуществляться решениями следующих задач:</w:t>
      </w:r>
    </w:p>
    <w:p w:rsidR="00FC061E" w:rsidRDefault="00FC061E" w:rsidP="00FC061E">
      <w:pPr>
        <w:pStyle w:val="a0"/>
        <w:numPr>
          <w:ilvl w:val="0"/>
          <w:numId w:val="12"/>
        </w:numPr>
        <w:tabs>
          <w:tab w:val="left" w:pos="993"/>
        </w:tabs>
        <w:ind w:left="0" w:firstLine="709"/>
        <w:jc w:val="both"/>
      </w:pPr>
      <w:r>
        <w:rPr>
          <w:sz w:val="26"/>
          <w:szCs w:val="26"/>
        </w:rPr>
        <w:t>развитие инфраструктуры торговли;</w:t>
      </w:r>
    </w:p>
    <w:p w:rsidR="00FC061E" w:rsidRDefault="00FC061E" w:rsidP="00FC061E">
      <w:pPr>
        <w:pStyle w:val="a0"/>
        <w:numPr>
          <w:ilvl w:val="0"/>
          <w:numId w:val="12"/>
        </w:numPr>
        <w:tabs>
          <w:tab w:val="left" w:pos="993"/>
        </w:tabs>
        <w:ind w:left="0" w:firstLine="709"/>
        <w:jc w:val="both"/>
      </w:pPr>
      <w:r>
        <w:rPr>
          <w:sz w:val="26"/>
          <w:szCs w:val="26"/>
        </w:rPr>
        <w:t>повышение качества и безопасности товаров, находящихся в торговом обороте;</w:t>
      </w:r>
    </w:p>
    <w:p w:rsidR="00FC061E" w:rsidRPr="00BE1527" w:rsidRDefault="00FC061E" w:rsidP="00FC061E">
      <w:pPr>
        <w:pStyle w:val="a0"/>
        <w:numPr>
          <w:ilvl w:val="0"/>
          <w:numId w:val="12"/>
        </w:numPr>
        <w:tabs>
          <w:tab w:val="left" w:pos="993"/>
        </w:tabs>
        <w:ind w:left="0" w:firstLine="709"/>
        <w:jc w:val="both"/>
      </w:pPr>
      <w:r w:rsidRPr="00BE1527">
        <w:rPr>
          <w:sz w:val="26"/>
          <w:szCs w:val="26"/>
        </w:rPr>
        <w:t>стимулирование продажи товаров Калужских производителей</w:t>
      </w:r>
      <w:r>
        <w:rPr>
          <w:sz w:val="26"/>
          <w:szCs w:val="26"/>
        </w:rPr>
        <w:t>.</w:t>
      </w:r>
    </w:p>
    <w:p w:rsidR="00FC061E" w:rsidRDefault="00FC061E" w:rsidP="00FC061E">
      <w:pPr>
        <w:pStyle w:val="a0"/>
        <w:tabs>
          <w:tab w:val="left" w:pos="993"/>
        </w:tabs>
        <w:ind w:left="709"/>
        <w:jc w:val="both"/>
      </w:pPr>
    </w:p>
    <w:p w:rsidR="00FC061E" w:rsidRDefault="00FC061E" w:rsidP="00FC061E">
      <w:pPr>
        <w:pStyle w:val="af7"/>
        <w:tabs>
          <w:tab w:val="left" w:pos="1134"/>
        </w:tabs>
        <w:ind w:left="0"/>
        <w:jc w:val="both"/>
        <w:rPr>
          <w:b/>
          <w:spacing w:val="-12"/>
          <w:sz w:val="26"/>
          <w:szCs w:val="26"/>
        </w:rPr>
      </w:pPr>
      <w:r>
        <w:rPr>
          <w:b/>
          <w:spacing w:val="-12"/>
          <w:sz w:val="26"/>
          <w:szCs w:val="26"/>
        </w:rPr>
        <w:t xml:space="preserve">          2</w:t>
      </w:r>
      <w:r>
        <w:rPr>
          <w:spacing w:val="-12"/>
          <w:sz w:val="26"/>
          <w:szCs w:val="26"/>
        </w:rPr>
        <w:t>.</w:t>
      </w:r>
      <w:r>
        <w:rPr>
          <w:b/>
          <w:spacing w:val="-12"/>
          <w:sz w:val="26"/>
          <w:szCs w:val="26"/>
        </w:rPr>
        <w:t>2</w:t>
      </w:r>
      <w:r>
        <w:rPr>
          <w:spacing w:val="-12"/>
          <w:sz w:val="26"/>
          <w:szCs w:val="26"/>
        </w:rPr>
        <w:t>.</w:t>
      </w:r>
      <w:r>
        <w:rPr>
          <w:b/>
          <w:spacing w:val="-12"/>
          <w:sz w:val="26"/>
          <w:szCs w:val="26"/>
        </w:rPr>
        <w:t xml:space="preserve">   Показатели достижения целей и решения задач подпрограммы</w:t>
      </w:r>
    </w:p>
    <w:p w:rsidR="00FC061E" w:rsidRDefault="00FC061E" w:rsidP="00FC061E">
      <w:pPr>
        <w:pStyle w:val="13"/>
        <w:tabs>
          <w:tab w:val="left" w:pos="0"/>
          <w:tab w:val="left" w:pos="360"/>
        </w:tabs>
        <w:ind w:left="0" w:firstLine="360"/>
        <w:jc w:val="both"/>
        <w:rPr>
          <w:spacing w:val="-12"/>
          <w:sz w:val="26"/>
          <w:szCs w:val="26"/>
        </w:rPr>
      </w:pPr>
    </w:p>
    <w:p w:rsidR="00FC061E" w:rsidRDefault="00FC061E" w:rsidP="00FC061E">
      <w:pPr>
        <w:pStyle w:val="13"/>
        <w:tabs>
          <w:tab w:val="left" w:pos="0"/>
          <w:tab w:val="left" w:pos="360"/>
        </w:tabs>
        <w:ind w:left="0" w:firstLine="360"/>
        <w:jc w:val="both"/>
        <w:rPr>
          <w:spacing w:val="-12"/>
          <w:sz w:val="26"/>
          <w:szCs w:val="26"/>
        </w:rPr>
      </w:pPr>
      <w:r>
        <w:rPr>
          <w:spacing w:val="-12"/>
          <w:sz w:val="26"/>
          <w:szCs w:val="26"/>
        </w:rPr>
        <w:t>Эффективность реализации подпрограммы  будет ежегодно оцениваться на основании следующих показателей:</w:t>
      </w:r>
    </w:p>
    <w:p w:rsidR="00FC061E" w:rsidRDefault="00FC061E" w:rsidP="00FC061E">
      <w:pPr>
        <w:pStyle w:val="13"/>
        <w:tabs>
          <w:tab w:val="left" w:pos="0"/>
          <w:tab w:val="left" w:pos="360"/>
        </w:tabs>
        <w:ind w:left="0" w:firstLine="360"/>
        <w:jc w:val="both"/>
        <w:rPr>
          <w:spacing w:val="-12"/>
          <w:sz w:val="26"/>
          <w:szCs w:val="26"/>
        </w:rPr>
      </w:pPr>
    </w:p>
    <w:p w:rsidR="00FC061E" w:rsidRDefault="00FC061E" w:rsidP="00FC061E">
      <w:pPr>
        <w:pStyle w:val="a0"/>
        <w:jc w:val="center"/>
        <w:rPr>
          <w:spacing w:val="-12"/>
        </w:rPr>
      </w:pPr>
      <w:r>
        <w:rPr>
          <w:b/>
          <w:spacing w:val="-12"/>
          <w:sz w:val="26"/>
          <w:szCs w:val="26"/>
        </w:rPr>
        <w:t>СВЕДЕНИЯ</w:t>
      </w:r>
    </w:p>
    <w:p w:rsidR="00FC061E" w:rsidRDefault="00FC061E" w:rsidP="00FC061E">
      <w:pPr>
        <w:pStyle w:val="a0"/>
        <w:jc w:val="center"/>
        <w:rPr>
          <w:spacing w:val="-12"/>
        </w:rPr>
      </w:pPr>
      <w:r>
        <w:rPr>
          <w:b/>
          <w:spacing w:val="-12"/>
          <w:sz w:val="26"/>
          <w:szCs w:val="26"/>
        </w:rPr>
        <w:t>о показателях подпрограммы и их значениях</w:t>
      </w:r>
    </w:p>
    <w:p w:rsidR="00FC061E" w:rsidRDefault="00FC061E" w:rsidP="00FC061E">
      <w:pPr>
        <w:pStyle w:val="a0"/>
        <w:rPr>
          <w:spacing w:val="-12"/>
        </w:rPr>
      </w:pPr>
    </w:p>
    <w:tbl>
      <w:tblPr>
        <w:tblW w:w="0" w:type="auto"/>
        <w:tblInd w:w="-28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505"/>
        <w:gridCol w:w="2429"/>
        <w:gridCol w:w="969"/>
        <w:gridCol w:w="626"/>
        <w:gridCol w:w="958"/>
        <w:gridCol w:w="936"/>
        <w:gridCol w:w="931"/>
        <w:gridCol w:w="913"/>
        <w:gridCol w:w="924"/>
        <w:gridCol w:w="911"/>
      </w:tblGrid>
      <w:tr w:rsidR="00FC061E" w:rsidTr="00FC061E">
        <w:trPr>
          <w:tblHeader/>
        </w:trPr>
        <w:tc>
          <w:tcPr>
            <w:tcW w:w="46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57" w:right="-57"/>
              <w:jc w:val="center"/>
              <w:rPr>
                <w:spacing w:val="-12"/>
              </w:rPr>
            </w:pPr>
            <w:r>
              <w:rPr>
                <w:spacing w:val="-12"/>
                <w:sz w:val="22"/>
                <w:szCs w:val="22"/>
              </w:rPr>
              <w:t>№ п/п</w:t>
            </w:r>
          </w:p>
        </w:tc>
        <w:tc>
          <w:tcPr>
            <w:tcW w:w="2424"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57" w:right="-57"/>
              <w:jc w:val="center"/>
              <w:rPr>
                <w:spacing w:val="-12"/>
              </w:rPr>
            </w:pPr>
            <w:r>
              <w:rPr>
                <w:spacing w:val="-12"/>
                <w:sz w:val="22"/>
                <w:szCs w:val="22"/>
              </w:rPr>
              <w:t xml:space="preserve">Наименование показателя </w:t>
            </w:r>
          </w:p>
        </w:tc>
        <w:tc>
          <w:tcPr>
            <w:tcW w:w="96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13" w:right="-113"/>
              <w:jc w:val="center"/>
              <w:rPr>
                <w:spacing w:val="-12"/>
              </w:rPr>
            </w:pPr>
            <w:r>
              <w:rPr>
                <w:spacing w:val="-12"/>
                <w:sz w:val="22"/>
                <w:szCs w:val="22"/>
              </w:rPr>
              <w:t>Ед. изм.</w:t>
            </w:r>
          </w:p>
        </w:tc>
        <w:tc>
          <w:tcPr>
            <w:tcW w:w="599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sz w:val="22"/>
                <w:szCs w:val="22"/>
              </w:rPr>
              <w:t xml:space="preserve">Значение по годам </w:t>
            </w:r>
          </w:p>
        </w:tc>
      </w:tr>
      <w:tr w:rsidR="00FC061E" w:rsidTr="00FC061E">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626"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13" w:right="-113"/>
              <w:jc w:val="center"/>
              <w:rPr>
                <w:spacing w:val="-12"/>
              </w:rPr>
            </w:pPr>
            <w:r>
              <w:rPr>
                <w:spacing w:val="-12"/>
                <w:sz w:val="22"/>
                <w:szCs w:val="22"/>
              </w:rPr>
              <w:t>2024</w:t>
            </w:r>
          </w:p>
          <w:p w:rsidR="00FC061E" w:rsidRDefault="00FC061E" w:rsidP="00FC061E">
            <w:pPr>
              <w:pStyle w:val="a0"/>
              <w:ind w:left="-113" w:right="-113"/>
              <w:jc w:val="center"/>
              <w:rPr>
                <w:spacing w:val="-12"/>
              </w:rPr>
            </w:pPr>
            <w:r>
              <w:rPr>
                <w:spacing w:val="-12"/>
                <w:sz w:val="22"/>
                <w:szCs w:val="22"/>
              </w:rPr>
              <w:t>факт</w:t>
            </w:r>
          </w:p>
        </w:tc>
        <w:tc>
          <w:tcPr>
            <w:tcW w:w="751"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13" w:right="-113"/>
              <w:jc w:val="center"/>
              <w:rPr>
                <w:spacing w:val="-12"/>
              </w:rPr>
            </w:pPr>
            <w:r w:rsidRPr="002E0C46">
              <w:rPr>
                <w:spacing w:val="-12"/>
                <w:sz w:val="22"/>
                <w:szCs w:val="22"/>
              </w:rPr>
              <w:t>2025оценк</w:t>
            </w:r>
            <w:r>
              <w:rPr>
                <w:spacing w:val="-12"/>
                <w:sz w:val="22"/>
                <w:szCs w:val="22"/>
              </w:rPr>
              <w:t>а</w:t>
            </w:r>
          </w:p>
        </w:tc>
        <w:tc>
          <w:tcPr>
            <w:tcW w:w="461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sz w:val="22"/>
                <w:szCs w:val="22"/>
              </w:rPr>
              <w:t>реализации подпрограммы</w:t>
            </w:r>
          </w:p>
        </w:tc>
      </w:tr>
      <w:tr w:rsidR="00FC061E" w:rsidTr="00FC061E">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2026</w:t>
            </w:r>
          </w:p>
        </w:tc>
        <w:tc>
          <w:tcPr>
            <w:tcW w:w="931"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2027</w:t>
            </w:r>
          </w:p>
        </w:tc>
        <w:tc>
          <w:tcPr>
            <w:tcW w:w="913"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2028</w:t>
            </w:r>
          </w:p>
        </w:tc>
        <w:tc>
          <w:tcPr>
            <w:tcW w:w="924"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2029</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jc w:val="center"/>
              <w:rPr>
                <w:spacing w:val="-12"/>
              </w:rPr>
            </w:pPr>
            <w:r>
              <w:rPr>
                <w:spacing w:val="-12"/>
              </w:rPr>
              <w:t>2030</w:t>
            </w:r>
          </w:p>
        </w:tc>
      </w:tr>
      <w:tr w:rsidR="00FC061E" w:rsidTr="00FC061E">
        <w:tc>
          <w:tcPr>
            <w:tcW w:w="9853"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rPr>
            </w:pPr>
            <w:r>
              <w:rPr>
                <w:b/>
                <w:spacing w:val="-12"/>
                <w:sz w:val="22"/>
                <w:szCs w:val="22"/>
              </w:rPr>
              <w:t>Развитие торговли  в Спас-Деменском муниципальном округе</w:t>
            </w: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rPr>
            </w:pPr>
            <w:r>
              <w:rPr>
                <w:spacing w:val="-12"/>
                <w:sz w:val="26"/>
                <w:szCs w:val="26"/>
              </w:rPr>
              <w:t>1.</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tabs>
                <w:tab w:val="left" w:pos="329"/>
              </w:tabs>
              <w:ind w:left="23"/>
              <w:rPr>
                <w:spacing w:val="-12"/>
              </w:rPr>
            </w:pPr>
            <w:r>
              <w:rPr>
                <w:spacing w:val="-12"/>
              </w:rPr>
              <w:t>Доля магазинов, применяющих безналичную систему оплаты за товар</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Default="00FC061E" w:rsidP="00FC061E">
            <w:pPr>
              <w:pStyle w:val="a0"/>
              <w:jc w:val="center"/>
              <w:rPr>
                <w:spacing w:val="-12"/>
                <w:sz w:val="22"/>
                <w:szCs w:val="22"/>
              </w:rPr>
            </w:pPr>
          </w:p>
          <w:p w:rsidR="00FC061E" w:rsidRDefault="00FC061E" w:rsidP="00FC061E">
            <w:pPr>
              <w:pStyle w:val="a0"/>
              <w:jc w:val="center"/>
              <w:rPr>
                <w:spacing w:val="-12"/>
                <w:sz w:val="22"/>
                <w:szCs w:val="22"/>
              </w:rPr>
            </w:pPr>
            <w:r>
              <w:rPr>
                <w:spacing w:val="-12"/>
                <w:sz w:val="22"/>
                <w:szCs w:val="22"/>
              </w:rPr>
              <w:t>%</w:t>
            </w:r>
          </w:p>
          <w:p w:rsidR="00FC061E" w:rsidRDefault="00FC061E" w:rsidP="00FC061E">
            <w:pPr>
              <w:pStyle w:val="a0"/>
              <w:jc w:val="center"/>
              <w:rPr>
                <w:spacing w:val="-12"/>
                <w:sz w:val="22"/>
                <w:szCs w:val="22"/>
              </w:rPr>
            </w:pPr>
          </w:p>
          <w:p w:rsidR="00FC061E" w:rsidRDefault="00FC061E" w:rsidP="00FC061E">
            <w:pPr>
              <w:pStyle w:val="a0"/>
              <w:jc w:val="center"/>
              <w:rPr>
                <w:spacing w:val="-12"/>
                <w:sz w:val="22"/>
                <w:szCs w:val="22"/>
              </w:rPr>
            </w:pPr>
          </w:p>
          <w:p w:rsidR="00FC061E" w:rsidRDefault="00FC061E" w:rsidP="00FC061E">
            <w:pPr>
              <w:pStyle w:val="a0"/>
              <w:jc w:val="center"/>
              <w:rPr>
                <w:spacing w:val="-12"/>
                <w:sz w:val="22"/>
                <w:szCs w:val="22"/>
              </w:rPr>
            </w:pPr>
            <w:r>
              <w:rPr>
                <w:spacing w:val="-12"/>
                <w:sz w:val="22"/>
                <w:szCs w:val="22"/>
              </w:rPr>
              <w:t xml:space="preserve"> </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Pr="0070474A" w:rsidRDefault="00FC061E" w:rsidP="00FC061E">
            <w:pPr>
              <w:pStyle w:val="a0"/>
              <w:ind w:left="-108" w:right="-108"/>
              <w:jc w:val="center"/>
              <w:rPr>
                <w:spacing w:val="-12"/>
                <w:lang w:val="en-US"/>
              </w:rPr>
            </w:pPr>
            <w:r>
              <w:rPr>
                <w:spacing w:val="-12"/>
                <w:lang w:val="en-US"/>
              </w:rPr>
              <w:t>70</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Pr="0070474A" w:rsidRDefault="00FC061E" w:rsidP="00FC061E">
            <w:pPr>
              <w:pStyle w:val="a0"/>
              <w:ind w:left="-108" w:right="-108"/>
              <w:jc w:val="center"/>
              <w:rPr>
                <w:spacing w:val="-12"/>
                <w:lang w:val="en-US"/>
              </w:rPr>
            </w:pPr>
            <w:r>
              <w:rPr>
                <w:spacing w:val="-12"/>
                <w:lang w:val="en-US"/>
              </w:rPr>
              <w:t>82</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Pr="0070474A" w:rsidRDefault="00FC061E" w:rsidP="00FC061E">
            <w:pPr>
              <w:pStyle w:val="a0"/>
              <w:ind w:left="-109" w:right="-105"/>
              <w:jc w:val="center"/>
              <w:rPr>
                <w:spacing w:val="-12"/>
                <w:lang w:val="en-US"/>
              </w:rPr>
            </w:pPr>
            <w:r>
              <w:rPr>
                <w:spacing w:val="-12"/>
                <w:lang w:val="en-US"/>
              </w:rPr>
              <w:t>90</w:t>
            </w:r>
          </w:p>
        </w:tc>
        <w:tc>
          <w:tcPr>
            <w:tcW w:w="931" w:type="dxa"/>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ind w:left="-109" w:right="-105"/>
              <w:jc w:val="center"/>
              <w:rPr>
                <w:spacing w:val="-12"/>
                <w:lang w:val="en-US"/>
              </w:rPr>
            </w:pPr>
            <w:r>
              <w:rPr>
                <w:spacing w:val="-12"/>
                <w:lang w:val="en-US"/>
              </w:rPr>
              <w:t>93</w:t>
            </w:r>
          </w:p>
        </w:tc>
        <w:tc>
          <w:tcPr>
            <w:tcW w:w="913" w:type="dxa"/>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ind w:left="-109" w:right="-105"/>
              <w:jc w:val="center"/>
              <w:rPr>
                <w:spacing w:val="-12"/>
                <w:lang w:val="en-US"/>
              </w:rPr>
            </w:pPr>
            <w:r>
              <w:rPr>
                <w:spacing w:val="-12"/>
                <w:lang w:val="en-US"/>
              </w:rPr>
              <w:t>100</w:t>
            </w:r>
          </w:p>
        </w:tc>
        <w:tc>
          <w:tcPr>
            <w:tcW w:w="924" w:type="dxa"/>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ind w:left="-109" w:right="-105"/>
              <w:jc w:val="center"/>
              <w:rPr>
                <w:spacing w:val="-12"/>
                <w:lang w:val="en-US"/>
              </w:rPr>
            </w:pPr>
            <w:r>
              <w:rPr>
                <w:spacing w:val="-12"/>
                <w:lang w:val="en-US"/>
              </w:rPr>
              <w:t>100</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Pr="0070474A" w:rsidRDefault="00FC061E" w:rsidP="00FC061E">
            <w:pPr>
              <w:pStyle w:val="a0"/>
              <w:ind w:left="-109" w:right="-105"/>
              <w:jc w:val="center"/>
              <w:rPr>
                <w:spacing w:val="-12"/>
                <w:lang w:val="en-US"/>
              </w:rPr>
            </w:pPr>
            <w:r>
              <w:rPr>
                <w:spacing w:val="-12"/>
                <w:lang w:val="en-US"/>
              </w:rPr>
              <w:t>100</w:t>
            </w: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r>
              <w:rPr>
                <w:spacing w:val="-12"/>
                <w:sz w:val="26"/>
                <w:szCs w:val="26"/>
              </w:rPr>
              <w:t>2.</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tabs>
                <w:tab w:val="left" w:pos="329"/>
              </w:tabs>
              <w:ind w:left="23"/>
              <w:rPr>
                <w:spacing w:val="-12"/>
              </w:rPr>
            </w:pPr>
            <w:r>
              <w:rPr>
                <w:spacing w:val="-12"/>
              </w:rPr>
              <w:t>Доля магазинов, практикующих систему самообслуживания покупателей</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Pr="0070474A" w:rsidRDefault="00FC061E" w:rsidP="00FC061E">
            <w:pPr>
              <w:pStyle w:val="a0"/>
              <w:ind w:left="-108" w:right="-108"/>
              <w:jc w:val="center"/>
              <w:rPr>
                <w:spacing w:val="-12"/>
                <w:sz w:val="26"/>
                <w:szCs w:val="26"/>
                <w:lang w:val="en-US"/>
              </w:rPr>
            </w:pPr>
            <w:r>
              <w:rPr>
                <w:spacing w:val="-12"/>
                <w:sz w:val="26"/>
                <w:szCs w:val="26"/>
                <w:lang w:val="en-US"/>
              </w:rPr>
              <w:t>45</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Pr="0070474A" w:rsidRDefault="00FC061E" w:rsidP="00FC061E">
            <w:pPr>
              <w:pStyle w:val="a0"/>
              <w:ind w:left="-108" w:right="-108"/>
              <w:jc w:val="center"/>
              <w:rPr>
                <w:spacing w:val="-12"/>
                <w:sz w:val="26"/>
                <w:szCs w:val="26"/>
                <w:lang w:val="en-US"/>
              </w:rPr>
            </w:pPr>
            <w:r>
              <w:rPr>
                <w:spacing w:val="-12"/>
                <w:sz w:val="26"/>
                <w:szCs w:val="26"/>
                <w:lang w:val="en-US"/>
              </w:rPr>
              <w:t>48</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Pr="0070474A" w:rsidRDefault="00FC061E" w:rsidP="00FC061E">
            <w:pPr>
              <w:pStyle w:val="a0"/>
              <w:ind w:left="-109" w:right="-105"/>
              <w:jc w:val="center"/>
              <w:rPr>
                <w:spacing w:val="-12"/>
                <w:lang w:val="en-US"/>
              </w:rPr>
            </w:pPr>
            <w:r>
              <w:rPr>
                <w:spacing w:val="-12"/>
                <w:lang w:val="en-US"/>
              </w:rPr>
              <w:t>50</w:t>
            </w:r>
          </w:p>
        </w:tc>
        <w:tc>
          <w:tcPr>
            <w:tcW w:w="931" w:type="dxa"/>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ind w:left="-109" w:right="-105"/>
              <w:jc w:val="center"/>
              <w:rPr>
                <w:spacing w:val="-12"/>
                <w:lang w:val="en-US"/>
              </w:rPr>
            </w:pPr>
            <w:r>
              <w:rPr>
                <w:spacing w:val="-12"/>
                <w:lang w:val="en-US"/>
              </w:rPr>
              <w:t>60</w:t>
            </w:r>
          </w:p>
        </w:tc>
        <w:tc>
          <w:tcPr>
            <w:tcW w:w="913" w:type="dxa"/>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ind w:left="-109" w:right="-105"/>
              <w:jc w:val="center"/>
              <w:rPr>
                <w:spacing w:val="-12"/>
                <w:lang w:val="en-US"/>
              </w:rPr>
            </w:pPr>
            <w:r>
              <w:rPr>
                <w:spacing w:val="-12"/>
                <w:lang w:val="en-US"/>
              </w:rPr>
              <w:t>60</w:t>
            </w:r>
          </w:p>
        </w:tc>
        <w:tc>
          <w:tcPr>
            <w:tcW w:w="924" w:type="dxa"/>
            <w:tcBorders>
              <w:top w:val="single" w:sz="4" w:space="0" w:color="00000A"/>
              <w:left w:val="single" w:sz="4" w:space="0" w:color="00000A"/>
              <w:bottom w:val="single" w:sz="4" w:space="0" w:color="00000A"/>
              <w:right w:val="nil"/>
            </w:tcBorders>
            <w:vAlign w:val="center"/>
            <w:hideMark/>
          </w:tcPr>
          <w:p w:rsidR="00FC061E" w:rsidRPr="0070474A" w:rsidRDefault="00FC061E" w:rsidP="00FC061E">
            <w:pPr>
              <w:pStyle w:val="a0"/>
              <w:ind w:left="-109" w:right="-105"/>
              <w:jc w:val="center"/>
              <w:rPr>
                <w:spacing w:val="-12"/>
                <w:lang w:val="en-US"/>
              </w:rPr>
            </w:pPr>
            <w:r>
              <w:rPr>
                <w:spacing w:val="-12"/>
                <w:lang w:val="en-US"/>
              </w:rPr>
              <w:t>60</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Pr="0070474A" w:rsidRDefault="00FC061E" w:rsidP="00FC061E">
            <w:pPr>
              <w:pStyle w:val="a0"/>
              <w:ind w:left="-109" w:right="-105"/>
              <w:jc w:val="center"/>
              <w:rPr>
                <w:spacing w:val="-12"/>
                <w:lang w:val="en-US"/>
              </w:rPr>
            </w:pPr>
            <w:r>
              <w:rPr>
                <w:spacing w:val="-12"/>
                <w:lang w:val="en-US"/>
              </w:rPr>
              <w:t>60</w:t>
            </w: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tabs>
                <w:tab w:val="left" w:pos="329"/>
              </w:tabs>
              <w:ind w:left="23"/>
              <w:rPr>
                <w:spacing w:val="-12"/>
              </w:rPr>
            </w:pP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ind w:left="-109" w:right="-105"/>
              <w:jc w:val="center"/>
              <w:rPr>
                <w:spacing w:val="-12"/>
              </w:rPr>
            </w:pPr>
          </w:p>
        </w:tc>
        <w:tc>
          <w:tcPr>
            <w:tcW w:w="931"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13"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24"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ind w:left="-109" w:right="-105"/>
              <w:jc w:val="center"/>
              <w:rPr>
                <w:spacing w:val="-12"/>
              </w:rPr>
            </w:pP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tabs>
                <w:tab w:val="left" w:pos="329"/>
              </w:tabs>
              <w:ind w:left="23"/>
              <w:rPr>
                <w:spacing w:val="-12"/>
              </w:rPr>
            </w:pP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ind w:left="-109" w:right="-105"/>
              <w:jc w:val="center"/>
              <w:rPr>
                <w:spacing w:val="-12"/>
              </w:rPr>
            </w:pPr>
          </w:p>
        </w:tc>
        <w:tc>
          <w:tcPr>
            <w:tcW w:w="931"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13"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24"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ind w:left="-109" w:right="-105"/>
              <w:jc w:val="center"/>
              <w:rPr>
                <w:spacing w:val="-12"/>
              </w:rPr>
            </w:pP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tabs>
                <w:tab w:val="left" w:pos="329"/>
              </w:tabs>
              <w:ind w:left="23"/>
              <w:rPr>
                <w:spacing w:val="-12"/>
              </w:rPr>
            </w:pP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ind w:left="-109" w:right="-105"/>
              <w:jc w:val="center"/>
              <w:rPr>
                <w:spacing w:val="-12"/>
              </w:rPr>
            </w:pPr>
          </w:p>
        </w:tc>
        <w:tc>
          <w:tcPr>
            <w:tcW w:w="931"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13"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24"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ind w:left="-109" w:right="-105"/>
              <w:jc w:val="center"/>
              <w:rPr>
                <w:spacing w:val="-12"/>
              </w:rPr>
            </w:pP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r>
              <w:rPr>
                <w:spacing w:val="-12"/>
                <w:sz w:val="26"/>
                <w:szCs w:val="26"/>
              </w:rPr>
              <w:t>3.</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tabs>
                <w:tab w:val="left" w:pos="375"/>
              </w:tabs>
              <w:ind w:left="0"/>
              <w:jc w:val="both"/>
              <w:rPr>
                <w:spacing w:val="-12"/>
              </w:rPr>
            </w:pPr>
            <w:r>
              <w:rPr>
                <w:spacing w:val="-12"/>
              </w:rPr>
              <w:t>Доля магазинов, практикующих программу «Честный знак»</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70474A" w:rsidRDefault="00FC061E" w:rsidP="00FC061E">
            <w:pPr>
              <w:pStyle w:val="a0"/>
              <w:jc w:val="center"/>
              <w:rPr>
                <w:spacing w:val="-12"/>
                <w:lang w:val="en-US"/>
              </w:rPr>
            </w:pPr>
            <w:r>
              <w:rPr>
                <w:spacing w:val="-12"/>
                <w:lang w:val="en-US"/>
              </w:rPr>
              <w:t>%</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70474A" w:rsidRDefault="00FC061E" w:rsidP="00FC061E">
            <w:pPr>
              <w:pStyle w:val="a0"/>
              <w:ind w:left="-108" w:right="-108"/>
              <w:jc w:val="center"/>
              <w:rPr>
                <w:spacing w:val="-12"/>
                <w:sz w:val="26"/>
                <w:szCs w:val="26"/>
                <w:lang w:val="en-US"/>
              </w:rPr>
            </w:pPr>
            <w:r>
              <w:rPr>
                <w:spacing w:val="-12"/>
                <w:sz w:val="26"/>
                <w:szCs w:val="26"/>
                <w:lang w:val="en-US"/>
              </w:rPr>
              <w:t>50</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70474A" w:rsidRDefault="00FC061E" w:rsidP="00FC061E">
            <w:pPr>
              <w:pStyle w:val="a0"/>
              <w:ind w:left="-108" w:right="-108"/>
              <w:jc w:val="center"/>
              <w:rPr>
                <w:spacing w:val="-12"/>
                <w:sz w:val="26"/>
                <w:szCs w:val="26"/>
                <w:lang w:val="en-US"/>
              </w:rPr>
            </w:pPr>
            <w:r>
              <w:rPr>
                <w:spacing w:val="-12"/>
                <w:sz w:val="26"/>
                <w:szCs w:val="26"/>
                <w:lang w:val="en-US"/>
              </w:rPr>
              <w:t>60</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C061E" w:rsidRPr="0070474A" w:rsidRDefault="00FC061E" w:rsidP="00FC061E">
            <w:pPr>
              <w:pStyle w:val="a0"/>
              <w:ind w:left="-109" w:right="-105"/>
              <w:jc w:val="center"/>
              <w:rPr>
                <w:spacing w:val="-12"/>
                <w:lang w:val="en-US"/>
              </w:rPr>
            </w:pPr>
            <w:r>
              <w:rPr>
                <w:spacing w:val="-12"/>
                <w:lang w:val="en-US"/>
              </w:rPr>
              <w:t>65</w:t>
            </w:r>
          </w:p>
        </w:tc>
        <w:tc>
          <w:tcPr>
            <w:tcW w:w="931" w:type="dxa"/>
            <w:tcBorders>
              <w:top w:val="single" w:sz="4" w:space="0" w:color="00000A"/>
              <w:left w:val="single" w:sz="4" w:space="0" w:color="00000A"/>
              <w:bottom w:val="single" w:sz="4" w:space="0" w:color="00000A"/>
              <w:right w:val="nil"/>
            </w:tcBorders>
            <w:vAlign w:val="center"/>
          </w:tcPr>
          <w:p w:rsidR="00FC061E" w:rsidRPr="0070474A" w:rsidRDefault="00FC061E" w:rsidP="00FC061E">
            <w:pPr>
              <w:pStyle w:val="a0"/>
              <w:ind w:left="-109" w:right="-105"/>
              <w:jc w:val="center"/>
              <w:rPr>
                <w:spacing w:val="-12"/>
                <w:lang w:val="en-US"/>
              </w:rPr>
            </w:pPr>
            <w:r>
              <w:rPr>
                <w:spacing w:val="-12"/>
                <w:lang w:val="en-US"/>
              </w:rPr>
              <w:t>70</w:t>
            </w:r>
          </w:p>
        </w:tc>
        <w:tc>
          <w:tcPr>
            <w:tcW w:w="913" w:type="dxa"/>
            <w:tcBorders>
              <w:top w:val="single" w:sz="4" w:space="0" w:color="00000A"/>
              <w:left w:val="single" w:sz="4" w:space="0" w:color="00000A"/>
              <w:bottom w:val="single" w:sz="4" w:space="0" w:color="00000A"/>
              <w:right w:val="nil"/>
            </w:tcBorders>
            <w:vAlign w:val="center"/>
          </w:tcPr>
          <w:p w:rsidR="00FC061E" w:rsidRPr="0070474A" w:rsidRDefault="00FC061E" w:rsidP="00FC061E">
            <w:pPr>
              <w:pStyle w:val="a0"/>
              <w:ind w:left="-109" w:right="-105"/>
              <w:jc w:val="center"/>
              <w:rPr>
                <w:spacing w:val="-12"/>
                <w:lang w:val="en-US"/>
              </w:rPr>
            </w:pPr>
            <w:r>
              <w:rPr>
                <w:spacing w:val="-12"/>
                <w:lang w:val="en-US"/>
              </w:rPr>
              <w:t>75</w:t>
            </w:r>
          </w:p>
        </w:tc>
        <w:tc>
          <w:tcPr>
            <w:tcW w:w="924" w:type="dxa"/>
            <w:tcBorders>
              <w:top w:val="single" w:sz="4" w:space="0" w:color="00000A"/>
              <w:left w:val="single" w:sz="4" w:space="0" w:color="00000A"/>
              <w:bottom w:val="single" w:sz="4" w:space="0" w:color="00000A"/>
              <w:right w:val="nil"/>
            </w:tcBorders>
            <w:vAlign w:val="center"/>
          </w:tcPr>
          <w:p w:rsidR="00FC061E" w:rsidRPr="0070474A" w:rsidRDefault="00FC061E" w:rsidP="00FC061E">
            <w:pPr>
              <w:pStyle w:val="a0"/>
              <w:ind w:left="-109" w:right="-105"/>
              <w:jc w:val="center"/>
              <w:rPr>
                <w:spacing w:val="-12"/>
                <w:lang w:val="en-US"/>
              </w:rPr>
            </w:pPr>
            <w:r>
              <w:rPr>
                <w:spacing w:val="-12"/>
                <w:lang w:val="en-US"/>
              </w:rPr>
              <w:t>80</w:t>
            </w:r>
          </w:p>
        </w:tc>
        <w:tc>
          <w:tcPr>
            <w:tcW w:w="911" w:type="dxa"/>
            <w:tcBorders>
              <w:top w:val="single" w:sz="4" w:space="0" w:color="00000A"/>
              <w:left w:val="single" w:sz="4" w:space="0" w:color="00000A"/>
              <w:bottom w:val="single" w:sz="4" w:space="0" w:color="00000A"/>
              <w:right w:val="single" w:sz="4" w:space="0" w:color="00000A"/>
            </w:tcBorders>
            <w:vAlign w:val="center"/>
          </w:tcPr>
          <w:p w:rsidR="00FC061E" w:rsidRPr="0070474A" w:rsidRDefault="00FC061E" w:rsidP="00FC061E">
            <w:pPr>
              <w:pStyle w:val="a0"/>
              <w:ind w:left="-109" w:right="-105"/>
              <w:jc w:val="center"/>
              <w:rPr>
                <w:spacing w:val="-12"/>
                <w:lang w:val="en-US"/>
              </w:rPr>
            </w:pPr>
            <w:r>
              <w:rPr>
                <w:spacing w:val="-12"/>
                <w:lang w:val="en-US"/>
              </w:rPr>
              <w:t>90</w:t>
            </w: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r>
              <w:rPr>
                <w:spacing w:val="-12"/>
                <w:sz w:val="26"/>
                <w:szCs w:val="26"/>
              </w:rPr>
              <w:t>4</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tabs>
                <w:tab w:val="left" w:pos="375"/>
              </w:tabs>
              <w:ind w:left="185"/>
              <w:jc w:val="both"/>
              <w:rPr>
                <w:spacing w:val="-12"/>
              </w:rPr>
            </w:pPr>
            <w:r>
              <w:rPr>
                <w:sz w:val="26"/>
                <w:szCs w:val="26"/>
              </w:rPr>
              <w:t>Д</w:t>
            </w:r>
            <w:r w:rsidRPr="003F59EA">
              <w:rPr>
                <w:sz w:val="26"/>
                <w:szCs w:val="26"/>
              </w:rPr>
              <w:t>оля магазинов, с обеспечением использования цифрового ID, для установления возраста и подтверждения социального статуса</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70474A" w:rsidRDefault="00FC061E" w:rsidP="00FC061E">
            <w:pPr>
              <w:pStyle w:val="a0"/>
              <w:jc w:val="center"/>
              <w:rPr>
                <w:spacing w:val="-12"/>
                <w:lang w:val="en-US"/>
              </w:rPr>
            </w:pPr>
            <w:r>
              <w:rPr>
                <w:spacing w:val="-12"/>
                <w:lang w:val="en-US"/>
              </w:rPr>
              <w:t>%</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70474A" w:rsidRDefault="00FC061E" w:rsidP="00FC061E">
            <w:pPr>
              <w:pStyle w:val="a0"/>
              <w:ind w:left="-108" w:right="-108"/>
              <w:jc w:val="center"/>
              <w:rPr>
                <w:spacing w:val="-12"/>
                <w:sz w:val="26"/>
                <w:szCs w:val="26"/>
                <w:lang w:val="en-US"/>
              </w:rPr>
            </w:pPr>
            <w:r>
              <w:rPr>
                <w:spacing w:val="-12"/>
                <w:sz w:val="26"/>
                <w:szCs w:val="26"/>
                <w:lang w:val="en-US"/>
              </w:rPr>
              <w:t>0</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70474A" w:rsidRDefault="00FC061E" w:rsidP="00FC061E">
            <w:pPr>
              <w:pStyle w:val="a0"/>
              <w:ind w:left="-108" w:right="-108"/>
              <w:jc w:val="center"/>
              <w:rPr>
                <w:spacing w:val="-12"/>
                <w:sz w:val="26"/>
                <w:szCs w:val="26"/>
                <w:lang w:val="en-US"/>
              </w:rPr>
            </w:pPr>
            <w:r>
              <w:rPr>
                <w:spacing w:val="-12"/>
                <w:sz w:val="26"/>
                <w:szCs w:val="26"/>
                <w:lang w:val="en-US"/>
              </w:rPr>
              <w:t>20</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C061E" w:rsidRPr="0070474A" w:rsidRDefault="00FC061E" w:rsidP="00FC061E">
            <w:pPr>
              <w:pStyle w:val="a0"/>
              <w:ind w:left="-109" w:right="-105"/>
              <w:jc w:val="center"/>
              <w:rPr>
                <w:spacing w:val="-12"/>
                <w:lang w:val="en-US"/>
              </w:rPr>
            </w:pPr>
            <w:r>
              <w:rPr>
                <w:spacing w:val="-12"/>
                <w:lang w:val="en-US"/>
              </w:rPr>
              <w:t>50</w:t>
            </w:r>
          </w:p>
        </w:tc>
        <w:tc>
          <w:tcPr>
            <w:tcW w:w="931" w:type="dxa"/>
            <w:tcBorders>
              <w:top w:val="single" w:sz="4" w:space="0" w:color="00000A"/>
              <w:left w:val="single" w:sz="4" w:space="0" w:color="00000A"/>
              <w:bottom w:val="single" w:sz="4" w:space="0" w:color="00000A"/>
              <w:right w:val="nil"/>
            </w:tcBorders>
            <w:vAlign w:val="center"/>
          </w:tcPr>
          <w:p w:rsidR="00FC061E" w:rsidRPr="0070474A" w:rsidRDefault="00FC061E" w:rsidP="00FC061E">
            <w:pPr>
              <w:pStyle w:val="a0"/>
              <w:ind w:left="-109" w:right="-105"/>
              <w:jc w:val="center"/>
              <w:rPr>
                <w:spacing w:val="-12"/>
                <w:lang w:val="en-US"/>
              </w:rPr>
            </w:pPr>
            <w:r>
              <w:rPr>
                <w:spacing w:val="-12"/>
                <w:lang w:val="en-US"/>
              </w:rPr>
              <w:t>52</w:t>
            </w:r>
          </w:p>
        </w:tc>
        <w:tc>
          <w:tcPr>
            <w:tcW w:w="913" w:type="dxa"/>
            <w:tcBorders>
              <w:top w:val="single" w:sz="4" w:space="0" w:color="00000A"/>
              <w:left w:val="single" w:sz="4" w:space="0" w:color="00000A"/>
              <w:bottom w:val="single" w:sz="4" w:space="0" w:color="00000A"/>
              <w:right w:val="nil"/>
            </w:tcBorders>
            <w:vAlign w:val="center"/>
          </w:tcPr>
          <w:p w:rsidR="00FC061E" w:rsidRPr="0070474A" w:rsidRDefault="00FC061E" w:rsidP="00FC061E">
            <w:pPr>
              <w:pStyle w:val="a0"/>
              <w:ind w:left="-109" w:right="-105"/>
              <w:jc w:val="center"/>
              <w:rPr>
                <w:spacing w:val="-12"/>
                <w:lang w:val="en-US"/>
              </w:rPr>
            </w:pPr>
            <w:r>
              <w:rPr>
                <w:spacing w:val="-12"/>
                <w:lang w:val="en-US"/>
              </w:rPr>
              <w:t>60</w:t>
            </w:r>
          </w:p>
        </w:tc>
        <w:tc>
          <w:tcPr>
            <w:tcW w:w="924" w:type="dxa"/>
            <w:tcBorders>
              <w:top w:val="single" w:sz="4" w:space="0" w:color="00000A"/>
              <w:left w:val="single" w:sz="4" w:space="0" w:color="00000A"/>
              <w:bottom w:val="single" w:sz="4" w:space="0" w:color="00000A"/>
              <w:right w:val="nil"/>
            </w:tcBorders>
            <w:vAlign w:val="center"/>
          </w:tcPr>
          <w:p w:rsidR="00FC061E" w:rsidRPr="0070474A" w:rsidRDefault="00FC061E" w:rsidP="00FC061E">
            <w:pPr>
              <w:pStyle w:val="a0"/>
              <w:ind w:left="-109" w:right="-105"/>
              <w:jc w:val="center"/>
              <w:rPr>
                <w:spacing w:val="-12"/>
                <w:lang w:val="en-US"/>
              </w:rPr>
            </w:pPr>
            <w:r>
              <w:rPr>
                <w:spacing w:val="-12"/>
                <w:lang w:val="en-US"/>
              </w:rPr>
              <w:t>65</w:t>
            </w:r>
          </w:p>
        </w:tc>
        <w:tc>
          <w:tcPr>
            <w:tcW w:w="911" w:type="dxa"/>
            <w:tcBorders>
              <w:top w:val="single" w:sz="4" w:space="0" w:color="00000A"/>
              <w:left w:val="single" w:sz="4" w:space="0" w:color="00000A"/>
              <w:bottom w:val="single" w:sz="4" w:space="0" w:color="00000A"/>
              <w:right w:val="single" w:sz="4" w:space="0" w:color="00000A"/>
            </w:tcBorders>
            <w:vAlign w:val="center"/>
          </w:tcPr>
          <w:p w:rsidR="00FC061E" w:rsidRPr="0070474A" w:rsidRDefault="00FC061E" w:rsidP="00FC061E">
            <w:pPr>
              <w:pStyle w:val="a0"/>
              <w:ind w:left="-109" w:right="-105"/>
              <w:jc w:val="center"/>
              <w:rPr>
                <w:spacing w:val="-12"/>
                <w:lang w:val="en-US"/>
              </w:rPr>
            </w:pPr>
            <w:r>
              <w:rPr>
                <w:spacing w:val="-12"/>
                <w:lang w:val="en-US"/>
              </w:rPr>
              <w:t>70</w:t>
            </w: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r>
              <w:rPr>
                <w:spacing w:val="-12"/>
                <w:sz w:val="26"/>
                <w:szCs w:val="26"/>
              </w:rPr>
              <w:lastRenderedPageBreak/>
              <w:t>5</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tabs>
                <w:tab w:val="left" w:pos="375"/>
              </w:tabs>
              <w:ind w:left="0"/>
              <w:jc w:val="both"/>
              <w:rPr>
                <w:sz w:val="26"/>
                <w:szCs w:val="26"/>
              </w:rPr>
            </w:pPr>
            <w:r>
              <w:rPr>
                <w:sz w:val="26"/>
                <w:szCs w:val="26"/>
              </w:rPr>
              <w:t>Доля продовольственных товаров Калужских производителей в товарообороте розничных торговых сетей,</w:t>
            </w:r>
          </w:p>
          <w:p w:rsidR="00FC061E" w:rsidRDefault="00FC061E" w:rsidP="00FC061E">
            <w:pPr>
              <w:pStyle w:val="af7"/>
              <w:tabs>
                <w:tab w:val="left" w:pos="375"/>
              </w:tabs>
              <w:ind w:left="0"/>
              <w:jc w:val="both"/>
              <w:rPr>
                <w:sz w:val="26"/>
                <w:szCs w:val="26"/>
              </w:rPr>
            </w:pPr>
            <w:r>
              <w:rPr>
                <w:sz w:val="26"/>
                <w:szCs w:val="26"/>
              </w:rPr>
              <w:t xml:space="preserve"> в том числе:</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Default="00FC061E" w:rsidP="00FC061E">
            <w:pPr>
              <w:pStyle w:val="a0"/>
              <w:jc w:val="center"/>
              <w:rPr>
                <w:spacing w:val="-12"/>
              </w:rPr>
            </w:pP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Default="00FC061E" w:rsidP="00FC061E">
            <w:pPr>
              <w:pStyle w:val="a0"/>
              <w:ind w:left="-108" w:right="-108"/>
              <w:jc w:val="center"/>
              <w:rPr>
                <w:spacing w:val="-12"/>
                <w:sz w:val="26"/>
                <w:szCs w:val="26"/>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Default="00FC061E" w:rsidP="00FC061E">
            <w:pPr>
              <w:pStyle w:val="a0"/>
              <w:ind w:left="-108" w:right="-108"/>
              <w:jc w:val="center"/>
              <w:rPr>
                <w:spacing w:val="-12"/>
                <w:sz w:val="26"/>
                <w:szCs w:val="26"/>
              </w:rPr>
            </w:pP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C061E" w:rsidRDefault="00FC061E" w:rsidP="00FC061E">
            <w:pPr>
              <w:pStyle w:val="a0"/>
              <w:ind w:left="-109" w:right="-105"/>
              <w:jc w:val="center"/>
              <w:rPr>
                <w:spacing w:val="-12"/>
              </w:rPr>
            </w:pPr>
          </w:p>
        </w:tc>
        <w:tc>
          <w:tcPr>
            <w:tcW w:w="931" w:type="dxa"/>
            <w:tcBorders>
              <w:top w:val="single" w:sz="4" w:space="0" w:color="00000A"/>
              <w:left w:val="single" w:sz="4" w:space="0" w:color="00000A"/>
              <w:bottom w:val="single" w:sz="4" w:space="0" w:color="00000A"/>
              <w:right w:val="nil"/>
            </w:tcBorders>
            <w:vAlign w:val="center"/>
          </w:tcPr>
          <w:p w:rsidR="00FC061E" w:rsidRDefault="00FC061E" w:rsidP="00FC061E">
            <w:pPr>
              <w:pStyle w:val="a0"/>
              <w:ind w:left="-109" w:right="-105"/>
              <w:jc w:val="center"/>
              <w:rPr>
                <w:spacing w:val="-12"/>
              </w:rPr>
            </w:pPr>
          </w:p>
        </w:tc>
        <w:tc>
          <w:tcPr>
            <w:tcW w:w="913" w:type="dxa"/>
            <w:tcBorders>
              <w:top w:val="single" w:sz="4" w:space="0" w:color="00000A"/>
              <w:left w:val="single" w:sz="4" w:space="0" w:color="00000A"/>
              <w:bottom w:val="single" w:sz="4" w:space="0" w:color="00000A"/>
              <w:right w:val="nil"/>
            </w:tcBorders>
            <w:vAlign w:val="center"/>
          </w:tcPr>
          <w:p w:rsidR="00FC061E" w:rsidRDefault="00FC061E" w:rsidP="00FC061E">
            <w:pPr>
              <w:pStyle w:val="a0"/>
              <w:ind w:left="-109" w:right="-105"/>
              <w:jc w:val="center"/>
              <w:rPr>
                <w:spacing w:val="-12"/>
              </w:rPr>
            </w:pPr>
          </w:p>
        </w:tc>
        <w:tc>
          <w:tcPr>
            <w:tcW w:w="924" w:type="dxa"/>
            <w:tcBorders>
              <w:top w:val="single" w:sz="4" w:space="0" w:color="00000A"/>
              <w:left w:val="single" w:sz="4" w:space="0" w:color="00000A"/>
              <w:bottom w:val="single" w:sz="4" w:space="0" w:color="00000A"/>
              <w:right w:val="nil"/>
            </w:tcBorders>
            <w:vAlign w:val="center"/>
          </w:tcPr>
          <w:p w:rsidR="00FC061E" w:rsidRDefault="00FC061E" w:rsidP="00FC061E">
            <w:pPr>
              <w:pStyle w:val="a0"/>
              <w:ind w:left="-109" w:right="-105"/>
              <w:jc w:val="center"/>
              <w:rPr>
                <w:spacing w:val="-12"/>
              </w:rPr>
            </w:pPr>
          </w:p>
        </w:tc>
        <w:tc>
          <w:tcPr>
            <w:tcW w:w="911" w:type="dxa"/>
            <w:tcBorders>
              <w:top w:val="single" w:sz="4" w:space="0" w:color="00000A"/>
              <w:left w:val="single" w:sz="4" w:space="0" w:color="00000A"/>
              <w:bottom w:val="single" w:sz="4" w:space="0" w:color="00000A"/>
              <w:right w:val="single" w:sz="4" w:space="0" w:color="00000A"/>
            </w:tcBorders>
            <w:vAlign w:val="center"/>
          </w:tcPr>
          <w:p w:rsidR="00FC061E" w:rsidRDefault="00FC061E" w:rsidP="00FC061E">
            <w:pPr>
              <w:pStyle w:val="a0"/>
              <w:ind w:left="-109" w:right="-105"/>
              <w:jc w:val="center"/>
              <w:rPr>
                <w:spacing w:val="-12"/>
              </w:rPr>
            </w:pP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r>
              <w:rPr>
                <w:spacing w:val="-12"/>
                <w:sz w:val="26"/>
                <w:szCs w:val="26"/>
              </w:rPr>
              <w:t>5.1</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tabs>
                <w:tab w:val="left" w:pos="375"/>
              </w:tabs>
              <w:ind w:left="0"/>
              <w:jc w:val="both"/>
              <w:rPr>
                <w:sz w:val="26"/>
                <w:szCs w:val="26"/>
              </w:rPr>
            </w:pPr>
            <w:r>
              <w:rPr>
                <w:sz w:val="26"/>
                <w:szCs w:val="26"/>
              </w:rPr>
              <w:t>Хлеб и хлебобулочные изделиям, не менее</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r>
              <w:rPr>
                <w:spacing w:val="-12"/>
                <w:sz w:val="26"/>
                <w:szCs w:val="26"/>
              </w:rPr>
              <w:t>69</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r>
              <w:rPr>
                <w:spacing w:val="-12"/>
                <w:sz w:val="26"/>
                <w:szCs w:val="26"/>
              </w:rPr>
              <w:t xml:space="preserve">71 </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ind w:left="-109" w:right="-105"/>
              <w:jc w:val="center"/>
              <w:rPr>
                <w:spacing w:val="-12"/>
              </w:rPr>
            </w:pPr>
            <w:r>
              <w:rPr>
                <w:spacing w:val="-12"/>
              </w:rPr>
              <w:t>75</w:t>
            </w:r>
          </w:p>
        </w:tc>
        <w:tc>
          <w:tcPr>
            <w:tcW w:w="931"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75</w:t>
            </w:r>
          </w:p>
        </w:tc>
        <w:tc>
          <w:tcPr>
            <w:tcW w:w="913"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75</w:t>
            </w:r>
          </w:p>
        </w:tc>
        <w:tc>
          <w:tcPr>
            <w:tcW w:w="924"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80</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ind w:left="-109" w:right="-105"/>
              <w:jc w:val="center"/>
              <w:rPr>
                <w:spacing w:val="-12"/>
              </w:rPr>
            </w:pPr>
            <w:r>
              <w:rPr>
                <w:spacing w:val="-12"/>
              </w:rPr>
              <w:t>80</w:t>
            </w: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r>
              <w:rPr>
                <w:spacing w:val="-12"/>
                <w:sz w:val="26"/>
                <w:szCs w:val="26"/>
              </w:rPr>
              <w:t>5.2</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tabs>
                <w:tab w:val="left" w:pos="375"/>
              </w:tabs>
              <w:ind w:left="0"/>
              <w:jc w:val="both"/>
              <w:rPr>
                <w:sz w:val="26"/>
                <w:szCs w:val="26"/>
              </w:rPr>
            </w:pPr>
            <w:r>
              <w:rPr>
                <w:sz w:val="26"/>
                <w:szCs w:val="26"/>
              </w:rPr>
              <w:t>Молоко и молочная продукция, не менее</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r>
              <w:rPr>
                <w:spacing w:val="-12"/>
                <w:sz w:val="26"/>
                <w:szCs w:val="26"/>
              </w:rPr>
              <w:t>26</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r>
              <w:rPr>
                <w:spacing w:val="-12"/>
                <w:sz w:val="26"/>
                <w:szCs w:val="26"/>
              </w:rPr>
              <w:t>30</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ind w:left="-109" w:right="-105"/>
              <w:jc w:val="center"/>
              <w:rPr>
                <w:spacing w:val="-12"/>
              </w:rPr>
            </w:pPr>
            <w:r>
              <w:rPr>
                <w:spacing w:val="-12"/>
              </w:rPr>
              <w:t>35</w:t>
            </w:r>
          </w:p>
        </w:tc>
        <w:tc>
          <w:tcPr>
            <w:tcW w:w="931"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40</w:t>
            </w:r>
          </w:p>
        </w:tc>
        <w:tc>
          <w:tcPr>
            <w:tcW w:w="913"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45</w:t>
            </w:r>
          </w:p>
        </w:tc>
        <w:tc>
          <w:tcPr>
            <w:tcW w:w="924"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50</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ind w:left="-109" w:right="-105"/>
              <w:jc w:val="center"/>
              <w:rPr>
                <w:spacing w:val="-12"/>
              </w:rPr>
            </w:pPr>
            <w:r>
              <w:rPr>
                <w:spacing w:val="-12"/>
              </w:rPr>
              <w:t>50</w:t>
            </w:r>
          </w:p>
        </w:tc>
      </w:tr>
      <w:tr w:rsidR="00FC061E" w:rsidTr="00FC061E">
        <w:tc>
          <w:tcPr>
            <w:tcW w:w="4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jc w:val="center"/>
              <w:rPr>
                <w:spacing w:val="-12"/>
                <w:sz w:val="26"/>
                <w:szCs w:val="26"/>
              </w:rPr>
            </w:pPr>
            <w:r>
              <w:rPr>
                <w:spacing w:val="-12"/>
                <w:sz w:val="26"/>
                <w:szCs w:val="26"/>
              </w:rPr>
              <w:t>5.3</w:t>
            </w:r>
          </w:p>
        </w:tc>
        <w:tc>
          <w:tcPr>
            <w:tcW w:w="242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f7"/>
              <w:tabs>
                <w:tab w:val="left" w:pos="375"/>
              </w:tabs>
              <w:ind w:left="0"/>
              <w:jc w:val="both"/>
              <w:rPr>
                <w:sz w:val="26"/>
                <w:szCs w:val="26"/>
              </w:rPr>
            </w:pPr>
            <w:r>
              <w:rPr>
                <w:sz w:val="26"/>
                <w:szCs w:val="26"/>
              </w:rPr>
              <w:t>Мясо, колбасные изделия, не менее</w:t>
            </w:r>
          </w:p>
        </w:tc>
        <w:tc>
          <w:tcPr>
            <w:tcW w:w="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w:t>
            </w:r>
          </w:p>
        </w:tc>
        <w:tc>
          <w:tcPr>
            <w:tcW w:w="6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r>
              <w:rPr>
                <w:spacing w:val="-12"/>
                <w:sz w:val="26"/>
                <w:szCs w:val="26"/>
              </w:rPr>
              <w:t>10</w:t>
            </w: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ind w:left="-108" w:right="-108"/>
              <w:jc w:val="center"/>
              <w:rPr>
                <w:spacing w:val="-12"/>
                <w:sz w:val="26"/>
                <w:szCs w:val="26"/>
              </w:rPr>
            </w:pPr>
            <w:r>
              <w:rPr>
                <w:spacing w:val="-12"/>
                <w:sz w:val="26"/>
                <w:szCs w:val="26"/>
              </w:rPr>
              <w:t>12</w:t>
            </w:r>
          </w:p>
        </w:tc>
        <w:tc>
          <w:tcPr>
            <w:tcW w:w="936"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ind w:left="-109" w:right="-105"/>
              <w:jc w:val="center"/>
              <w:rPr>
                <w:spacing w:val="-12"/>
              </w:rPr>
            </w:pPr>
            <w:r>
              <w:rPr>
                <w:spacing w:val="-12"/>
              </w:rPr>
              <w:t>15</w:t>
            </w:r>
          </w:p>
        </w:tc>
        <w:tc>
          <w:tcPr>
            <w:tcW w:w="931"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20</w:t>
            </w:r>
          </w:p>
        </w:tc>
        <w:tc>
          <w:tcPr>
            <w:tcW w:w="913"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25</w:t>
            </w:r>
          </w:p>
        </w:tc>
        <w:tc>
          <w:tcPr>
            <w:tcW w:w="924"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left="-109" w:right="-105"/>
              <w:jc w:val="center"/>
              <w:rPr>
                <w:spacing w:val="-12"/>
              </w:rPr>
            </w:pPr>
            <w:r>
              <w:rPr>
                <w:spacing w:val="-12"/>
              </w:rPr>
              <w:t>30</w:t>
            </w:r>
          </w:p>
        </w:tc>
        <w:tc>
          <w:tcPr>
            <w:tcW w:w="911"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ind w:left="-109" w:right="-105"/>
              <w:jc w:val="center"/>
              <w:rPr>
                <w:spacing w:val="-12"/>
              </w:rPr>
            </w:pPr>
            <w:r>
              <w:rPr>
                <w:spacing w:val="-12"/>
              </w:rPr>
              <w:t>40</w:t>
            </w:r>
          </w:p>
        </w:tc>
      </w:tr>
    </w:tbl>
    <w:p w:rsidR="00FC061E" w:rsidRDefault="00FC061E" w:rsidP="00FC061E">
      <w:pPr>
        <w:pStyle w:val="13"/>
        <w:tabs>
          <w:tab w:val="left" w:pos="0"/>
          <w:tab w:val="left" w:pos="360"/>
        </w:tabs>
        <w:ind w:left="0" w:firstLine="360"/>
        <w:jc w:val="both"/>
      </w:pPr>
    </w:p>
    <w:p w:rsidR="00FC061E" w:rsidRDefault="00FC061E" w:rsidP="00FC061E">
      <w:pPr>
        <w:pStyle w:val="a0"/>
        <w:ind w:firstLine="709"/>
        <w:jc w:val="both"/>
      </w:pPr>
      <w:r>
        <w:rPr>
          <w:sz w:val="26"/>
          <w:szCs w:val="26"/>
        </w:rPr>
        <w:t>Основные ожидаемые к 2030 году конечные результаты реализации подпрограммы:</w:t>
      </w:r>
    </w:p>
    <w:p w:rsidR="00FC061E" w:rsidRDefault="00FC061E" w:rsidP="00FC061E">
      <w:pPr>
        <w:pStyle w:val="114"/>
        <w:ind w:left="0"/>
        <w:jc w:val="both"/>
      </w:pPr>
      <w:r>
        <w:rPr>
          <w:rFonts w:cs="Times New Roman"/>
          <w:sz w:val="26"/>
          <w:szCs w:val="26"/>
        </w:rPr>
        <w:t>в количественном выражении:</w:t>
      </w:r>
    </w:p>
    <w:p w:rsidR="00FC061E" w:rsidRDefault="00FC061E" w:rsidP="00FC061E">
      <w:pPr>
        <w:pStyle w:val="af7"/>
        <w:numPr>
          <w:ilvl w:val="0"/>
          <w:numId w:val="14"/>
        </w:numPr>
        <w:tabs>
          <w:tab w:val="left" w:pos="993"/>
        </w:tabs>
        <w:ind w:left="0" w:firstLine="709"/>
        <w:jc w:val="both"/>
      </w:pPr>
      <w:r>
        <w:rPr>
          <w:sz w:val="26"/>
          <w:szCs w:val="26"/>
        </w:rPr>
        <w:t>все торговые предприятия должны применять безналичную систему оплаты за товар;</w:t>
      </w:r>
    </w:p>
    <w:p w:rsidR="00FC061E" w:rsidRPr="00B67E1D" w:rsidRDefault="00FC061E" w:rsidP="00FC061E">
      <w:pPr>
        <w:pStyle w:val="af7"/>
        <w:numPr>
          <w:ilvl w:val="0"/>
          <w:numId w:val="14"/>
        </w:numPr>
        <w:tabs>
          <w:tab w:val="left" w:pos="993"/>
        </w:tabs>
        <w:ind w:left="0" w:firstLine="709"/>
        <w:jc w:val="both"/>
      </w:pPr>
      <w:r>
        <w:rPr>
          <w:sz w:val="26"/>
          <w:szCs w:val="26"/>
        </w:rPr>
        <w:t>увеличение до  60% доли магазинов, практикующих самообслуживание покупателей, от общего количества магазинов в районе;</w:t>
      </w:r>
    </w:p>
    <w:p w:rsidR="00FC061E" w:rsidRPr="00B67E1D" w:rsidRDefault="00FC061E" w:rsidP="00FC061E">
      <w:pPr>
        <w:pStyle w:val="af7"/>
        <w:numPr>
          <w:ilvl w:val="0"/>
          <w:numId w:val="14"/>
        </w:numPr>
        <w:tabs>
          <w:tab w:val="left" w:pos="993"/>
        </w:tabs>
        <w:ind w:left="0" w:firstLine="709"/>
        <w:jc w:val="both"/>
      </w:pPr>
      <w:r>
        <w:rPr>
          <w:sz w:val="26"/>
          <w:szCs w:val="26"/>
        </w:rPr>
        <w:t>увеличить долю торговых предприятий работающих в системе «Честный знак» до 90%.</w:t>
      </w:r>
    </w:p>
    <w:p w:rsidR="00FC061E" w:rsidRDefault="00E040DF" w:rsidP="00FC061E">
      <w:pPr>
        <w:pStyle w:val="af7"/>
        <w:numPr>
          <w:ilvl w:val="0"/>
          <w:numId w:val="14"/>
        </w:numPr>
        <w:tabs>
          <w:tab w:val="left" w:pos="993"/>
        </w:tabs>
        <w:ind w:left="0" w:firstLine="709"/>
        <w:jc w:val="both"/>
      </w:pPr>
      <w:r>
        <w:rPr>
          <w:sz w:val="26"/>
          <w:szCs w:val="26"/>
        </w:rPr>
        <w:t>обеспечение цифровым ID</w:t>
      </w:r>
      <w:r w:rsidR="00FC061E">
        <w:rPr>
          <w:sz w:val="26"/>
          <w:szCs w:val="26"/>
        </w:rPr>
        <w:t xml:space="preserve"> для установления возраста и подтверждения социального статуса довести до 70%.</w:t>
      </w:r>
    </w:p>
    <w:p w:rsidR="00FC061E" w:rsidRDefault="00FC061E" w:rsidP="00FC061E">
      <w:pPr>
        <w:pStyle w:val="af7"/>
        <w:numPr>
          <w:ilvl w:val="0"/>
          <w:numId w:val="14"/>
        </w:numPr>
        <w:tabs>
          <w:tab w:val="left" w:pos="993"/>
        </w:tabs>
        <w:ind w:left="0" w:firstLine="709"/>
        <w:jc w:val="both"/>
        <w:rPr>
          <w:sz w:val="26"/>
          <w:szCs w:val="26"/>
        </w:rPr>
      </w:pPr>
      <w:r>
        <w:rPr>
          <w:sz w:val="26"/>
          <w:szCs w:val="26"/>
        </w:rPr>
        <w:t xml:space="preserve">увеличение доли продукции областных товаропроизводителей  в ассортименте розничных торговых предприятий. </w:t>
      </w:r>
    </w:p>
    <w:p w:rsidR="00FC061E" w:rsidRDefault="00FC061E" w:rsidP="00FC061E">
      <w:pPr>
        <w:pStyle w:val="af7"/>
        <w:tabs>
          <w:tab w:val="left" w:pos="993"/>
        </w:tabs>
        <w:ind w:left="0"/>
        <w:jc w:val="both"/>
        <w:rPr>
          <w:sz w:val="26"/>
          <w:szCs w:val="26"/>
        </w:rPr>
      </w:pPr>
      <w:r>
        <w:rPr>
          <w:sz w:val="26"/>
          <w:szCs w:val="26"/>
        </w:rPr>
        <w:t>в качественном выражении:</w:t>
      </w:r>
    </w:p>
    <w:p w:rsidR="00FC061E" w:rsidRDefault="00FC061E" w:rsidP="00FC061E">
      <w:pPr>
        <w:pStyle w:val="af7"/>
        <w:numPr>
          <w:ilvl w:val="0"/>
          <w:numId w:val="14"/>
        </w:numPr>
        <w:tabs>
          <w:tab w:val="left" w:pos="993"/>
        </w:tabs>
        <w:ind w:left="0" w:firstLine="709"/>
        <w:jc w:val="both"/>
      </w:pPr>
      <w:r>
        <w:rPr>
          <w:sz w:val="26"/>
          <w:szCs w:val="26"/>
        </w:rPr>
        <w:t xml:space="preserve">развитие передовых технологий торговли; </w:t>
      </w:r>
    </w:p>
    <w:p w:rsidR="00FC061E" w:rsidRDefault="00FC061E" w:rsidP="00FC061E">
      <w:pPr>
        <w:pStyle w:val="af7"/>
        <w:numPr>
          <w:ilvl w:val="0"/>
          <w:numId w:val="14"/>
        </w:numPr>
        <w:tabs>
          <w:tab w:val="left" w:pos="993"/>
        </w:tabs>
        <w:ind w:left="0" w:firstLine="709"/>
        <w:jc w:val="both"/>
      </w:pPr>
      <w:r>
        <w:rPr>
          <w:sz w:val="26"/>
          <w:szCs w:val="26"/>
        </w:rPr>
        <w:t>увеличение спроса населения на местную пищевую продукцию;</w:t>
      </w:r>
    </w:p>
    <w:p w:rsidR="00FC061E" w:rsidRDefault="00FC061E" w:rsidP="00FC061E">
      <w:pPr>
        <w:pStyle w:val="af7"/>
        <w:numPr>
          <w:ilvl w:val="0"/>
          <w:numId w:val="14"/>
        </w:numPr>
        <w:tabs>
          <w:tab w:val="left" w:pos="993"/>
        </w:tabs>
        <w:ind w:left="0" w:firstLine="709"/>
        <w:jc w:val="both"/>
      </w:pPr>
      <w:r>
        <w:rPr>
          <w:sz w:val="26"/>
          <w:szCs w:val="26"/>
        </w:rPr>
        <w:t>увеличение поставок продукции предприятий пищевой промышленности Калужской области в розничные торговые сети, действующие на территории Спас-Деменского муниципального округа;</w:t>
      </w:r>
    </w:p>
    <w:p w:rsidR="00FC061E" w:rsidRDefault="00FC061E" w:rsidP="00FC061E">
      <w:pPr>
        <w:pStyle w:val="af7"/>
        <w:numPr>
          <w:ilvl w:val="0"/>
          <w:numId w:val="14"/>
        </w:numPr>
        <w:tabs>
          <w:tab w:val="left" w:pos="993"/>
        </w:tabs>
        <w:ind w:left="0" w:firstLine="709"/>
        <w:jc w:val="both"/>
      </w:pPr>
      <w:r>
        <w:rPr>
          <w:sz w:val="26"/>
          <w:szCs w:val="26"/>
        </w:rPr>
        <w:t xml:space="preserve"> увеличение объемов производства пищевой продукции местными производителями.</w:t>
      </w:r>
    </w:p>
    <w:p w:rsidR="00FC061E" w:rsidRDefault="00FC061E" w:rsidP="00FC061E">
      <w:pPr>
        <w:pStyle w:val="af7"/>
        <w:tabs>
          <w:tab w:val="left" w:pos="1702"/>
        </w:tabs>
        <w:ind w:left="709"/>
        <w:jc w:val="both"/>
      </w:pPr>
    </w:p>
    <w:p w:rsidR="00FC061E" w:rsidRDefault="00FC061E" w:rsidP="00FC061E">
      <w:pPr>
        <w:pStyle w:val="a0"/>
        <w:tabs>
          <w:tab w:val="left" w:pos="0"/>
        </w:tabs>
        <w:ind w:firstLine="709"/>
        <w:jc w:val="both"/>
      </w:pPr>
      <w:r>
        <w:rPr>
          <w:sz w:val="26"/>
          <w:szCs w:val="26"/>
        </w:rPr>
        <w:t>Сроки реализации подпрограммы 2026 -2030 годы, в один этап.</w:t>
      </w:r>
    </w:p>
    <w:p w:rsidR="00FC061E" w:rsidRDefault="00FC061E" w:rsidP="00FC061E">
      <w:pPr>
        <w:pStyle w:val="13"/>
        <w:tabs>
          <w:tab w:val="left" w:pos="2127"/>
        </w:tabs>
        <w:ind w:left="709"/>
        <w:jc w:val="both"/>
      </w:pPr>
    </w:p>
    <w:p w:rsidR="00FC061E" w:rsidRDefault="00FC061E" w:rsidP="00FC061E">
      <w:pPr>
        <w:pStyle w:val="13"/>
        <w:tabs>
          <w:tab w:val="left" w:pos="284"/>
        </w:tabs>
        <w:ind w:left="0"/>
        <w:jc w:val="center"/>
      </w:pPr>
      <w:r>
        <w:rPr>
          <w:b/>
          <w:sz w:val="26"/>
          <w:szCs w:val="26"/>
        </w:rPr>
        <w:t>3. Объем финансирования подпрограммы</w:t>
      </w:r>
    </w:p>
    <w:p w:rsidR="00FC061E" w:rsidRDefault="00FC061E" w:rsidP="00FC061E">
      <w:pPr>
        <w:pStyle w:val="a0"/>
        <w:ind w:firstLine="851"/>
        <w:jc w:val="both"/>
      </w:pPr>
    </w:p>
    <w:p w:rsidR="00FC061E" w:rsidRDefault="00FC061E" w:rsidP="00FC061E">
      <w:pPr>
        <w:pStyle w:val="ConsPlusNormal0"/>
        <w:ind w:firstLine="708"/>
        <w:jc w:val="both"/>
      </w:pPr>
      <w:r>
        <w:rPr>
          <w:rFonts w:ascii="Times New Roman" w:hAnsi="Times New Roman"/>
          <w:sz w:val="26"/>
          <w:szCs w:val="26"/>
          <w:lang w:eastAsia="en-US"/>
        </w:rPr>
        <w:t>Финансирование мероприятий подпрограммы осуществляется за счет средств   бюджета Спас-Деменского муниципального округа и средств предприятий.</w:t>
      </w:r>
    </w:p>
    <w:p w:rsidR="00FC061E" w:rsidRDefault="00FC061E" w:rsidP="00FC061E">
      <w:pPr>
        <w:pStyle w:val="a0"/>
        <w:jc w:val="both"/>
        <w:rPr>
          <w:spacing w:val="-12"/>
          <w:sz w:val="26"/>
          <w:szCs w:val="26"/>
        </w:rPr>
      </w:pPr>
      <w:r>
        <w:rPr>
          <w:sz w:val="26"/>
          <w:szCs w:val="26"/>
          <w:lang w:eastAsia="en-US"/>
        </w:rPr>
        <w:lastRenderedPageBreak/>
        <w:t xml:space="preserve">Объемы финансирования из местного  бюджета уточняются после принятия </w:t>
      </w:r>
      <w:r w:rsidR="002E0C46">
        <w:rPr>
          <w:sz w:val="26"/>
          <w:szCs w:val="26"/>
          <w:lang w:eastAsia="en-US"/>
        </w:rPr>
        <w:t xml:space="preserve">решения </w:t>
      </w:r>
      <w:r>
        <w:rPr>
          <w:sz w:val="26"/>
          <w:szCs w:val="26"/>
          <w:lang w:eastAsia="en-US"/>
        </w:rPr>
        <w:t>или внесения изменений в решение</w:t>
      </w:r>
      <w:r w:rsidRPr="00B67E1D">
        <w:rPr>
          <w:spacing w:val="-12"/>
          <w:sz w:val="26"/>
          <w:szCs w:val="26"/>
        </w:rPr>
        <w:t xml:space="preserve"> </w:t>
      </w:r>
      <w:r>
        <w:rPr>
          <w:spacing w:val="-12"/>
          <w:sz w:val="26"/>
          <w:szCs w:val="26"/>
        </w:rPr>
        <w:t xml:space="preserve">Думы Спас-Деменского муниципального округа о местном бюджете  на очередной финансовый год и на плановый период. </w:t>
      </w:r>
    </w:p>
    <w:p w:rsidR="00FC061E" w:rsidRDefault="00FC061E" w:rsidP="00FC061E">
      <w:pPr>
        <w:pStyle w:val="afe"/>
        <w:ind w:firstLine="437"/>
      </w:pPr>
    </w:p>
    <w:p w:rsidR="00FC061E" w:rsidRDefault="002E0C46" w:rsidP="002E0C46">
      <w:pPr>
        <w:pStyle w:val="a0"/>
        <w:jc w:val="center"/>
      </w:pPr>
      <w:r>
        <w:rPr>
          <w:sz w:val="26"/>
          <w:szCs w:val="26"/>
        </w:rPr>
        <w:t xml:space="preserve">                                                                                                                  (тыс. руб.)</w:t>
      </w:r>
    </w:p>
    <w:p w:rsidR="00FC061E" w:rsidRDefault="00FC061E" w:rsidP="00FC061E">
      <w:pPr>
        <w:pStyle w:val="13"/>
        <w:tabs>
          <w:tab w:val="left" w:pos="284"/>
        </w:tabs>
        <w:ind w:left="0"/>
        <w:jc w:val="center"/>
      </w:pPr>
    </w:p>
    <w:tbl>
      <w:tblPr>
        <w:tblW w:w="0" w:type="auto"/>
        <w:tblInd w:w="28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340"/>
        <w:gridCol w:w="1360"/>
        <w:gridCol w:w="980"/>
        <w:gridCol w:w="900"/>
        <w:gridCol w:w="1080"/>
        <w:gridCol w:w="1260"/>
        <w:gridCol w:w="1125"/>
      </w:tblGrid>
      <w:tr w:rsidR="00FC061E" w:rsidTr="00FC061E">
        <w:trPr>
          <w:tblHeader/>
        </w:trPr>
        <w:tc>
          <w:tcPr>
            <w:tcW w:w="234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Default="00FC061E" w:rsidP="00FC061E">
            <w:pPr>
              <w:pStyle w:val="a0"/>
              <w:jc w:val="center"/>
              <w:rPr>
                <w:spacing w:val="-12"/>
              </w:rPr>
            </w:pPr>
            <w:r>
              <w:rPr>
                <w:spacing w:val="-12"/>
                <w:sz w:val="22"/>
                <w:szCs w:val="22"/>
              </w:rPr>
              <w:t>Наименование показателя</w:t>
            </w:r>
          </w:p>
          <w:p w:rsidR="00FC061E" w:rsidRDefault="00FC061E" w:rsidP="00FC061E">
            <w:pPr>
              <w:pStyle w:val="a0"/>
              <w:jc w:val="center"/>
              <w:rPr>
                <w:spacing w:val="-12"/>
              </w:rPr>
            </w:pPr>
          </w:p>
        </w:tc>
        <w:tc>
          <w:tcPr>
            <w:tcW w:w="1360"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sz w:val="22"/>
                <w:szCs w:val="22"/>
              </w:rPr>
            </w:pPr>
            <w:r>
              <w:rPr>
                <w:spacing w:val="-12"/>
                <w:sz w:val="22"/>
                <w:szCs w:val="22"/>
              </w:rPr>
              <w:t>Всего</w:t>
            </w:r>
          </w:p>
          <w:p w:rsidR="00FC061E" w:rsidRDefault="00FC061E" w:rsidP="00FC061E">
            <w:pPr>
              <w:pStyle w:val="a0"/>
              <w:jc w:val="center"/>
              <w:rPr>
                <w:spacing w:val="-12"/>
              </w:rPr>
            </w:pPr>
            <w:r>
              <w:rPr>
                <w:spacing w:val="-12"/>
                <w:sz w:val="22"/>
                <w:szCs w:val="22"/>
              </w:rPr>
              <w:t>(тыс. руб.)</w:t>
            </w:r>
          </w:p>
        </w:tc>
        <w:tc>
          <w:tcPr>
            <w:tcW w:w="534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sz w:val="22"/>
                <w:szCs w:val="22"/>
              </w:rPr>
              <w:t>в том числе по годам</w:t>
            </w:r>
          </w:p>
        </w:tc>
      </w:tr>
      <w:tr w:rsidR="00FC061E" w:rsidTr="00FC061E">
        <w:trPr>
          <w:tblHeader/>
        </w:trPr>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rPr>
                <w:rFonts w:ascii="Times New Roman" w:hAnsi="Times New Roman"/>
                <w:spacing w:val="-12"/>
                <w:sz w:val="24"/>
                <w:szCs w:val="24"/>
              </w:rPr>
            </w:pP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2026</w:t>
            </w:r>
          </w:p>
        </w:tc>
        <w:tc>
          <w:tcPr>
            <w:tcW w:w="90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2027</w:t>
            </w:r>
          </w:p>
        </w:tc>
        <w:tc>
          <w:tcPr>
            <w:tcW w:w="108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2028</w:t>
            </w:r>
          </w:p>
        </w:tc>
        <w:tc>
          <w:tcPr>
            <w:tcW w:w="126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2029</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jc w:val="center"/>
              <w:rPr>
                <w:spacing w:val="-12"/>
              </w:rPr>
            </w:pPr>
            <w:r>
              <w:rPr>
                <w:spacing w:val="-12"/>
              </w:rPr>
              <w:t>2030</w:t>
            </w:r>
          </w:p>
        </w:tc>
      </w:tr>
      <w:tr w:rsidR="00FC061E" w:rsidTr="00FC061E">
        <w:trPr>
          <w:trHeight w:val="897"/>
        </w:trPr>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rPr>
                <w:spacing w:val="-12"/>
              </w:rPr>
            </w:pPr>
            <w:r>
              <w:rPr>
                <w:b/>
                <w:spacing w:val="-12"/>
                <w:sz w:val="26"/>
                <w:szCs w:val="26"/>
              </w:rPr>
              <w:t>ВСЕГО</w:t>
            </w:r>
          </w:p>
          <w:p w:rsidR="00FC061E" w:rsidRDefault="00FC061E" w:rsidP="00FC061E">
            <w:pPr>
              <w:pStyle w:val="a0"/>
              <w:rPr>
                <w:spacing w:val="-12"/>
              </w:rPr>
            </w:pPr>
            <w:r>
              <w:rPr>
                <w:spacing w:val="-12"/>
                <w:sz w:val="26"/>
                <w:szCs w:val="26"/>
              </w:rPr>
              <w:t xml:space="preserve"> </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18525</w:t>
            </w: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ind w:right="-57"/>
              <w:jc w:val="center"/>
              <w:rPr>
                <w:spacing w:val="-12"/>
              </w:rPr>
            </w:pPr>
            <w:r>
              <w:rPr>
                <w:spacing w:val="-12"/>
              </w:rPr>
              <w:t>3705</w:t>
            </w:r>
          </w:p>
        </w:tc>
        <w:tc>
          <w:tcPr>
            <w:tcW w:w="90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right="-57"/>
              <w:jc w:val="center"/>
              <w:rPr>
                <w:spacing w:val="-12"/>
              </w:rPr>
            </w:pPr>
            <w:r>
              <w:rPr>
                <w:spacing w:val="-12"/>
              </w:rPr>
              <w:t>3705</w:t>
            </w:r>
          </w:p>
        </w:tc>
        <w:tc>
          <w:tcPr>
            <w:tcW w:w="108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right="-57"/>
              <w:jc w:val="center"/>
              <w:rPr>
                <w:spacing w:val="-12"/>
              </w:rPr>
            </w:pPr>
            <w:r>
              <w:rPr>
                <w:spacing w:val="-12"/>
              </w:rPr>
              <w:t>3705</w:t>
            </w:r>
          </w:p>
        </w:tc>
        <w:tc>
          <w:tcPr>
            <w:tcW w:w="126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ind w:right="-57"/>
              <w:jc w:val="center"/>
              <w:rPr>
                <w:spacing w:val="-12"/>
              </w:rPr>
            </w:pPr>
            <w:r>
              <w:rPr>
                <w:spacing w:val="-12"/>
              </w:rPr>
              <w:t>3705</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ind w:right="-57"/>
              <w:jc w:val="center"/>
              <w:rPr>
                <w:spacing w:val="-12"/>
              </w:rPr>
            </w:pPr>
            <w:r>
              <w:rPr>
                <w:spacing w:val="-12"/>
              </w:rPr>
              <w:t>3705</w:t>
            </w:r>
          </w:p>
        </w:tc>
      </w:tr>
      <w:tr w:rsidR="00FC061E" w:rsidTr="00FC061E">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rPr>
                <w:spacing w:val="-12"/>
              </w:rPr>
            </w:pPr>
            <w:r>
              <w:rPr>
                <w:spacing w:val="-12"/>
                <w:sz w:val="26"/>
                <w:szCs w:val="26"/>
              </w:rPr>
              <w:t>в том числе по источникам финансирования:</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Default="00FC061E" w:rsidP="00FC061E">
            <w:pPr>
              <w:pStyle w:val="a0"/>
              <w:jc w:val="both"/>
              <w:rPr>
                <w:spacing w:val="-12"/>
              </w:rPr>
            </w:pP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C061E" w:rsidRDefault="00FC061E" w:rsidP="00FC061E">
            <w:pPr>
              <w:pStyle w:val="a0"/>
              <w:jc w:val="center"/>
              <w:rPr>
                <w:spacing w:val="-12"/>
              </w:rPr>
            </w:pPr>
          </w:p>
        </w:tc>
        <w:tc>
          <w:tcPr>
            <w:tcW w:w="900" w:type="dxa"/>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rPr>
                <w:spacing w:val="-12"/>
              </w:rPr>
            </w:pPr>
          </w:p>
        </w:tc>
        <w:tc>
          <w:tcPr>
            <w:tcW w:w="1080" w:type="dxa"/>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rPr>
                <w:spacing w:val="-12"/>
              </w:rPr>
            </w:pPr>
          </w:p>
        </w:tc>
        <w:tc>
          <w:tcPr>
            <w:tcW w:w="1260" w:type="dxa"/>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rPr>
                <w:spacing w:val="-12"/>
              </w:rPr>
            </w:pPr>
          </w:p>
        </w:tc>
        <w:tc>
          <w:tcPr>
            <w:tcW w:w="1125" w:type="dxa"/>
            <w:tcBorders>
              <w:top w:val="single" w:sz="4" w:space="0" w:color="00000A"/>
              <w:left w:val="single" w:sz="4" w:space="0" w:color="00000A"/>
              <w:bottom w:val="single" w:sz="4" w:space="0" w:color="00000A"/>
              <w:right w:val="single" w:sz="4" w:space="0" w:color="00000A"/>
            </w:tcBorders>
            <w:vAlign w:val="center"/>
          </w:tcPr>
          <w:p w:rsidR="00FC061E" w:rsidRDefault="00FC061E" w:rsidP="00FC061E">
            <w:pPr>
              <w:pStyle w:val="a0"/>
              <w:jc w:val="center"/>
              <w:rPr>
                <w:spacing w:val="-12"/>
              </w:rPr>
            </w:pPr>
          </w:p>
        </w:tc>
      </w:tr>
      <w:tr w:rsidR="00FC061E" w:rsidTr="00FC061E">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rPr>
                <w:spacing w:val="-12"/>
              </w:rPr>
            </w:pPr>
            <w:r>
              <w:rPr>
                <w:spacing w:val="-12"/>
                <w:sz w:val="26"/>
                <w:szCs w:val="26"/>
              </w:rPr>
              <w:t>бюджетные  ассигнования итого</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18525</w:t>
            </w: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3705</w:t>
            </w:r>
          </w:p>
        </w:tc>
        <w:tc>
          <w:tcPr>
            <w:tcW w:w="90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3705</w:t>
            </w:r>
          </w:p>
        </w:tc>
        <w:tc>
          <w:tcPr>
            <w:tcW w:w="108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3705</w:t>
            </w:r>
          </w:p>
        </w:tc>
        <w:tc>
          <w:tcPr>
            <w:tcW w:w="126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3705</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jc w:val="center"/>
              <w:rPr>
                <w:spacing w:val="-12"/>
              </w:rPr>
            </w:pPr>
            <w:r>
              <w:rPr>
                <w:spacing w:val="-12"/>
              </w:rPr>
              <w:t>3705</w:t>
            </w:r>
          </w:p>
        </w:tc>
      </w:tr>
      <w:tr w:rsidR="00FC061E" w:rsidTr="00FC061E">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rPr>
                <w:spacing w:val="-12"/>
                <w:sz w:val="26"/>
                <w:szCs w:val="26"/>
              </w:rPr>
            </w:pPr>
            <w:r>
              <w:rPr>
                <w:spacing w:val="-12"/>
                <w:sz w:val="26"/>
                <w:szCs w:val="26"/>
              </w:rPr>
              <w:t xml:space="preserve">в том числе </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Default="00FC061E" w:rsidP="00FC061E">
            <w:pPr>
              <w:pStyle w:val="a0"/>
              <w:jc w:val="center"/>
              <w:rPr>
                <w:spacing w:val="-12"/>
              </w:rPr>
            </w:pP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tcPr>
          <w:p w:rsidR="00FC061E" w:rsidRDefault="00FC061E" w:rsidP="00FC061E">
            <w:pPr>
              <w:pStyle w:val="a0"/>
              <w:jc w:val="center"/>
              <w:rPr>
                <w:spacing w:val="-12"/>
              </w:rPr>
            </w:pPr>
          </w:p>
        </w:tc>
        <w:tc>
          <w:tcPr>
            <w:tcW w:w="900" w:type="dxa"/>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rPr>
                <w:spacing w:val="-12"/>
              </w:rPr>
            </w:pPr>
          </w:p>
        </w:tc>
        <w:tc>
          <w:tcPr>
            <w:tcW w:w="1080" w:type="dxa"/>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rPr>
                <w:spacing w:val="-12"/>
              </w:rPr>
            </w:pPr>
          </w:p>
        </w:tc>
        <w:tc>
          <w:tcPr>
            <w:tcW w:w="1260" w:type="dxa"/>
            <w:tcBorders>
              <w:top w:val="single" w:sz="4" w:space="0" w:color="00000A"/>
              <w:left w:val="single" w:sz="4" w:space="0" w:color="00000A"/>
              <w:bottom w:val="single" w:sz="4" w:space="0" w:color="00000A"/>
              <w:right w:val="nil"/>
            </w:tcBorders>
            <w:vAlign w:val="center"/>
          </w:tcPr>
          <w:p w:rsidR="00FC061E" w:rsidRDefault="00FC061E" w:rsidP="00FC061E">
            <w:pPr>
              <w:pStyle w:val="a0"/>
              <w:jc w:val="center"/>
              <w:rPr>
                <w:spacing w:val="-12"/>
              </w:rPr>
            </w:pPr>
          </w:p>
        </w:tc>
        <w:tc>
          <w:tcPr>
            <w:tcW w:w="1125" w:type="dxa"/>
            <w:tcBorders>
              <w:top w:val="single" w:sz="4" w:space="0" w:color="00000A"/>
              <w:left w:val="single" w:sz="4" w:space="0" w:color="00000A"/>
              <w:bottom w:val="single" w:sz="4" w:space="0" w:color="00000A"/>
              <w:right w:val="single" w:sz="4" w:space="0" w:color="00000A"/>
            </w:tcBorders>
            <w:vAlign w:val="center"/>
          </w:tcPr>
          <w:p w:rsidR="00FC061E" w:rsidRDefault="00FC061E" w:rsidP="00FC061E">
            <w:pPr>
              <w:pStyle w:val="a0"/>
              <w:jc w:val="center"/>
              <w:rPr>
                <w:spacing w:val="-12"/>
              </w:rPr>
            </w:pPr>
          </w:p>
        </w:tc>
      </w:tr>
      <w:tr w:rsidR="00FC061E" w:rsidTr="00FC061E">
        <w:tc>
          <w:tcPr>
            <w:tcW w:w="234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FC061E" w:rsidRDefault="00FC061E" w:rsidP="00FC061E">
            <w:pPr>
              <w:pStyle w:val="a0"/>
              <w:rPr>
                <w:spacing w:val="-12"/>
                <w:sz w:val="26"/>
                <w:szCs w:val="26"/>
              </w:rPr>
            </w:pPr>
            <w:r>
              <w:rPr>
                <w:spacing w:val="-12"/>
                <w:sz w:val="26"/>
                <w:szCs w:val="26"/>
              </w:rPr>
              <w:t xml:space="preserve">-средства местного бюджета </w:t>
            </w:r>
          </w:p>
        </w:tc>
        <w:tc>
          <w:tcPr>
            <w:tcW w:w="13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18525</w:t>
            </w:r>
          </w:p>
        </w:tc>
        <w:tc>
          <w:tcPr>
            <w:tcW w:w="980" w:type="dxa"/>
            <w:tcBorders>
              <w:top w:val="single" w:sz="4" w:space="0" w:color="00000A"/>
              <w:left w:val="single" w:sz="4" w:space="0" w:color="00000A"/>
              <w:bottom w:val="single" w:sz="4" w:space="0" w:color="00000A"/>
              <w:right w:val="nil"/>
            </w:tcBorders>
            <w:tcMar>
              <w:top w:w="0" w:type="dxa"/>
              <w:left w:w="108" w:type="dxa"/>
              <w:bottom w:w="0" w:type="dxa"/>
              <w:right w:w="108" w:type="dxa"/>
            </w:tcMar>
            <w:vAlign w:val="center"/>
            <w:hideMark/>
          </w:tcPr>
          <w:p w:rsidR="00FC061E" w:rsidRDefault="00FC061E" w:rsidP="00FC061E">
            <w:pPr>
              <w:pStyle w:val="a0"/>
              <w:jc w:val="center"/>
              <w:rPr>
                <w:spacing w:val="-12"/>
              </w:rPr>
            </w:pPr>
            <w:r>
              <w:rPr>
                <w:spacing w:val="-12"/>
              </w:rPr>
              <w:t>3705</w:t>
            </w:r>
          </w:p>
        </w:tc>
        <w:tc>
          <w:tcPr>
            <w:tcW w:w="90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3705</w:t>
            </w:r>
          </w:p>
        </w:tc>
        <w:tc>
          <w:tcPr>
            <w:tcW w:w="1080" w:type="dxa"/>
            <w:tcBorders>
              <w:top w:val="single" w:sz="4" w:space="0" w:color="00000A"/>
              <w:left w:val="single" w:sz="4" w:space="0" w:color="00000A"/>
              <w:bottom w:val="single" w:sz="4" w:space="0" w:color="00000A"/>
              <w:right w:val="nil"/>
            </w:tcBorders>
            <w:vAlign w:val="center"/>
            <w:hideMark/>
          </w:tcPr>
          <w:p w:rsidR="00FC061E" w:rsidRPr="003B2D57" w:rsidRDefault="00FC061E" w:rsidP="00FC061E">
            <w:pPr>
              <w:pStyle w:val="a0"/>
              <w:jc w:val="center"/>
              <w:rPr>
                <w:spacing w:val="-12"/>
              </w:rPr>
            </w:pPr>
            <w:r>
              <w:rPr>
                <w:spacing w:val="-12"/>
              </w:rPr>
              <w:t>3705</w:t>
            </w:r>
          </w:p>
        </w:tc>
        <w:tc>
          <w:tcPr>
            <w:tcW w:w="1260" w:type="dxa"/>
            <w:tcBorders>
              <w:top w:val="single" w:sz="4" w:space="0" w:color="00000A"/>
              <w:left w:val="single" w:sz="4" w:space="0" w:color="00000A"/>
              <w:bottom w:val="single" w:sz="4" w:space="0" w:color="00000A"/>
              <w:right w:val="nil"/>
            </w:tcBorders>
            <w:vAlign w:val="center"/>
            <w:hideMark/>
          </w:tcPr>
          <w:p w:rsidR="00FC061E" w:rsidRDefault="00FC061E" w:rsidP="00FC061E">
            <w:pPr>
              <w:pStyle w:val="a0"/>
              <w:jc w:val="center"/>
              <w:rPr>
                <w:spacing w:val="-12"/>
              </w:rPr>
            </w:pPr>
            <w:r>
              <w:rPr>
                <w:spacing w:val="-12"/>
              </w:rPr>
              <w:t>3705</w:t>
            </w:r>
          </w:p>
        </w:tc>
        <w:tc>
          <w:tcPr>
            <w:tcW w:w="1125" w:type="dxa"/>
            <w:tcBorders>
              <w:top w:val="single" w:sz="4" w:space="0" w:color="00000A"/>
              <w:left w:val="single" w:sz="4" w:space="0" w:color="00000A"/>
              <w:bottom w:val="single" w:sz="4" w:space="0" w:color="00000A"/>
              <w:right w:val="single" w:sz="4" w:space="0" w:color="00000A"/>
            </w:tcBorders>
            <w:vAlign w:val="center"/>
            <w:hideMark/>
          </w:tcPr>
          <w:p w:rsidR="00FC061E" w:rsidRDefault="00FC061E" w:rsidP="00FC061E">
            <w:pPr>
              <w:pStyle w:val="a0"/>
              <w:jc w:val="center"/>
              <w:rPr>
                <w:spacing w:val="-12"/>
              </w:rPr>
            </w:pPr>
            <w:r>
              <w:rPr>
                <w:spacing w:val="-12"/>
              </w:rPr>
              <w:t>3705</w:t>
            </w:r>
          </w:p>
        </w:tc>
      </w:tr>
    </w:tbl>
    <w:p w:rsidR="00FC061E" w:rsidRDefault="00FC061E" w:rsidP="00FC061E">
      <w:pPr>
        <w:pStyle w:val="a0"/>
        <w:jc w:val="right"/>
        <w:rPr>
          <w:sz w:val="26"/>
          <w:szCs w:val="26"/>
        </w:rPr>
      </w:pPr>
      <w:r>
        <w:rPr>
          <w:sz w:val="26"/>
          <w:szCs w:val="26"/>
        </w:rPr>
        <w:tab/>
      </w:r>
    </w:p>
    <w:p w:rsidR="00FC061E" w:rsidRDefault="00FC061E" w:rsidP="00FC061E">
      <w:pPr>
        <w:pStyle w:val="13"/>
        <w:tabs>
          <w:tab w:val="left" w:pos="994"/>
        </w:tabs>
        <w:ind w:left="710"/>
        <w:jc w:val="center"/>
        <w:rPr>
          <w:b/>
          <w:sz w:val="26"/>
          <w:szCs w:val="26"/>
        </w:rPr>
      </w:pPr>
    </w:p>
    <w:p w:rsidR="00FC061E" w:rsidRDefault="00FC061E" w:rsidP="00FC061E">
      <w:pPr>
        <w:pStyle w:val="13"/>
        <w:tabs>
          <w:tab w:val="left" w:pos="994"/>
        </w:tabs>
        <w:ind w:left="710"/>
        <w:jc w:val="center"/>
      </w:pPr>
      <w:r>
        <w:rPr>
          <w:b/>
          <w:sz w:val="26"/>
          <w:szCs w:val="26"/>
        </w:rPr>
        <w:t>4. Механизм реализации подпрограммы</w:t>
      </w:r>
    </w:p>
    <w:p w:rsidR="00FC061E" w:rsidRDefault="00FC061E" w:rsidP="00FC061E">
      <w:pPr>
        <w:pStyle w:val="13"/>
        <w:tabs>
          <w:tab w:val="left" w:pos="2127"/>
        </w:tabs>
        <w:ind w:left="709"/>
        <w:jc w:val="both"/>
      </w:pPr>
    </w:p>
    <w:p w:rsidR="00FC061E" w:rsidRDefault="00FC061E" w:rsidP="00FC061E">
      <w:pPr>
        <w:pStyle w:val="af7"/>
        <w:tabs>
          <w:tab w:val="left" w:pos="426"/>
        </w:tabs>
        <w:ind w:left="0"/>
        <w:rPr>
          <w:spacing w:val="-12"/>
          <w:sz w:val="16"/>
          <w:szCs w:val="16"/>
        </w:rPr>
      </w:pPr>
    </w:p>
    <w:p w:rsidR="00FC061E" w:rsidRDefault="00FC061E" w:rsidP="00FC061E">
      <w:pPr>
        <w:pStyle w:val="a1"/>
        <w:spacing w:after="0"/>
        <w:ind w:firstLine="540"/>
        <w:jc w:val="both"/>
        <w:rPr>
          <w:rFonts w:ascii="Times New Roman CYR" w:hAnsi="Times New Roman CYR"/>
          <w:spacing w:val="-12"/>
          <w:sz w:val="26"/>
          <w:szCs w:val="26"/>
        </w:rPr>
      </w:pPr>
      <w:r>
        <w:rPr>
          <w:rFonts w:ascii="Times New Roman CYR" w:hAnsi="Times New Roman CYR"/>
          <w:spacing w:val="-12"/>
          <w:sz w:val="26"/>
          <w:szCs w:val="26"/>
        </w:rPr>
        <w:t>Механизм реализации подпрограммы предусматривает проведение организационных мероприятий, включая подготовку и (или) внесение изменений в нормативные правовые акты Администрации Спас-Деменского муниципального  округа, обеспечивающие выполнение подпрограммы в соответствии с действующим законодательством.</w:t>
      </w:r>
    </w:p>
    <w:p w:rsidR="00FC061E" w:rsidRDefault="00FC061E" w:rsidP="00FC061E">
      <w:pPr>
        <w:pStyle w:val="a0"/>
        <w:ind w:firstLine="709"/>
        <w:jc w:val="center"/>
      </w:pPr>
    </w:p>
    <w:p w:rsidR="00FC061E" w:rsidRDefault="00FC061E" w:rsidP="00FC061E">
      <w:pPr>
        <w:pStyle w:val="ConsPlusNormal0"/>
        <w:ind w:firstLine="540"/>
        <w:jc w:val="both"/>
        <w:rPr>
          <w:rFonts w:ascii="Times New Roman" w:hAnsi="Times New Roman"/>
          <w:spacing w:val="-12"/>
          <w:sz w:val="26"/>
          <w:szCs w:val="26"/>
        </w:rPr>
      </w:pPr>
      <w:r>
        <w:rPr>
          <w:rFonts w:ascii="Times New Roman" w:hAnsi="Times New Roman"/>
          <w:spacing w:val="-12"/>
          <w:sz w:val="26"/>
          <w:szCs w:val="26"/>
        </w:rPr>
        <w:t>Осуществляет общее руководство и  контроль за реализацией мероприятий подпрограммы отдел  экономического развития и архитектуры администрации Спас-Деменского  муниципального округа.</w:t>
      </w:r>
    </w:p>
    <w:p w:rsidR="00FC061E" w:rsidRDefault="00FC061E" w:rsidP="00FC061E">
      <w:pPr>
        <w:pStyle w:val="a0"/>
        <w:ind w:firstLine="709"/>
        <w:jc w:val="center"/>
      </w:pPr>
    </w:p>
    <w:p w:rsidR="00FC061E" w:rsidRDefault="00FC061E" w:rsidP="00FC061E">
      <w:pPr>
        <w:pStyle w:val="a0"/>
        <w:ind w:firstLine="709"/>
        <w:jc w:val="center"/>
        <w:rPr>
          <w:i/>
        </w:rPr>
      </w:pPr>
    </w:p>
    <w:p w:rsidR="00FC061E" w:rsidRDefault="00FC061E" w:rsidP="00FC061E">
      <w:pPr>
        <w:pStyle w:val="a0"/>
        <w:ind w:firstLine="709"/>
        <w:jc w:val="center"/>
      </w:pPr>
    </w:p>
    <w:p w:rsidR="00FC061E" w:rsidRDefault="00FC061E" w:rsidP="00FC061E">
      <w:pPr>
        <w:pStyle w:val="13"/>
        <w:pageBreakBefore/>
        <w:tabs>
          <w:tab w:val="left" w:pos="284"/>
        </w:tabs>
        <w:ind w:left="0"/>
        <w:jc w:val="center"/>
      </w:pPr>
      <w:r>
        <w:rPr>
          <w:b/>
          <w:sz w:val="26"/>
          <w:szCs w:val="26"/>
        </w:rPr>
        <w:lastRenderedPageBreak/>
        <w:t>5. Перечень  мероприятий подпрограммы</w:t>
      </w:r>
    </w:p>
    <w:p w:rsidR="00FC061E" w:rsidRDefault="00FC061E" w:rsidP="00FC061E">
      <w:pPr>
        <w:pStyle w:val="a0"/>
        <w:jc w:val="center"/>
      </w:pPr>
      <w:r>
        <w:rPr>
          <w:b/>
          <w:sz w:val="26"/>
          <w:szCs w:val="26"/>
        </w:rPr>
        <w:t>«Развитие торговли в Спас-Деменском муниципальном округе</w:t>
      </w:r>
      <w:r w:rsidR="00AD586A">
        <w:rPr>
          <w:b/>
          <w:sz w:val="26"/>
          <w:szCs w:val="26"/>
        </w:rPr>
        <w:t xml:space="preserve"> Калужской области</w:t>
      </w:r>
      <w:r>
        <w:rPr>
          <w:b/>
          <w:sz w:val="26"/>
          <w:szCs w:val="26"/>
        </w:rPr>
        <w:t>» муниципальной  программы «Экономическое развитие и управление имущественным комплексом в Спас-Деменском муниципальном округе</w:t>
      </w:r>
      <w:r w:rsidR="001A7449">
        <w:rPr>
          <w:b/>
          <w:sz w:val="26"/>
          <w:szCs w:val="26"/>
        </w:rPr>
        <w:t xml:space="preserve"> Калужской области»</w:t>
      </w:r>
    </w:p>
    <w:p w:rsidR="00FC061E" w:rsidRDefault="00FC061E" w:rsidP="00FC061E">
      <w:pPr>
        <w:pStyle w:val="a0"/>
        <w:jc w:val="center"/>
      </w:pPr>
    </w:p>
    <w:tbl>
      <w:tblPr>
        <w:tblW w:w="10455" w:type="dxa"/>
        <w:tblInd w:w="1"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tblPr>
      <w:tblGrid>
        <w:gridCol w:w="438"/>
        <w:gridCol w:w="3309"/>
        <w:gridCol w:w="1220"/>
        <w:gridCol w:w="2200"/>
        <w:gridCol w:w="40"/>
        <w:gridCol w:w="1660"/>
        <w:gridCol w:w="40"/>
        <w:gridCol w:w="1548"/>
      </w:tblGrid>
      <w:tr w:rsidR="00FC061E" w:rsidRPr="00274FFE" w:rsidTr="00FC061E">
        <w:trPr>
          <w:trHeight w:val="1050"/>
          <w:tblHeader/>
        </w:trPr>
        <w:tc>
          <w:tcPr>
            <w:tcW w:w="43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CB7628" w:rsidRDefault="00FC061E" w:rsidP="00FC061E">
            <w:pPr>
              <w:pStyle w:val="a0"/>
              <w:ind w:left="-57" w:right="-57"/>
              <w:jc w:val="center"/>
            </w:pPr>
            <w:r w:rsidRPr="00CB7628">
              <w:t>№</w:t>
            </w:r>
          </w:p>
          <w:p w:rsidR="00FC061E" w:rsidRPr="00CB7628" w:rsidRDefault="00FC061E" w:rsidP="00FC061E">
            <w:pPr>
              <w:pStyle w:val="a0"/>
              <w:ind w:left="-57" w:right="-57"/>
              <w:jc w:val="center"/>
            </w:pPr>
            <w:r w:rsidRPr="00CB7628">
              <w:t>п/п</w:t>
            </w:r>
          </w:p>
          <w:p w:rsidR="00FC061E" w:rsidRPr="00CB7628" w:rsidRDefault="00FC061E" w:rsidP="00FC061E">
            <w:pPr>
              <w:pStyle w:val="a0"/>
              <w:ind w:left="-57" w:right="-57"/>
              <w:jc w:val="center"/>
            </w:pPr>
          </w:p>
          <w:p w:rsidR="00FC061E" w:rsidRPr="00CB7628" w:rsidRDefault="00FC061E" w:rsidP="00FC061E">
            <w:pPr>
              <w:pStyle w:val="a0"/>
              <w:ind w:left="-57" w:right="-57"/>
              <w:jc w:val="center"/>
            </w:pPr>
          </w:p>
        </w:tc>
        <w:tc>
          <w:tcPr>
            <w:tcW w:w="3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CB7628" w:rsidRDefault="00FC061E" w:rsidP="00FC061E">
            <w:pPr>
              <w:pStyle w:val="a0"/>
              <w:ind w:left="-57" w:right="-57"/>
              <w:jc w:val="center"/>
            </w:pPr>
            <w:r w:rsidRPr="00CB7628">
              <w:t>Наименование  мероприятия</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CB7628" w:rsidRDefault="00FC061E" w:rsidP="00FC061E">
            <w:pPr>
              <w:pStyle w:val="a0"/>
              <w:ind w:left="-57" w:right="-57"/>
              <w:jc w:val="center"/>
            </w:pPr>
            <w:r w:rsidRPr="00CB7628">
              <w:t>Сроки</w:t>
            </w:r>
          </w:p>
          <w:p w:rsidR="00FC061E" w:rsidRPr="00CB7628" w:rsidRDefault="00FC061E" w:rsidP="00FC061E">
            <w:pPr>
              <w:pStyle w:val="a0"/>
              <w:ind w:left="-57" w:right="-57"/>
              <w:jc w:val="center"/>
            </w:pPr>
            <w:r w:rsidRPr="00CB7628">
              <w:t xml:space="preserve"> реализации</w:t>
            </w:r>
          </w:p>
          <w:p w:rsidR="00FC061E" w:rsidRPr="00CB7628" w:rsidRDefault="00FC061E" w:rsidP="00FC061E">
            <w:pPr>
              <w:pStyle w:val="a0"/>
              <w:ind w:left="-57" w:right="-57"/>
              <w:jc w:val="center"/>
            </w:pPr>
            <w:r w:rsidRPr="00CB7628">
              <w:t>(годы)</w:t>
            </w:r>
          </w:p>
        </w:tc>
        <w:tc>
          <w:tcPr>
            <w:tcW w:w="2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CB7628" w:rsidRDefault="00FC061E" w:rsidP="00FC061E">
            <w:pPr>
              <w:pStyle w:val="a0"/>
              <w:ind w:left="-57" w:right="-57"/>
              <w:jc w:val="center"/>
            </w:pPr>
            <w:r w:rsidRPr="00CB7628">
              <w:t xml:space="preserve">Участник </w:t>
            </w:r>
          </w:p>
          <w:p w:rsidR="00FC061E" w:rsidRPr="00CB7628" w:rsidRDefault="00FC061E" w:rsidP="00FC061E">
            <w:pPr>
              <w:pStyle w:val="a0"/>
              <w:ind w:left="-57" w:right="-57"/>
              <w:jc w:val="center"/>
            </w:pPr>
            <w:r w:rsidRPr="00CB7628">
              <w:t>подпрограммы</w:t>
            </w:r>
          </w:p>
        </w:tc>
        <w:tc>
          <w:tcPr>
            <w:tcW w:w="1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C061E" w:rsidRPr="00CB7628" w:rsidRDefault="00FC061E" w:rsidP="00FC061E">
            <w:pPr>
              <w:pStyle w:val="a0"/>
              <w:ind w:left="-57" w:right="-57"/>
              <w:jc w:val="center"/>
            </w:pPr>
            <w:r w:rsidRPr="00CB7628">
              <w:t>Источники финансирования</w:t>
            </w:r>
          </w:p>
        </w:tc>
        <w:tc>
          <w:tcPr>
            <w:tcW w:w="1588" w:type="dxa"/>
            <w:gridSpan w:val="2"/>
            <w:tcBorders>
              <w:top w:val="single" w:sz="4" w:space="0" w:color="00000A"/>
              <w:left w:val="single" w:sz="4" w:space="0" w:color="00000A"/>
            </w:tcBorders>
            <w:tcMar>
              <w:top w:w="0" w:type="dxa"/>
              <w:left w:w="108" w:type="dxa"/>
              <w:bottom w:w="0" w:type="dxa"/>
              <w:right w:w="108" w:type="dxa"/>
            </w:tcMar>
            <w:vAlign w:val="center"/>
          </w:tcPr>
          <w:p w:rsidR="00FC061E" w:rsidRPr="00CB7628" w:rsidRDefault="00FC061E" w:rsidP="00FC061E">
            <w:pPr>
              <w:pStyle w:val="a0"/>
              <w:jc w:val="center"/>
            </w:pPr>
            <w:r w:rsidRPr="00CB7628">
              <w:t>Принадлежность мероприятия к проекту (наименование проекта)</w:t>
            </w:r>
          </w:p>
        </w:tc>
      </w:tr>
      <w:tr w:rsidR="00FC061E" w:rsidRPr="00274FFE" w:rsidTr="00FC061E">
        <w:tc>
          <w:tcPr>
            <w:tcW w:w="10455" w:type="dxa"/>
            <w:gridSpan w:val="8"/>
            <w:tcBorders>
              <w:top w:val="single" w:sz="4" w:space="0" w:color="00000A"/>
              <w:bottom w:val="single" w:sz="4" w:space="0" w:color="00000A"/>
            </w:tcBorders>
            <w:tcMar>
              <w:top w:w="0" w:type="dxa"/>
              <w:left w:w="108" w:type="dxa"/>
              <w:bottom w:w="0" w:type="dxa"/>
              <w:right w:w="108" w:type="dxa"/>
            </w:tcMar>
          </w:tcPr>
          <w:p w:rsidR="00FC061E" w:rsidRDefault="00FC061E" w:rsidP="00FC061E">
            <w:pPr>
              <w:pStyle w:val="a0"/>
              <w:tabs>
                <w:tab w:val="left" w:pos="133"/>
              </w:tabs>
              <w:ind w:left="-57" w:right="-57"/>
              <w:jc w:val="center"/>
              <w:rPr>
                <w:b/>
                <w:bCs/>
              </w:rPr>
            </w:pPr>
            <w:r w:rsidRPr="00CB7628">
              <w:rPr>
                <w:b/>
                <w:bCs/>
              </w:rPr>
              <w:t>1.Стимулирование предоставления населению качественных услуг торговли</w:t>
            </w:r>
          </w:p>
          <w:p w:rsidR="00274977" w:rsidRPr="00CB7628" w:rsidRDefault="00274977" w:rsidP="00FC061E">
            <w:pPr>
              <w:pStyle w:val="a0"/>
              <w:tabs>
                <w:tab w:val="left" w:pos="133"/>
              </w:tabs>
              <w:ind w:left="-57" w:right="-57"/>
              <w:jc w:val="center"/>
            </w:pPr>
          </w:p>
        </w:tc>
      </w:tr>
      <w:tr w:rsidR="00FC061E" w:rsidRPr="004858E5" w:rsidTr="00FC061E">
        <w:tc>
          <w:tcPr>
            <w:tcW w:w="438" w:type="dxa"/>
            <w:tcBorders>
              <w:top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t>1.1</w:t>
            </w:r>
          </w:p>
        </w:tc>
        <w:tc>
          <w:tcPr>
            <w:tcW w:w="3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shd w:val="clear" w:color="auto" w:fill="FFFFFF"/>
              <w:tabs>
                <w:tab w:val="left" w:pos="211"/>
                <w:tab w:val="left" w:pos="2580"/>
                <w:tab w:val="left" w:pos="6211"/>
              </w:tabs>
              <w:ind w:left="91"/>
            </w:pPr>
            <w:r w:rsidRPr="00CB7628">
              <w:rPr>
                <w:bCs/>
              </w:rPr>
              <w:t>Проведение конкурсов профессионального мастерства среди работников потребительского рынка (на лучшего продавца, повара-  кондитера и дрг.)</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t>2026-2030</w:t>
            </w:r>
          </w:p>
        </w:tc>
        <w:tc>
          <w:tcPr>
            <w:tcW w:w="2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pPr>
            <w:r w:rsidRPr="00CB7628">
              <w:t>Отдел экономического развития и архитектуры Администрации Спас-Деменского муниципального округа</w:t>
            </w:r>
          </w:p>
        </w:tc>
        <w:tc>
          <w:tcPr>
            <w:tcW w:w="1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pPr>
            <w:r w:rsidRPr="00CB7628">
              <w:t xml:space="preserve">Бюджет  Спас-Деменского  </w:t>
            </w:r>
            <w:r>
              <w:t xml:space="preserve">муниципального </w:t>
            </w:r>
            <w:r w:rsidRPr="00CB7628">
              <w:t>округа,</w:t>
            </w:r>
          </w:p>
          <w:p w:rsidR="00FC061E" w:rsidRPr="00CB7628" w:rsidRDefault="00FC061E" w:rsidP="00FC061E">
            <w:pPr>
              <w:pStyle w:val="a0"/>
            </w:pPr>
            <w:r w:rsidRPr="00CB7628">
              <w:t>средства предприятий</w:t>
            </w:r>
          </w:p>
        </w:tc>
        <w:tc>
          <w:tcPr>
            <w:tcW w:w="1588" w:type="dxa"/>
            <w:gridSpan w:val="2"/>
            <w:tcBorders>
              <w:top w:val="single" w:sz="4" w:space="0" w:color="00000A"/>
              <w:left w:val="single" w:sz="4" w:space="0" w:color="00000A"/>
              <w:bottom w:val="single" w:sz="4" w:space="0" w:color="00000A"/>
            </w:tcBorders>
            <w:tcMar>
              <w:top w:w="0" w:type="dxa"/>
              <w:left w:w="108" w:type="dxa"/>
              <w:bottom w:w="0" w:type="dxa"/>
              <w:right w:w="108" w:type="dxa"/>
            </w:tcMar>
          </w:tcPr>
          <w:p w:rsidR="00FC061E" w:rsidRPr="00CB7628" w:rsidRDefault="00FC061E" w:rsidP="00FC061E">
            <w:pPr>
              <w:pStyle w:val="a0"/>
              <w:jc w:val="center"/>
            </w:pPr>
            <w:r>
              <w:t>н</w:t>
            </w:r>
            <w:r w:rsidRPr="00CB7628">
              <w:t>ет</w:t>
            </w:r>
          </w:p>
        </w:tc>
      </w:tr>
      <w:tr w:rsidR="00FC061E" w:rsidRPr="004858E5" w:rsidTr="00FC061E">
        <w:tc>
          <w:tcPr>
            <w:tcW w:w="438" w:type="dxa"/>
            <w:tcBorders>
              <w:top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t>1.2</w:t>
            </w:r>
          </w:p>
        </w:tc>
        <w:tc>
          <w:tcPr>
            <w:tcW w:w="3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shd w:val="clear" w:color="auto" w:fill="FFFFFF"/>
            </w:pPr>
            <w:r w:rsidRPr="00CB7628">
              <w:rPr>
                <w:spacing w:val="-7"/>
                <w:w w:val="102"/>
              </w:rPr>
              <w:t>Организация  мероприятий, приуроченных к профессиональным праздникам «День работника торговли» и  Всемирного дня защиты прав потребителей</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t>2026-2030</w:t>
            </w:r>
          </w:p>
        </w:tc>
        <w:tc>
          <w:tcPr>
            <w:tcW w:w="2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pPr>
            <w:r w:rsidRPr="00CB7628">
              <w:t xml:space="preserve">Отдел экономического развития и архитектуры Администрации Спас-Деменского  </w:t>
            </w:r>
            <w:r>
              <w:t xml:space="preserve">муниципального </w:t>
            </w:r>
            <w:r w:rsidRPr="00CB7628">
              <w:t>округа</w:t>
            </w:r>
          </w:p>
        </w:tc>
        <w:tc>
          <w:tcPr>
            <w:tcW w:w="1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0C3D41">
            <w:pPr>
              <w:pStyle w:val="a0"/>
            </w:pPr>
            <w:r w:rsidRPr="00CB7628">
              <w:t xml:space="preserve">Бюджет Спас-Деменского  </w:t>
            </w:r>
            <w:r>
              <w:t xml:space="preserve">муницирального  </w:t>
            </w:r>
            <w:r w:rsidRPr="00CB7628">
              <w:t>округа</w:t>
            </w:r>
            <w:r w:rsidR="00274977">
              <w:t xml:space="preserve"> </w:t>
            </w:r>
            <w:r w:rsidR="00796B78">
              <w:t xml:space="preserve">    </w:t>
            </w:r>
            <w:r w:rsidRPr="00CB7628">
              <w:t>( за счет расходов на содержание аппарата)</w:t>
            </w:r>
          </w:p>
        </w:tc>
        <w:tc>
          <w:tcPr>
            <w:tcW w:w="1588" w:type="dxa"/>
            <w:gridSpan w:val="2"/>
            <w:tcBorders>
              <w:top w:val="single" w:sz="4" w:space="0" w:color="00000A"/>
              <w:left w:val="single" w:sz="4" w:space="0" w:color="00000A"/>
              <w:bottom w:val="single" w:sz="4" w:space="0" w:color="00000A"/>
            </w:tcBorders>
            <w:tcMar>
              <w:top w:w="0" w:type="dxa"/>
              <w:left w:w="108" w:type="dxa"/>
              <w:bottom w:w="0" w:type="dxa"/>
              <w:right w:w="108" w:type="dxa"/>
            </w:tcMar>
          </w:tcPr>
          <w:p w:rsidR="00FC061E" w:rsidRPr="00CB7628" w:rsidRDefault="00FC061E" w:rsidP="00FC061E">
            <w:pPr>
              <w:pStyle w:val="a0"/>
              <w:jc w:val="center"/>
            </w:pPr>
            <w:r>
              <w:t>н</w:t>
            </w:r>
            <w:r w:rsidRPr="00CB7628">
              <w:t>ет</w:t>
            </w:r>
          </w:p>
        </w:tc>
      </w:tr>
      <w:tr w:rsidR="00FC061E" w:rsidRPr="004858E5" w:rsidTr="00FC061E">
        <w:tc>
          <w:tcPr>
            <w:tcW w:w="438" w:type="dxa"/>
            <w:tcBorders>
              <w:top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113"/>
              <w:jc w:val="center"/>
            </w:pPr>
            <w:r w:rsidRPr="00CB7628">
              <w:t>1.3</w:t>
            </w:r>
          </w:p>
        </w:tc>
        <w:tc>
          <w:tcPr>
            <w:tcW w:w="3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shd w:val="clear" w:color="auto" w:fill="FFFFFF"/>
            </w:pPr>
            <w:r w:rsidRPr="00CB7628">
              <w:t>Проведение смотра - конкурса  «На лучшее декоративно-художественное и световое оформление фасадов зданий и территорий районных объектов в Спас-Деменск</w:t>
            </w:r>
            <w:r>
              <w:t>ом муниципальном округе</w:t>
            </w:r>
            <w:r w:rsidRPr="00CB7628">
              <w:t xml:space="preserve"> </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t>2026-2030</w:t>
            </w:r>
          </w:p>
        </w:tc>
        <w:tc>
          <w:tcPr>
            <w:tcW w:w="2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pPr>
            <w:r w:rsidRPr="00CB7628">
              <w:t xml:space="preserve">Отдел экономического развития и архитектуры Администрации Спас-Деменского </w:t>
            </w:r>
            <w:r>
              <w:t xml:space="preserve">муниципального </w:t>
            </w:r>
            <w:r w:rsidRPr="00CB7628">
              <w:t>округа</w:t>
            </w:r>
          </w:p>
        </w:tc>
        <w:tc>
          <w:tcPr>
            <w:tcW w:w="1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0C3D41">
            <w:pPr>
              <w:pStyle w:val="a0"/>
            </w:pPr>
            <w:r w:rsidRPr="00CB7628">
              <w:t xml:space="preserve">Бюджет Спас-Деменского  </w:t>
            </w:r>
            <w:r>
              <w:t xml:space="preserve">муниципального </w:t>
            </w:r>
            <w:r w:rsidRPr="00CB7628">
              <w:t>округа</w:t>
            </w:r>
          </w:p>
        </w:tc>
        <w:tc>
          <w:tcPr>
            <w:tcW w:w="1588" w:type="dxa"/>
            <w:gridSpan w:val="2"/>
            <w:tcBorders>
              <w:top w:val="single" w:sz="4" w:space="0" w:color="00000A"/>
              <w:left w:val="single" w:sz="4" w:space="0" w:color="00000A"/>
              <w:bottom w:val="single" w:sz="4" w:space="0" w:color="00000A"/>
            </w:tcBorders>
            <w:tcMar>
              <w:top w:w="0" w:type="dxa"/>
              <w:left w:w="108" w:type="dxa"/>
              <w:bottom w:w="0" w:type="dxa"/>
              <w:right w:w="108" w:type="dxa"/>
            </w:tcMar>
          </w:tcPr>
          <w:p w:rsidR="00FC061E" w:rsidRPr="00CB7628" w:rsidRDefault="00FC061E" w:rsidP="00FC061E">
            <w:pPr>
              <w:pStyle w:val="a0"/>
              <w:jc w:val="center"/>
            </w:pPr>
            <w:r>
              <w:t>н</w:t>
            </w:r>
            <w:r w:rsidRPr="00CB7628">
              <w:t>ет</w:t>
            </w:r>
          </w:p>
        </w:tc>
      </w:tr>
      <w:tr w:rsidR="00FC061E" w:rsidRPr="004858E5" w:rsidTr="00FC061E">
        <w:tc>
          <w:tcPr>
            <w:tcW w:w="438" w:type="dxa"/>
            <w:tcBorders>
              <w:top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113"/>
              <w:jc w:val="center"/>
            </w:pPr>
            <w:r w:rsidRPr="00CB7628">
              <w:t>1.4</w:t>
            </w:r>
          </w:p>
        </w:tc>
        <w:tc>
          <w:tcPr>
            <w:tcW w:w="3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274977" w:rsidRDefault="00FC061E" w:rsidP="00274977">
            <w:pPr>
              <w:pStyle w:val="a0"/>
              <w:shd w:val="clear" w:color="auto" w:fill="FFFFFF"/>
              <w:rPr>
                <w:lang w:eastAsia="en-US"/>
              </w:rPr>
            </w:pPr>
            <w:r w:rsidRPr="00CB7628">
              <w:rPr>
                <w:lang w:eastAsia="en-US"/>
              </w:rPr>
              <w:t>Возмещение организации потребительской кооперации из местного бюджета части расходов по доставке товаров первой необходимости в сельские магазины, в отдаленные сельские населенные пункты, расположенные начиная с 11- го километра от пункта их получения, согласно дополни</w:t>
            </w:r>
            <w:r w:rsidR="00274C55">
              <w:rPr>
                <w:lang w:eastAsia="en-US"/>
              </w:rPr>
              <w:t xml:space="preserve">тельно предоставляемым расчетам и </w:t>
            </w:r>
            <w:r w:rsidR="00274C55">
              <w:rPr>
                <w:lang w:eastAsia="en-US"/>
              </w:rPr>
              <w:lastRenderedPageBreak/>
              <w:t xml:space="preserve">в соответствии с постановлением </w:t>
            </w:r>
          </w:p>
          <w:p w:rsidR="00274977" w:rsidRPr="00CB7628" w:rsidRDefault="00274977" w:rsidP="00274977">
            <w:pPr>
              <w:pStyle w:val="a0"/>
              <w:shd w:val="clear" w:color="auto" w:fill="FFFFFF"/>
            </w:pP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lastRenderedPageBreak/>
              <w:t>2026-2030</w:t>
            </w:r>
          </w:p>
        </w:tc>
        <w:tc>
          <w:tcPr>
            <w:tcW w:w="22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253B07" w:rsidRDefault="00FC061E" w:rsidP="00FC061E">
            <w:pPr>
              <w:pStyle w:val="a0"/>
            </w:pPr>
            <w:r w:rsidRPr="00CB7628">
              <w:t xml:space="preserve">Отдел экономического развития и архитектуры Администрации Спас-Деменского  </w:t>
            </w:r>
            <w:r>
              <w:t xml:space="preserve">муниципального </w:t>
            </w:r>
            <w:r w:rsidRPr="00CB7628">
              <w:t>округа</w:t>
            </w:r>
          </w:p>
          <w:p w:rsidR="00253B07" w:rsidRPr="00253B07" w:rsidRDefault="00253B07" w:rsidP="00FC061E">
            <w:pPr>
              <w:pStyle w:val="a0"/>
            </w:pPr>
            <w:r>
              <w:t>Отдел финансов Администрации Спас-Деменского муниципального округа</w:t>
            </w:r>
          </w:p>
        </w:tc>
        <w:tc>
          <w:tcPr>
            <w:tcW w:w="1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0C3D41">
            <w:pPr>
              <w:pStyle w:val="a0"/>
            </w:pPr>
            <w:r w:rsidRPr="00CB7628">
              <w:t xml:space="preserve">Бюджет  Спас-Деменского </w:t>
            </w:r>
            <w:r>
              <w:t xml:space="preserve">муниципального </w:t>
            </w:r>
            <w:r w:rsidRPr="00CB7628">
              <w:t>округа</w:t>
            </w:r>
          </w:p>
        </w:tc>
        <w:tc>
          <w:tcPr>
            <w:tcW w:w="1588" w:type="dxa"/>
            <w:gridSpan w:val="2"/>
            <w:tcBorders>
              <w:top w:val="single" w:sz="4" w:space="0" w:color="00000A"/>
              <w:left w:val="single" w:sz="4" w:space="0" w:color="00000A"/>
              <w:bottom w:val="single" w:sz="4" w:space="0" w:color="00000A"/>
            </w:tcBorders>
            <w:tcMar>
              <w:top w:w="0" w:type="dxa"/>
              <w:left w:w="108" w:type="dxa"/>
              <w:bottom w:w="0" w:type="dxa"/>
              <w:right w:w="108" w:type="dxa"/>
            </w:tcMar>
          </w:tcPr>
          <w:p w:rsidR="00FC061E" w:rsidRPr="00CB7628" w:rsidRDefault="00FC061E" w:rsidP="00FC061E">
            <w:pPr>
              <w:pStyle w:val="a0"/>
              <w:jc w:val="center"/>
            </w:pPr>
            <w:r w:rsidRPr="00CB7628">
              <w:t>нет</w:t>
            </w:r>
          </w:p>
        </w:tc>
      </w:tr>
      <w:tr w:rsidR="00FC061E" w:rsidRPr="004858E5" w:rsidTr="00FC061E">
        <w:tc>
          <w:tcPr>
            <w:tcW w:w="10455" w:type="dxa"/>
            <w:gridSpan w:val="8"/>
            <w:tcBorders>
              <w:top w:val="single" w:sz="4" w:space="0" w:color="00000A"/>
              <w:bottom w:val="single" w:sz="4" w:space="0" w:color="00000A"/>
            </w:tcBorders>
            <w:tcMar>
              <w:top w:w="0" w:type="dxa"/>
              <w:left w:w="108" w:type="dxa"/>
              <w:bottom w:w="0" w:type="dxa"/>
              <w:right w:w="108" w:type="dxa"/>
            </w:tcMar>
          </w:tcPr>
          <w:p w:rsidR="00FC061E" w:rsidRPr="00CB7628" w:rsidRDefault="00FC061E" w:rsidP="00FC061E">
            <w:pPr>
              <w:pStyle w:val="a0"/>
              <w:jc w:val="center"/>
            </w:pPr>
            <w:r w:rsidRPr="00CB7628">
              <w:rPr>
                <w:b/>
              </w:rPr>
              <w:lastRenderedPageBreak/>
              <w:t xml:space="preserve">2.Создание условий для свободных поставок товаров от производителей Спас-Деменского </w:t>
            </w:r>
            <w:r>
              <w:rPr>
                <w:b/>
              </w:rPr>
              <w:t xml:space="preserve">муниципального </w:t>
            </w:r>
            <w:r w:rsidRPr="00CB7628">
              <w:rPr>
                <w:b/>
              </w:rPr>
              <w:t xml:space="preserve">округа в сетевые магазины, </w:t>
            </w:r>
          </w:p>
          <w:p w:rsidR="00FC061E" w:rsidRPr="00CB7628" w:rsidRDefault="00FC061E" w:rsidP="00FC061E">
            <w:pPr>
              <w:pStyle w:val="a0"/>
              <w:jc w:val="center"/>
            </w:pPr>
            <w:r w:rsidRPr="00CB7628">
              <w:rPr>
                <w:b/>
              </w:rPr>
              <w:t>действующие на территории Калужской области</w:t>
            </w:r>
          </w:p>
        </w:tc>
      </w:tr>
      <w:tr w:rsidR="00FC061E" w:rsidRPr="004858E5" w:rsidTr="00FC061E">
        <w:trPr>
          <w:trHeight w:val="585"/>
        </w:trPr>
        <w:tc>
          <w:tcPr>
            <w:tcW w:w="438" w:type="dxa"/>
            <w:tcBorders>
              <w:top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t>2.1</w:t>
            </w:r>
          </w:p>
        </w:tc>
        <w:tc>
          <w:tcPr>
            <w:tcW w:w="3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shd w:val="clear" w:color="auto" w:fill="FFFFFF"/>
            </w:pPr>
            <w:r w:rsidRPr="00CB7628">
              <w:t>Участие в областном смотре-конкурсе «Покупаем Калужское»</w:t>
            </w:r>
          </w:p>
        </w:tc>
        <w:tc>
          <w:tcPr>
            <w:tcW w:w="12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ind w:left="-57" w:right="-57"/>
              <w:jc w:val="center"/>
            </w:pPr>
            <w:r w:rsidRPr="00CB7628">
              <w:t>2026-2030</w:t>
            </w:r>
          </w:p>
        </w:tc>
        <w:tc>
          <w:tcPr>
            <w:tcW w:w="224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pPr>
            <w:r w:rsidRPr="00CB7628">
              <w:t>Отдел экономического развития и архитектуры администрации Спас-Деменского  округа, предприятия и организации (по согласованию)</w:t>
            </w:r>
          </w:p>
        </w:tc>
        <w:tc>
          <w:tcPr>
            <w:tcW w:w="170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061E" w:rsidRPr="00CB7628" w:rsidRDefault="00FC061E" w:rsidP="00FC061E">
            <w:pPr>
              <w:pStyle w:val="a0"/>
            </w:pPr>
            <w:r w:rsidRPr="00CB7628">
              <w:t xml:space="preserve">Бюджет  Спас-Деменского </w:t>
            </w:r>
            <w:r>
              <w:t xml:space="preserve">муниципального </w:t>
            </w:r>
            <w:r w:rsidRPr="00CB7628">
              <w:t>округа</w:t>
            </w:r>
            <w:r w:rsidR="00274977">
              <w:t>,</w:t>
            </w:r>
          </w:p>
          <w:p w:rsidR="00FC061E" w:rsidRPr="00CB7628" w:rsidRDefault="00274977" w:rsidP="00FC061E">
            <w:pPr>
              <w:pStyle w:val="a0"/>
            </w:pPr>
            <w:r>
              <w:t>с</w:t>
            </w:r>
            <w:r w:rsidR="00FC061E" w:rsidRPr="00CB7628">
              <w:t>редства предприятий</w:t>
            </w:r>
          </w:p>
        </w:tc>
        <w:tc>
          <w:tcPr>
            <w:tcW w:w="1548" w:type="dxa"/>
            <w:tcBorders>
              <w:top w:val="single" w:sz="4" w:space="0" w:color="00000A"/>
              <w:left w:val="single" w:sz="4" w:space="0" w:color="00000A"/>
              <w:bottom w:val="single" w:sz="4" w:space="0" w:color="00000A"/>
            </w:tcBorders>
            <w:tcMar>
              <w:top w:w="0" w:type="dxa"/>
              <w:left w:w="108" w:type="dxa"/>
              <w:bottom w:w="0" w:type="dxa"/>
              <w:right w:w="108" w:type="dxa"/>
            </w:tcMar>
          </w:tcPr>
          <w:p w:rsidR="00FC061E" w:rsidRPr="00CB7628" w:rsidRDefault="00FC061E" w:rsidP="00FC061E">
            <w:pPr>
              <w:pStyle w:val="a0"/>
              <w:jc w:val="center"/>
            </w:pPr>
            <w:r>
              <w:t>н</w:t>
            </w:r>
            <w:r w:rsidRPr="00CB7628">
              <w:t>ет</w:t>
            </w:r>
          </w:p>
        </w:tc>
      </w:tr>
    </w:tbl>
    <w:p w:rsidR="00FC061E" w:rsidRPr="004858E5" w:rsidRDefault="00FC061E" w:rsidP="00FC061E">
      <w:pPr>
        <w:pStyle w:val="13"/>
        <w:tabs>
          <w:tab w:val="left" w:pos="284"/>
        </w:tabs>
        <w:ind w:left="0"/>
        <w:rPr>
          <w:sz w:val="26"/>
          <w:szCs w:val="26"/>
        </w:rPr>
      </w:pPr>
    </w:p>
    <w:p w:rsidR="00FC061E" w:rsidRDefault="00FC061E" w:rsidP="00FC061E"/>
    <w:p w:rsidR="00FC061E" w:rsidRDefault="00FC061E" w:rsidP="00FC061E">
      <w:pPr>
        <w:pStyle w:val="a0"/>
        <w:tabs>
          <w:tab w:val="clear" w:pos="708"/>
          <w:tab w:val="left" w:pos="709"/>
        </w:tabs>
        <w:jc w:val="both"/>
      </w:pPr>
    </w:p>
    <w:p w:rsidR="00FC061E" w:rsidRDefault="00FC061E" w:rsidP="00FC061E">
      <w:pPr>
        <w:pStyle w:val="a0"/>
        <w:tabs>
          <w:tab w:val="clear" w:pos="708"/>
          <w:tab w:val="left" w:pos="709"/>
        </w:tabs>
        <w:jc w:val="both"/>
        <w:sectPr w:rsidR="00FC061E">
          <w:headerReference w:type="default" r:id="rId10"/>
          <w:pgSz w:w="11906" w:h="16838"/>
          <w:pgMar w:top="1134" w:right="851" w:bottom="1134" w:left="992" w:header="709" w:footer="0" w:gutter="0"/>
          <w:cols w:space="720"/>
          <w:formProt w:val="0"/>
          <w:docGrid w:linePitch="360"/>
        </w:sectPr>
      </w:pPr>
    </w:p>
    <w:p w:rsidR="00FC061E" w:rsidRPr="0076654A" w:rsidRDefault="00274977" w:rsidP="00274977">
      <w:pPr>
        <w:pStyle w:val="13"/>
        <w:pageBreakBefore/>
        <w:tabs>
          <w:tab w:val="left" w:pos="284"/>
        </w:tabs>
        <w:autoSpaceDE w:val="0"/>
        <w:autoSpaceDN w:val="0"/>
        <w:adjustRightInd w:val="0"/>
        <w:ind w:left="360"/>
        <w:jc w:val="center"/>
        <w:rPr>
          <w:b/>
          <w:sz w:val="26"/>
          <w:szCs w:val="26"/>
        </w:rPr>
      </w:pPr>
      <w:r>
        <w:rPr>
          <w:b/>
          <w:sz w:val="26"/>
          <w:szCs w:val="26"/>
        </w:rPr>
        <w:lastRenderedPageBreak/>
        <w:t>6.</w:t>
      </w:r>
      <w:r w:rsidR="00FC061E">
        <w:rPr>
          <w:b/>
          <w:sz w:val="26"/>
          <w:szCs w:val="26"/>
        </w:rPr>
        <w:t xml:space="preserve"> </w:t>
      </w:r>
      <w:r w:rsidR="00FC061E" w:rsidRPr="0076654A">
        <w:rPr>
          <w:b/>
          <w:sz w:val="26"/>
          <w:szCs w:val="26"/>
        </w:rPr>
        <w:t xml:space="preserve"> Перечень мероприятий подпрограммы</w:t>
      </w:r>
    </w:p>
    <w:p w:rsidR="00FC061E" w:rsidRPr="0076654A" w:rsidRDefault="00FC061E" w:rsidP="00FC061E">
      <w:pPr>
        <w:autoSpaceDE w:val="0"/>
        <w:autoSpaceDN w:val="0"/>
        <w:adjustRightInd w:val="0"/>
        <w:jc w:val="center"/>
        <w:rPr>
          <w:rFonts w:ascii="Times New Roman" w:hAnsi="Times New Roman"/>
          <w:b/>
          <w:sz w:val="26"/>
          <w:szCs w:val="26"/>
        </w:rPr>
      </w:pPr>
      <w:r w:rsidRPr="0076654A">
        <w:rPr>
          <w:rFonts w:ascii="Times New Roman" w:hAnsi="Times New Roman"/>
          <w:b/>
          <w:sz w:val="26"/>
          <w:szCs w:val="26"/>
        </w:rPr>
        <w:t>«Развитие торговли в Спас-Деменском</w:t>
      </w:r>
      <w:r>
        <w:rPr>
          <w:rFonts w:ascii="Times New Roman" w:hAnsi="Times New Roman"/>
          <w:b/>
          <w:sz w:val="26"/>
          <w:szCs w:val="26"/>
        </w:rPr>
        <w:t xml:space="preserve"> муниципальном округе</w:t>
      </w:r>
      <w:r w:rsidR="00AD586A">
        <w:rPr>
          <w:rFonts w:ascii="Times New Roman" w:hAnsi="Times New Roman"/>
          <w:b/>
          <w:sz w:val="26"/>
          <w:szCs w:val="26"/>
        </w:rPr>
        <w:t xml:space="preserve"> Калужской области»</w:t>
      </w:r>
      <w:r w:rsidR="001A7449">
        <w:rPr>
          <w:rFonts w:ascii="Times New Roman" w:hAnsi="Times New Roman"/>
          <w:b/>
          <w:sz w:val="26"/>
          <w:szCs w:val="26"/>
        </w:rPr>
        <w:t>,</w:t>
      </w:r>
      <w:r w:rsidRPr="0076654A">
        <w:rPr>
          <w:rFonts w:ascii="Times New Roman" w:hAnsi="Times New Roman"/>
          <w:b/>
          <w:sz w:val="26"/>
          <w:szCs w:val="26"/>
        </w:rPr>
        <w:t xml:space="preserve"> </w:t>
      </w:r>
    </w:p>
    <w:p w:rsidR="00FC061E" w:rsidRDefault="00FC061E" w:rsidP="00FC061E">
      <w:pPr>
        <w:pStyle w:val="a0"/>
        <w:jc w:val="center"/>
      </w:pPr>
      <w:r>
        <w:rPr>
          <w:b/>
          <w:sz w:val="26"/>
          <w:szCs w:val="26"/>
        </w:rPr>
        <w:t xml:space="preserve"> планируемых к реализации</w:t>
      </w:r>
    </w:p>
    <w:p w:rsidR="00FC061E" w:rsidRDefault="00FC061E" w:rsidP="00FC061E">
      <w:pPr>
        <w:pStyle w:val="a0"/>
        <w:jc w:val="center"/>
      </w:pPr>
    </w:p>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894"/>
        <w:gridCol w:w="972"/>
        <w:gridCol w:w="1371"/>
        <w:gridCol w:w="1673"/>
        <w:gridCol w:w="1114"/>
        <w:gridCol w:w="1134"/>
        <w:gridCol w:w="1026"/>
        <w:gridCol w:w="992"/>
        <w:gridCol w:w="1134"/>
        <w:gridCol w:w="1456"/>
      </w:tblGrid>
      <w:tr w:rsidR="00FC061E" w:rsidRPr="004E5E24" w:rsidTr="00FC061E">
        <w:trPr>
          <w:tblHeader/>
        </w:trPr>
        <w:tc>
          <w:tcPr>
            <w:tcW w:w="534" w:type="dxa"/>
            <w:vMerge w:val="restart"/>
            <w:vAlign w:val="center"/>
          </w:tcPr>
          <w:p w:rsidR="00FC061E" w:rsidRPr="004E5E24" w:rsidRDefault="00FC061E" w:rsidP="00FC061E">
            <w:pPr>
              <w:ind w:left="-57" w:right="-57"/>
              <w:jc w:val="center"/>
              <w:rPr>
                <w:rFonts w:ascii="Times New Roman" w:hAnsi="Times New Roman"/>
              </w:rPr>
            </w:pPr>
            <w:r w:rsidRPr="004E5E24">
              <w:rPr>
                <w:rFonts w:ascii="Times New Roman" w:hAnsi="Times New Roman"/>
                <w:b/>
              </w:rPr>
              <w:t xml:space="preserve"> </w:t>
            </w:r>
            <w:r w:rsidRPr="004E5E24">
              <w:rPr>
                <w:rFonts w:ascii="Times New Roman" w:hAnsi="Times New Roman"/>
              </w:rPr>
              <w:t>№</w:t>
            </w:r>
          </w:p>
          <w:p w:rsidR="00FC061E" w:rsidRPr="004E5E24" w:rsidRDefault="00FC061E" w:rsidP="00FC061E">
            <w:pPr>
              <w:ind w:left="-57" w:right="-57"/>
              <w:jc w:val="center"/>
              <w:rPr>
                <w:rFonts w:ascii="Times New Roman" w:hAnsi="Times New Roman"/>
              </w:rPr>
            </w:pPr>
            <w:r w:rsidRPr="004E5E24">
              <w:rPr>
                <w:rFonts w:ascii="Times New Roman" w:hAnsi="Times New Roman"/>
              </w:rPr>
              <w:t>п/п</w:t>
            </w:r>
          </w:p>
          <w:p w:rsidR="00FC061E" w:rsidRPr="004E5E24" w:rsidRDefault="00FC061E" w:rsidP="00FC061E">
            <w:pPr>
              <w:ind w:left="-57" w:right="-57"/>
              <w:jc w:val="center"/>
              <w:rPr>
                <w:rFonts w:ascii="Times New Roman" w:hAnsi="Times New Roman"/>
              </w:rPr>
            </w:pPr>
          </w:p>
          <w:p w:rsidR="00FC061E" w:rsidRPr="004E5E24" w:rsidRDefault="00FC061E" w:rsidP="00FC061E">
            <w:pPr>
              <w:ind w:left="-57" w:right="-57"/>
              <w:jc w:val="center"/>
              <w:rPr>
                <w:rFonts w:ascii="Times New Roman" w:hAnsi="Times New Roman"/>
                <w:b/>
              </w:rPr>
            </w:pPr>
          </w:p>
        </w:tc>
        <w:tc>
          <w:tcPr>
            <w:tcW w:w="3894" w:type="dxa"/>
            <w:vMerge w:val="restart"/>
            <w:vAlign w:val="center"/>
          </w:tcPr>
          <w:p w:rsidR="00FC061E" w:rsidRPr="004E5E24" w:rsidRDefault="00FC061E" w:rsidP="00FC061E">
            <w:pPr>
              <w:ind w:left="-57" w:right="-57"/>
              <w:jc w:val="center"/>
              <w:rPr>
                <w:rFonts w:ascii="Times New Roman" w:hAnsi="Times New Roman"/>
              </w:rPr>
            </w:pPr>
            <w:r w:rsidRPr="004E5E24">
              <w:rPr>
                <w:rFonts w:ascii="Times New Roman" w:hAnsi="Times New Roman"/>
              </w:rPr>
              <w:t>Наименование основного мероприятия, мероприятия</w:t>
            </w:r>
          </w:p>
        </w:tc>
        <w:tc>
          <w:tcPr>
            <w:tcW w:w="972" w:type="dxa"/>
            <w:vMerge w:val="restart"/>
            <w:vAlign w:val="center"/>
          </w:tcPr>
          <w:p w:rsidR="00FC061E" w:rsidRPr="004E5E24" w:rsidRDefault="00FC061E" w:rsidP="00FC061E">
            <w:pPr>
              <w:ind w:left="-57" w:right="-57"/>
              <w:jc w:val="center"/>
              <w:rPr>
                <w:rFonts w:ascii="Times New Roman" w:hAnsi="Times New Roman"/>
                <w:b/>
              </w:rPr>
            </w:pPr>
            <w:r w:rsidRPr="004E5E24">
              <w:rPr>
                <w:rFonts w:ascii="Times New Roman" w:hAnsi="Times New Roman"/>
              </w:rPr>
              <w:t>Сроки реали-зации</w:t>
            </w:r>
          </w:p>
        </w:tc>
        <w:tc>
          <w:tcPr>
            <w:tcW w:w="1371" w:type="dxa"/>
            <w:vMerge w:val="restart"/>
            <w:vAlign w:val="center"/>
          </w:tcPr>
          <w:p w:rsidR="00FC061E" w:rsidRPr="004E5E24" w:rsidRDefault="00FC061E" w:rsidP="00FC061E">
            <w:pPr>
              <w:ind w:left="-57" w:right="-57"/>
              <w:jc w:val="center"/>
              <w:rPr>
                <w:rFonts w:ascii="Times New Roman" w:hAnsi="Times New Roman"/>
                <w:b/>
              </w:rPr>
            </w:pPr>
            <w:r w:rsidRPr="004E5E24">
              <w:rPr>
                <w:rFonts w:ascii="Times New Roman" w:hAnsi="Times New Roman"/>
              </w:rPr>
              <w:t>Участник подпрограммы</w:t>
            </w:r>
          </w:p>
        </w:tc>
        <w:tc>
          <w:tcPr>
            <w:tcW w:w="1673" w:type="dxa"/>
            <w:vMerge w:val="restart"/>
            <w:vAlign w:val="center"/>
          </w:tcPr>
          <w:p w:rsidR="00FC061E" w:rsidRPr="004E5E24" w:rsidRDefault="00FC061E" w:rsidP="00FC061E">
            <w:pPr>
              <w:ind w:left="-57" w:right="-57"/>
              <w:jc w:val="center"/>
              <w:rPr>
                <w:rFonts w:ascii="Times New Roman" w:hAnsi="Times New Roman"/>
              </w:rPr>
            </w:pPr>
            <w:r w:rsidRPr="004E5E24">
              <w:rPr>
                <w:rFonts w:ascii="Times New Roman" w:hAnsi="Times New Roman"/>
              </w:rPr>
              <w:t>Источники финанси-рования</w:t>
            </w:r>
          </w:p>
        </w:tc>
        <w:tc>
          <w:tcPr>
            <w:tcW w:w="1114" w:type="dxa"/>
            <w:vMerge w:val="restart"/>
            <w:vAlign w:val="center"/>
          </w:tcPr>
          <w:p w:rsidR="00FC061E" w:rsidRPr="004E5E24" w:rsidRDefault="00FC061E" w:rsidP="00FC061E">
            <w:pPr>
              <w:ind w:left="-57" w:right="-57"/>
              <w:jc w:val="center"/>
              <w:rPr>
                <w:rFonts w:ascii="Times New Roman" w:hAnsi="Times New Roman"/>
              </w:rPr>
            </w:pPr>
            <w:r w:rsidRPr="004E5E24">
              <w:rPr>
                <w:rFonts w:ascii="Times New Roman" w:hAnsi="Times New Roman"/>
              </w:rPr>
              <w:t>Сумма расходов, всего</w:t>
            </w:r>
          </w:p>
          <w:p w:rsidR="00FC061E" w:rsidRPr="004E5E24" w:rsidRDefault="00FC061E" w:rsidP="00FC061E">
            <w:pPr>
              <w:ind w:left="-57" w:right="-57"/>
              <w:jc w:val="center"/>
              <w:rPr>
                <w:rFonts w:ascii="Times New Roman" w:hAnsi="Times New Roman"/>
                <w:b/>
              </w:rPr>
            </w:pPr>
            <w:r w:rsidRPr="004E5E24">
              <w:rPr>
                <w:rFonts w:ascii="Times New Roman" w:hAnsi="Times New Roman"/>
              </w:rPr>
              <w:t>(тыс. руб.)</w:t>
            </w:r>
          </w:p>
        </w:tc>
        <w:tc>
          <w:tcPr>
            <w:tcW w:w="5742" w:type="dxa"/>
            <w:gridSpan w:val="5"/>
            <w:vAlign w:val="center"/>
          </w:tcPr>
          <w:p w:rsidR="00FC061E" w:rsidRPr="004E5E24" w:rsidRDefault="00FC061E" w:rsidP="00FC061E">
            <w:pPr>
              <w:autoSpaceDE w:val="0"/>
              <w:autoSpaceDN w:val="0"/>
              <w:adjustRightInd w:val="0"/>
              <w:jc w:val="center"/>
              <w:rPr>
                <w:rFonts w:ascii="Times New Roman" w:hAnsi="Times New Roman"/>
              </w:rPr>
            </w:pPr>
            <w:r w:rsidRPr="004E5E24">
              <w:rPr>
                <w:rFonts w:ascii="Times New Roman" w:hAnsi="Times New Roman"/>
              </w:rPr>
              <w:t>в том числе по годам реализации подпрограммы:</w:t>
            </w:r>
          </w:p>
        </w:tc>
      </w:tr>
      <w:tr w:rsidR="00FC061E" w:rsidRPr="004E5E24" w:rsidTr="00FC061E">
        <w:trPr>
          <w:tblHeader/>
        </w:trPr>
        <w:tc>
          <w:tcPr>
            <w:tcW w:w="534" w:type="dxa"/>
            <w:vMerge/>
            <w:vAlign w:val="center"/>
          </w:tcPr>
          <w:p w:rsidR="00FC061E" w:rsidRPr="004E5E24" w:rsidRDefault="00FC061E" w:rsidP="00FC061E">
            <w:pPr>
              <w:rPr>
                <w:rFonts w:ascii="Times New Roman" w:hAnsi="Times New Roman"/>
                <w:b/>
              </w:rPr>
            </w:pPr>
          </w:p>
        </w:tc>
        <w:tc>
          <w:tcPr>
            <w:tcW w:w="3894" w:type="dxa"/>
            <w:vMerge/>
            <w:vAlign w:val="center"/>
          </w:tcPr>
          <w:p w:rsidR="00FC061E" w:rsidRPr="004E5E24" w:rsidRDefault="00FC061E" w:rsidP="00FC061E">
            <w:pPr>
              <w:rPr>
                <w:rFonts w:ascii="Times New Roman" w:hAnsi="Times New Roman"/>
              </w:rPr>
            </w:pPr>
          </w:p>
        </w:tc>
        <w:tc>
          <w:tcPr>
            <w:tcW w:w="972" w:type="dxa"/>
            <w:vMerge/>
            <w:vAlign w:val="center"/>
          </w:tcPr>
          <w:p w:rsidR="00FC061E" w:rsidRPr="004E5E24" w:rsidRDefault="00FC061E" w:rsidP="00FC061E">
            <w:pPr>
              <w:rPr>
                <w:rFonts w:ascii="Times New Roman" w:hAnsi="Times New Roman"/>
                <w:b/>
              </w:rPr>
            </w:pPr>
          </w:p>
        </w:tc>
        <w:tc>
          <w:tcPr>
            <w:tcW w:w="1371" w:type="dxa"/>
            <w:vMerge/>
            <w:vAlign w:val="center"/>
          </w:tcPr>
          <w:p w:rsidR="00FC061E" w:rsidRPr="004E5E24" w:rsidRDefault="00FC061E" w:rsidP="00FC061E">
            <w:pPr>
              <w:rPr>
                <w:rFonts w:ascii="Times New Roman" w:hAnsi="Times New Roman"/>
                <w:b/>
              </w:rPr>
            </w:pPr>
          </w:p>
        </w:tc>
        <w:tc>
          <w:tcPr>
            <w:tcW w:w="1673" w:type="dxa"/>
            <w:vMerge/>
            <w:vAlign w:val="center"/>
          </w:tcPr>
          <w:p w:rsidR="00FC061E" w:rsidRPr="004E5E24" w:rsidRDefault="00FC061E" w:rsidP="00FC061E">
            <w:pPr>
              <w:rPr>
                <w:rFonts w:ascii="Times New Roman" w:hAnsi="Times New Roman"/>
              </w:rPr>
            </w:pPr>
          </w:p>
        </w:tc>
        <w:tc>
          <w:tcPr>
            <w:tcW w:w="1114" w:type="dxa"/>
            <w:vMerge/>
            <w:vAlign w:val="center"/>
          </w:tcPr>
          <w:p w:rsidR="00FC061E" w:rsidRPr="004E5E24" w:rsidRDefault="00FC061E" w:rsidP="00FC061E">
            <w:pPr>
              <w:rPr>
                <w:rFonts w:ascii="Times New Roman" w:hAnsi="Times New Roman"/>
                <w:b/>
              </w:rPr>
            </w:pPr>
          </w:p>
        </w:tc>
        <w:tc>
          <w:tcPr>
            <w:tcW w:w="1134" w:type="dxa"/>
            <w:vAlign w:val="center"/>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20</w:t>
            </w:r>
            <w:r>
              <w:rPr>
                <w:rFonts w:ascii="Times New Roman" w:hAnsi="Times New Roman"/>
              </w:rPr>
              <w:t>26</w:t>
            </w:r>
          </w:p>
        </w:tc>
        <w:tc>
          <w:tcPr>
            <w:tcW w:w="1026" w:type="dxa"/>
            <w:vAlign w:val="center"/>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202</w:t>
            </w:r>
            <w:r>
              <w:rPr>
                <w:rFonts w:ascii="Times New Roman" w:hAnsi="Times New Roman"/>
              </w:rPr>
              <w:t>7</w:t>
            </w:r>
          </w:p>
        </w:tc>
        <w:tc>
          <w:tcPr>
            <w:tcW w:w="992" w:type="dxa"/>
            <w:vAlign w:val="center"/>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202</w:t>
            </w:r>
            <w:r>
              <w:rPr>
                <w:rFonts w:ascii="Times New Roman" w:hAnsi="Times New Roman"/>
              </w:rPr>
              <w:t>8</w:t>
            </w:r>
          </w:p>
        </w:tc>
        <w:tc>
          <w:tcPr>
            <w:tcW w:w="1134" w:type="dxa"/>
            <w:vAlign w:val="center"/>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202</w:t>
            </w:r>
            <w:r>
              <w:rPr>
                <w:rFonts w:ascii="Times New Roman" w:hAnsi="Times New Roman"/>
              </w:rPr>
              <w:t>9</w:t>
            </w:r>
          </w:p>
        </w:tc>
        <w:tc>
          <w:tcPr>
            <w:tcW w:w="1456" w:type="dxa"/>
            <w:vAlign w:val="center"/>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20</w:t>
            </w:r>
            <w:r>
              <w:rPr>
                <w:rFonts w:ascii="Times New Roman" w:hAnsi="Times New Roman"/>
              </w:rPr>
              <w:t>30</w:t>
            </w:r>
          </w:p>
        </w:tc>
      </w:tr>
      <w:tr w:rsidR="00FC061E" w:rsidRPr="004E5E24" w:rsidTr="00FC061E">
        <w:tc>
          <w:tcPr>
            <w:tcW w:w="15300" w:type="dxa"/>
            <w:gridSpan w:val="11"/>
          </w:tcPr>
          <w:p w:rsidR="00FC061E" w:rsidRPr="004E5E24" w:rsidRDefault="00FC061E" w:rsidP="00FC061E">
            <w:pPr>
              <w:tabs>
                <w:tab w:val="left" w:pos="190"/>
              </w:tabs>
              <w:autoSpaceDE w:val="0"/>
              <w:autoSpaceDN w:val="0"/>
              <w:adjustRightInd w:val="0"/>
              <w:ind w:left="-57" w:right="-57"/>
              <w:jc w:val="center"/>
              <w:rPr>
                <w:rFonts w:ascii="Times New Roman" w:hAnsi="Times New Roman"/>
                <w:b/>
                <w:bCs/>
              </w:rPr>
            </w:pPr>
            <w:r w:rsidRPr="004E5E24">
              <w:rPr>
                <w:rFonts w:ascii="Times New Roman" w:hAnsi="Times New Roman"/>
                <w:b/>
                <w:bCs/>
              </w:rPr>
              <w:t>1.Стимулирование предоставления населению качественных услуг торговли</w:t>
            </w:r>
          </w:p>
        </w:tc>
      </w:tr>
      <w:tr w:rsidR="00FC061E" w:rsidRPr="004E5E24" w:rsidTr="00FC061E">
        <w:tc>
          <w:tcPr>
            <w:tcW w:w="534"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1.</w:t>
            </w:r>
            <w:r>
              <w:rPr>
                <w:rFonts w:ascii="Times New Roman" w:hAnsi="Times New Roman"/>
              </w:rPr>
              <w:t>1</w:t>
            </w:r>
          </w:p>
        </w:tc>
        <w:tc>
          <w:tcPr>
            <w:tcW w:w="3894" w:type="dxa"/>
          </w:tcPr>
          <w:p w:rsidR="00FC061E" w:rsidRPr="004E5E24" w:rsidRDefault="00FC061E" w:rsidP="00FC061E">
            <w:pPr>
              <w:shd w:val="clear" w:color="auto" w:fill="FFFFFF"/>
              <w:tabs>
                <w:tab w:val="left" w:pos="120"/>
                <w:tab w:val="left" w:pos="2489"/>
                <w:tab w:val="left" w:pos="6120"/>
              </w:tabs>
              <w:ind w:left="91"/>
              <w:rPr>
                <w:rFonts w:ascii="Times New Roman" w:hAnsi="Times New Roman"/>
                <w:bCs/>
              </w:rPr>
            </w:pPr>
            <w:r w:rsidRPr="004E5E24">
              <w:rPr>
                <w:rFonts w:ascii="Times New Roman" w:hAnsi="Times New Roman"/>
                <w:bCs/>
              </w:rPr>
              <w:t>Проведение конкурсов профессионального мастерства среди работников потребительского рынка (на лучшего продавца, повара-  кондитера и дрг</w:t>
            </w:r>
            <w:r w:rsidR="00E040DF">
              <w:rPr>
                <w:rFonts w:ascii="Times New Roman" w:hAnsi="Times New Roman"/>
                <w:bCs/>
              </w:rPr>
              <w:t>.</w:t>
            </w:r>
            <w:r w:rsidRPr="004E5E24">
              <w:rPr>
                <w:rFonts w:ascii="Times New Roman" w:hAnsi="Times New Roman"/>
                <w:bCs/>
              </w:rPr>
              <w:t xml:space="preserve"> ).</w:t>
            </w:r>
          </w:p>
        </w:tc>
        <w:tc>
          <w:tcPr>
            <w:tcW w:w="972" w:type="dxa"/>
          </w:tcPr>
          <w:p w:rsidR="00FC061E" w:rsidRPr="004E5E24" w:rsidRDefault="00FC061E" w:rsidP="00FC061E">
            <w:pPr>
              <w:ind w:left="-57" w:right="-57"/>
              <w:jc w:val="center"/>
              <w:rPr>
                <w:rFonts w:ascii="Times New Roman" w:hAnsi="Times New Roman"/>
              </w:rPr>
            </w:pPr>
            <w:r>
              <w:rPr>
                <w:rFonts w:ascii="Times New Roman" w:hAnsi="Times New Roman"/>
              </w:rPr>
              <w:t>2026</w:t>
            </w:r>
            <w:r w:rsidRPr="004E5E24">
              <w:rPr>
                <w:rFonts w:ascii="Times New Roman" w:hAnsi="Times New Roman"/>
              </w:rPr>
              <w:t>-20</w:t>
            </w:r>
            <w:r>
              <w:rPr>
                <w:rFonts w:ascii="Times New Roman" w:hAnsi="Times New Roman"/>
              </w:rPr>
              <w:t>30</w:t>
            </w:r>
          </w:p>
        </w:tc>
        <w:tc>
          <w:tcPr>
            <w:tcW w:w="1371" w:type="dxa"/>
          </w:tcPr>
          <w:p w:rsidR="00FC061E" w:rsidRPr="00ED5AC1" w:rsidRDefault="00FC061E" w:rsidP="00FC061E">
            <w:pPr>
              <w:pStyle w:val="a0"/>
              <w:rPr>
                <w:sz w:val="20"/>
                <w:szCs w:val="20"/>
              </w:rPr>
            </w:pPr>
            <w:r w:rsidRPr="00ED5AC1">
              <w:rPr>
                <w:sz w:val="20"/>
                <w:szCs w:val="20"/>
              </w:rPr>
              <w:t xml:space="preserve">Отдел экономического развития и архитектуры </w:t>
            </w:r>
            <w:r>
              <w:rPr>
                <w:sz w:val="20"/>
                <w:szCs w:val="20"/>
              </w:rPr>
              <w:t>А</w:t>
            </w:r>
            <w:r w:rsidRPr="00ED5AC1">
              <w:rPr>
                <w:sz w:val="20"/>
                <w:szCs w:val="20"/>
              </w:rPr>
              <w:t xml:space="preserve">дминистрации </w:t>
            </w:r>
            <w:r>
              <w:rPr>
                <w:sz w:val="20"/>
                <w:szCs w:val="20"/>
              </w:rPr>
              <w:t>Спас-Деменского муниципального округа</w:t>
            </w:r>
          </w:p>
        </w:tc>
        <w:tc>
          <w:tcPr>
            <w:tcW w:w="1673" w:type="dxa"/>
          </w:tcPr>
          <w:p w:rsidR="00FC061E" w:rsidRPr="004E5E24" w:rsidRDefault="00FC061E" w:rsidP="000C3D41">
            <w:pPr>
              <w:autoSpaceDE w:val="0"/>
              <w:autoSpaceDN w:val="0"/>
              <w:adjustRightInd w:val="0"/>
              <w:jc w:val="center"/>
              <w:rPr>
                <w:rFonts w:ascii="Times New Roman" w:hAnsi="Times New Roman"/>
              </w:rPr>
            </w:pPr>
            <w:r w:rsidRPr="004E5E24">
              <w:rPr>
                <w:rFonts w:ascii="Times New Roman" w:hAnsi="Times New Roman"/>
              </w:rPr>
              <w:t xml:space="preserve">Бюджет </w:t>
            </w:r>
            <w:r>
              <w:rPr>
                <w:rFonts w:ascii="Times New Roman" w:hAnsi="Times New Roman"/>
              </w:rPr>
              <w:t xml:space="preserve">Спас-Деменского муниципального  </w:t>
            </w:r>
            <w:r w:rsidRPr="004E5E24">
              <w:rPr>
                <w:rFonts w:ascii="Times New Roman" w:hAnsi="Times New Roman"/>
              </w:rPr>
              <w:t xml:space="preserve"> </w:t>
            </w:r>
            <w:r>
              <w:rPr>
                <w:rFonts w:ascii="Times New Roman" w:hAnsi="Times New Roman"/>
              </w:rPr>
              <w:t>округа</w:t>
            </w:r>
          </w:p>
        </w:tc>
        <w:tc>
          <w:tcPr>
            <w:tcW w:w="1114" w:type="dxa"/>
          </w:tcPr>
          <w:p w:rsidR="00FC061E" w:rsidRPr="00342DE3" w:rsidRDefault="00FC061E" w:rsidP="00FC061E">
            <w:pPr>
              <w:shd w:val="clear" w:color="auto" w:fill="FFFFFF"/>
              <w:ind w:left="-97" w:right="-119"/>
              <w:jc w:val="center"/>
              <w:rPr>
                <w:rFonts w:ascii="Times New Roman" w:hAnsi="Times New Roman"/>
                <w:b/>
              </w:rPr>
            </w:pPr>
            <w:r w:rsidRPr="00342DE3">
              <w:rPr>
                <w:rFonts w:ascii="Times New Roman" w:hAnsi="Times New Roman"/>
                <w:b/>
              </w:rPr>
              <w:t>75</w:t>
            </w:r>
          </w:p>
        </w:tc>
        <w:tc>
          <w:tcPr>
            <w:tcW w:w="1134" w:type="dxa"/>
          </w:tcPr>
          <w:p w:rsidR="00FC061E" w:rsidRPr="004E5E24" w:rsidRDefault="00FC061E" w:rsidP="00FC061E">
            <w:pPr>
              <w:shd w:val="clear" w:color="auto" w:fill="FFFFFF"/>
              <w:ind w:left="-97" w:right="-119"/>
              <w:jc w:val="center"/>
              <w:rPr>
                <w:rFonts w:ascii="Times New Roman" w:hAnsi="Times New Roman"/>
              </w:rPr>
            </w:pPr>
            <w:r w:rsidRPr="004E5E24">
              <w:rPr>
                <w:rFonts w:ascii="Times New Roman" w:hAnsi="Times New Roman"/>
              </w:rPr>
              <w:t>15</w:t>
            </w:r>
          </w:p>
        </w:tc>
        <w:tc>
          <w:tcPr>
            <w:tcW w:w="1026" w:type="dxa"/>
          </w:tcPr>
          <w:p w:rsidR="00FC061E" w:rsidRPr="004E5E24" w:rsidRDefault="00FC061E" w:rsidP="00FC061E">
            <w:pPr>
              <w:shd w:val="clear" w:color="auto" w:fill="FFFFFF"/>
              <w:ind w:left="-97" w:right="-119"/>
              <w:jc w:val="center"/>
              <w:rPr>
                <w:rFonts w:ascii="Times New Roman" w:hAnsi="Times New Roman"/>
              </w:rPr>
            </w:pPr>
            <w:r w:rsidRPr="004E5E24">
              <w:rPr>
                <w:rFonts w:ascii="Times New Roman" w:hAnsi="Times New Roman"/>
              </w:rPr>
              <w:t>15</w:t>
            </w:r>
          </w:p>
        </w:tc>
        <w:tc>
          <w:tcPr>
            <w:tcW w:w="992"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15</w:t>
            </w:r>
          </w:p>
        </w:tc>
        <w:tc>
          <w:tcPr>
            <w:tcW w:w="1134"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15</w:t>
            </w:r>
          </w:p>
        </w:tc>
        <w:tc>
          <w:tcPr>
            <w:tcW w:w="1456" w:type="dxa"/>
          </w:tcPr>
          <w:p w:rsidR="00FC061E" w:rsidRPr="004E5E24" w:rsidRDefault="00FC061E" w:rsidP="00FC061E">
            <w:pPr>
              <w:autoSpaceDE w:val="0"/>
              <w:autoSpaceDN w:val="0"/>
              <w:adjustRightInd w:val="0"/>
              <w:jc w:val="center"/>
              <w:rPr>
                <w:rFonts w:ascii="Times New Roman" w:hAnsi="Times New Roman"/>
              </w:rPr>
            </w:pPr>
            <w:r w:rsidRPr="004E5E24">
              <w:rPr>
                <w:rFonts w:ascii="Times New Roman" w:hAnsi="Times New Roman"/>
              </w:rPr>
              <w:t>15</w:t>
            </w:r>
          </w:p>
        </w:tc>
      </w:tr>
      <w:tr w:rsidR="00FC061E" w:rsidRPr="004E5E24" w:rsidTr="00FC061E">
        <w:tc>
          <w:tcPr>
            <w:tcW w:w="534" w:type="dxa"/>
          </w:tcPr>
          <w:p w:rsidR="00FC061E" w:rsidRPr="004E5E24" w:rsidRDefault="00FC061E" w:rsidP="00FC061E">
            <w:pPr>
              <w:autoSpaceDE w:val="0"/>
              <w:autoSpaceDN w:val="0"/>
              <w:adjustRightInd w:val="0"/>
              <w:ind w:left="-57" w:right="-57"/>
              <w:jc w:val="center"/>
              <w:rPr>
                <w:rFonts w:ascii="Times New Roman" w:hAnsi="Times New Roman"/>
              </w:rPr>
            </w:pPr>
            <w:r>
              <w:rPr>
                <w:rFonts w:ascii="Times New Roman" w:hAnsi="Times New Roman"/>
              </w:rPr>
              <w:t>1.2</w:t>
            </w:r>
          </w:p>
        </w:tc>
        <w:tc>
          <w:tcPr>
            <w:tcW w:w="3894" w:type="dxa"/>
          </w:tcPr>
          <w:p w:rsidR="00FC061E" w:rsidRPr="004E5E24" w:rsidRDefault="00FC061E" w:rsidP="00FC061E">
            <w:pPr>
              <w:shd w:val="clear" w:color="auto" w:fill="FFFFFF"/>
              <w:rPr>
                <w:rFonts w:ascii="Times New Roman" w:hAnsi="Times New Roman"/>
              </w:rPr>
            </w:pPr>
            <w:r w:rsidRPr="004E5E24">
              <w:rPr>
                <w:rFonts w:ascii="Times New Roman" w:hAnsi="Times New Roman"/>
                <w:spacing w:val="-7"/>
                <w:w w:val="102"/>
              </w:rPr>
              <w:t>Организация  мероприятий, приуроченных к профессиональным праздникам «День работника торговли» и Всемирного дня защиты прав потребителей</w:t>
            </w:r>
          </w:p>
        </w:tc>
        <w:tc>
          <w:tcPr>
            <w:tcW w:w="972" w:type="dxa"/>
          </w:tcPr>
          <w:p w:rsidR="00FC061E" w:rsidRPr="004E5E24" w:rsidRDefault="00FC061E" w:rsidP="00FC061E">
            <w:pPr>
              <w:ind w:left="-57" w:right="-57"/>
              <w:jc w:val="center"/>
              <w:rPr>
                <w:rFonts w:ascii="Times New Roman" w:hAnsi="Times New Roman"/>
              </w:rPr>
            </w:pPr>
            <w:r>
              <w:rPr>
                <w:rFonts w:ascii="Times New Roman" w:hAnsi="Times New Roman"/>
              </w:rPr>
              <w:t>2026</w:t>
            </w:r>
            <w:r w:rsidRPr="004E5E24">
              <w:rPr>
                <w:rFonts w:ascii="Times New Roman" w:hAnsi="Times New Roman"/>
              </w:rPr>
              <w:t>-20</w:t>
            </w:r>
            <w:r>
              <w:rPr>
                <w:rFonts w:ascii="Times New Roman" w:hAnsi="Times New Roman"/>
              </w:rPr>
              <w:t>30</w:t>
            </w:r>
          </w:p>
        </w:tc>
        <w:tc>
          <w:tcPr>
            <w:tcW w:w="1371" w:type="dxa"/>
          </w:tcPr>
          <w:p w:rsidR="00FC061E" w:rsidRPr="00ED5AC1" w:rsidRDefault="00FC061E" w:rsidP="00FC061E">
            <w:pPr>
              <w:pStyle w:val="a0"/>
              <w:rPr>
                <w:sz w:val="20"/>
                <w:szCs w:val="20"/>
              </w:rPr>
            </w:pPr>
            <w:r w:rsidRPr="00ED5AC1">
              <w:rPr>
                <w:sz w:val="20"/>
                <w:szCs w:val="20"/>
              </w:rPr>
              <w:t xml:space="preserve">Отдел экономического развития и архитектуры </w:t>
            </w:r>
            <w:r>
              <w:rPr>
                <w:sz w:val="20"/>
                <w:szCs w:val="20"/>
              </w:rPr>
              <w:t>А</w:t>
            </w:r>
            <w:r w:rsidRPr="00ED5AC1">
              <w:rPr>
                <w:sz w:val="20"/>
                <w:szCs w:val="20"/>
              </w:rPr>
              <w:t>дминистрации Спас-Деменск</w:t>
            </w:r>
            <w:r>
              <w:rPr>
                <w:sz w:val="20"/>
                <w:szCs w:val="20"/>
              </w:rPr>
              <w:t xml:space="preserve">ого муниципального </w:t>
            </w:r>
            <w:r w:rsidRPr="00ED5AC1">
              <w:rPr>
                <w:sz w:val="20"/>
                <w:szCs w:val="20"/>
              </w:rPr>
              <w:t xml:space="preserve"> </w:t>
            </w:r>
            <w:r>
              <w:rPr>
                <w:sz w:val="20"/>
                <w:szCs w:val="20"/>
              </w:rPr>
              <w:t>округа</w:t>
            </w:r>
          </w:p>
        </w:tc>
        <w:tc>
          <w:tcPr>
            <w:tcW w:w="1673" w:type="dxa"/>
          </w:tcPr>
          <w:p w:rsidR="00FC061E" w:rsidRPr="004E5E24" w:rsidRDefault="00FC061E" w:rsidP="000C3D41">
            <w:pPr>
              <w:jc w:val="center"/>
              <w:rPr>
                <w:rFonts w:ascii="Times New Roman" w:hAnsi="Times New Roman"/>
              </w:rPr>
            </w:pPr>
            <w:r w:rsidRPr="004E5E24">
              <w:rPr>
                <w:rFonts w:ascii="Times New Roman" w:hAnsi="Times New Roman"/>
              </w:rPr>
              <w:t xml:space="preserve">Бюджет </w:t>
            </w:r>
            <w:r>
              <w:rPr>
                <w:rFonts w:ascii="Times New Roman" w:hAnsi="Times New Roman"/>
              </w:rPr>
              <w:t xml:space="preserve">Спас-Деменского муниципального  </w:t>
            </w:r>
            <w:r w:rsidRPr="004E5E24">
              <w:rPr>
                <w:rFonts w:ascii="Times New Roman" w:hAnsi="Times New Roman"/>
              </w:rPr>
              <w:t xml:space="preserve"> </w:t>
            </w:r>
            <w:r>
              <w:rPr>
                <w:rFonts w:ascii="Times New Roman" w:hAnsi="Times New Roman"/>
              </w:rPr>
              <w:t>округа</w:t>
            </w:r>
          </w:p>
        </w:tc>
        <w:tc>
          <w:tcPr>
            <w:tcW w:w="6856" w:type="dxa"/>
            <w:gridSpan w:val="6"/>
          </w:tcPr>
          <w:p w:rsidR="00FC061E" w:rsidRPr="004E5E24" w:rsidRDefault="00FC061E" w:rsidP="00FC061E">
            <w:pPr>
              <w:autoSpaceDE w:val="0"/>
              <w:autoSpaceDN w:val="0"/>
              <w:adjustRightInd w:val="0"/>
              <w:jc w:val="center"/>
              <w:rPr>
                <w:rFonts w:ascii="Times New Roman" w:hAnsi="Times New Roman"/>
              </w:rPr>
            </w:pPr>
            <w:r w:rsidRPr="004E5E24">
              <w:rPr>
                <w:rFonts w:ascii="Times New Roman" w:hAnsi="Times New Roman"/>
              </w:rPr>
              <w:t xml:space="preserve">в рамках финансирования расходов на обеспечение реализации районной  программы </w:t>
            </w:r>
          </w:p>
        </w:tc>
      </w:tr>
      <w:tr w:rsidR="00FC061E" w:rsidRPr="004E5E24" w:rsidTr="00FC061E">
        <w:tc>
          <w:tcPr>
            <w:tcW w:w="534" w:type="dxa"/>
          </w:tcPr>
          <w:p w:rsidR="00FC061E" w:rsidRPr="004E5E24" w:rsidRDefault="00FC061E" w:rsidP="00FC061E">
            <w:pPr>
              <w:autoSpaceDE w:val="0"/>
              <w:autoSpaceDN w:val="0"/>
              <w:adjustRightInd w:val="0"/>
              <w:ind w:left="-57" w:right="-113"/>
              <w:jc w:val="center"/>
              <w:rPr>
                <w:rFonts w:ascii="Times New Roman" w:hAnsi="Times New Roman"/>
              </w:rPr>
            </w:pPr>
            <w:r w:rsidRPr="004E5E24">
              <w:rPr>
                <w:rFonts w:ascii="Times New Roman" w:hAnsi="Times New Roman"/>
              </w:rPr>
              <w:t>1.</w:t>
            </w:r>
            <w:r>
              <w:rPr>
                <w:rFonts w:ascii="Times New Roman" w:hAnsi="Times New Roman"/>
              </w:rPr>
              <w:t>3</w:t>
            </w:r>
          </w:p>
        </w:tc>
        <w:tc>
          <w:tcPr>
            <w:tcW w:w="3894" w:type="dxa"/>
          </w:tcPr>
          <w:p w:rsidR="00FC061E" w:rsidRPr="004E5E24" w:rsidRDefault="00FC061E" w:rsidP="00FC061E">
            <w:pPr>
              <w:shd w:val="clear" w:color="auto" w:fill="FFFFFF"/>
              <w:rPr>
                <w:rFonts w:ascii="Times New Roman" w:hAnsi="Times New Roman"/>
              </w:rPr>
            </w:pPr>
            <w:r w:rsidRPr="004E5E24">
              <w:rPr>
                <w:rFonts w:ascii="Times New Roman" w:hAnsi="Times New Roman"/>
              </w:rPr>
              <w:t>Проведение смотра -конкурса на «На лучшее декоративно-художественное и световое оформление фасадов зданий и территорий объектов в Спас-Деменск</w:t>
            </w:r>
            <w:r>
              <w:rPr>
                <w:rFonts w:ascii="Times New Roman" w:hAnsi="Times New Roman"/>
              </w:rPr>
              <w:t>ом муниципальном округе</w:t>
            </w:r>
          </w:p>
        </w:tc>
        <w:tc>
          <w:tcPr>
            <w:tcW w:w="972" w:type="dxa"/>
          </w:tcPr>
          <w:p w:rsidR="00FC061E" w:rsidRPr="004E5E24" w:rsidRDefault="00FC061E" w:rsidP="00FC061E">
            <w:pPr>
              <w:ind w:left="-57" w:right="-57"/>
              <w:jc w:val="center"/>
              <w:rPr>
                <w:rFonts w:ascii="Times New Roman" w:hAnsi="Times New Roman"/>
              </w:rPr>
            </w:pPr>
            <w:r>
              <w:rPr>
                <w:rFonts w:ascii="Times New Roman" w:hAnsi="Times New Roman"/>
              </w:rPr>
              <w:t>2026</w:t>
            </w:r>
            <w:r w:rsidRPr="004E5E24">
              <w:rPr>
                <w:rFonts w:ascii="Times New Roman" w:hAnsi="Times New Roman"/>
              </w:rPr>
              <w:t>-20</w:t>
            </w:r>
            <w:r>
              <w:rPr>
                <w:rFonts w:ascii="Times New Roman" w:hAnsi="Times New Roman"/>
              </w:rPr>
              <w:t>30</w:t>
            </w:r>
          </w:p>
        </w:tc>
        <w:tc>
          <w:tcPr>
            <w:tcW w:w="1371" w:type="dxa"/>
          </w:tcPr>
          <w:p w:rsidR="00FC061E" w:rsidRPr="00ED5AC1" w:rsidRDefault="00FC061E" w:rsidP="00FC061E">
            <w:pPr>
              <w:pStyle w:val="a0"/>
              <w:rPr>
                <w:sz w:val="20"/>
                <w:szCs w:val="20"/>
              </w:rPr>
            </w:pPr>
            <w:r w:rsidRPr="00ED5AC1">
              <w:rPr>
                <w:sz w:val="20"/>
                <w:szCs w:val="20"/>
              </w:rPr>
              <w:t xml:space="preserve">Отдел экономического развития и архитектуры </w:t>
            </w:r>
            <w:r>
              <w:rPr>
                <w:sz w:val="20"/>
                <w:szCs w:val="20"/>
              </w:rPr>
              <w:t xml:space="preserve">Администрации </w:t>
            </w:r>
            <w:r w:rsidRPr="00ED5AC1">
              <w:rPr>
                <w:sz w:val="20"/>
                <w:szCs w:val="20"/>
              </w:rPr>
              <w:t>Спас-Деменск</w:t>
            </w:r>
            <w:r>
              <w:rPr>
                <w:sz w:val="20"/>
                <w:szCs w:val="20"/>
              </w:rPr>
              <w:t>ого муниципального округа</w:t>
            </w:r>
          </w:p>
        </w:tc>
        <w:tc>
          <w:tcPr>
            <w:tcW w:w="1673" w:type="dxa"/>
          </w:tcPr>
          <w:p w:rsidR="00FC061E" w:rsidRPr="004E5E24" w:rsidRDefault="00FC061E" w:rsidP="000C3D41">
            <w:pPr>
              <w:jc w:val="center"/>
              <w:rPr>
                <w:rFonts w:ascii="Times New Roman" w:hAnsi="Times New Roman"/>
              </w:rPr>
            </w:pPr>
            <w:r w:rsidRPr="004E5E24">
              <w:rPr>
                <w:rFonts w:ascii="Times New Roman" w:hAnsi="Times New Roman"/>
              </w:rPr>
              <w:t xml:space="preserve">Бюджет </w:t>
            </w:r>
            <w:r>
              <w:rPr>
                <w:rFonts w:ascii="Times New Roman" w:hAnsi="Times New Roman"/>
              </w:rPr>
              <w:t>Спас-Деменского муниципального</w:t>
            </w:r>
            <w:r w:rsidRPr="004E5E24">
              <w:rPr>
                <w:rFonts w:ascii="Times New Roman" w:hAnsi="Times New Roman"/>
              </w:rPr>
              <w:t xml:space="preserve"> </w:t>
            </w:r>
            <w:r>
              <w:rPr>
                <w:rFonts w:ascii="Times New Roman" w:hAnsi="Times New Roman"/>
              </w:rPr>
              <w:t>округа</w:t>
            </w:r>
          </w:p>
        </w:tc>
        <w:tc>
          <w:tcPr>
            <w:tcW w:w="1114" w:type="dxa"/>
          </w:tcPr>
          <w:p w:rsidR="00FC061E" w:rsidRPr="00342DE3" w:rsidRDefault="00FC061E" w:rsidP="00FC061E">
            <w:pPr>
              <w:autoSpaceDE w:val="0"/>
              <w:autoSpaceDN w:val="0"/>
              <w:adjustRightInd w:val="0"/>
              <w:ind w:left="-57" w:right="-57"/>
              <w:jc w:val="center"/>
              <w:rPr>
                <w:rFonts w:ascii="Times New Roman" w:hAnsi="Times New Roman"/>
                <w:b/>
              </w:rPr>
            </w:pPr>
            <w:r w:rsidRPr="00342DE3">
              <w:rPr>
                <w:rFonts w:ascii="Times New Roman" w:hAnsi="Times New Roman"/>
                <w:b/>
              </w:rPr>
              <w:t>300</w:t>
            </w:r>
          </w:p>
        </w:tc>
        <w:tc>
          <w:tcPr>
            <w:tcW w:w="1134"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60</w:t>
            </w:r>
          </w:p>
        </w:tc>
        <w:tc>
          <w:tcPr>
            <w:tcW w:w="1026"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60</w:t>
            </w:r>
          </w:p>
        </w:tc>
        <w:tc>
          <w:tcPr>
            <w:tcW w:w="992"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60</w:t>
            </w:r>
          </w:p>
        </w:tc>
        <w:tc>
          <w:tcPr>
            <w:tcW w:w="1134"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60</w:t>
            </w:r>
          </w:p>
        </w:tc>
        <w:tc>
          <w:tcPr>
            <w:tcW w:w="1456" w:type="dxa"/>
          </w:tcPr>
          <w:p w:rsidR="00FC061E" w:rsidRPr="004E5E24" w:rsidRDefault="00FC061E" w:rsidP="00FC061E">
            <w:pPr>
              <w:autoSpaceDE w:val="0"/>
              <w:autoSpaceDN w:val="0"/>
              <w:adjustRightInd w:val="0"/>
              <w:jc w:val="center"/>
              <w:rPr>
                <w:rFonts w:ascii="Times New Roman" w:hAnsi="Times New Roman"/>
              </w:rPr>
            </w:pPr>
            <w:r w:rsidRPr="004E5E24">
              <w:rPr>
                <w:rFonts w:ascii="Times New Roman" w:hAnsi="Times New Roman"/>
              </w:rPr>
              <w:t>60</w:t>
            </w:r>
          </w:p>
        </w:tc>
      </w:tr>
      <w:tr w:rsidR="00FC061E" w:rsidRPr="004E5E24" w:rsidTr="00FC061E">
        <w:tc>
          <w:tcPr>
            <w:tcW w:w="534" w:type="dxa"/>
          </w:tcPr>
          <w:p w:rsidR="00FC061E" w:rsidRDefault="00FC061E" w:rsidP="00FC061E">
            <w:pPr>
              <w:autoSpaceDE w:val="0"/>
              <w:autoSpaceDN w:val="0"/>
              <w:adjustRightInd w:val="0"/>
              <w:ind w:left="-57" w:right="-113"/>
              <w:jc w:val="center"/>
              <w:rPr>
                <w:rFonts w:ascii="Times New Roman" w:hAnsi="Times New Roman"/>
              </w:rPr>
            </w:pPr>
            <w:r>
              <w:rPr>
                <w:rFonts w:ascii="Times New Roman" w:hAnsi="Times New Roman"/>
              </w:rPr>
              <w:t>1.4</w:t>
            </w:r>
          </w:p>
        </w:tc>
        <w:tc>
          <w:tcPr>
            <w:tcW w:w="3894" w:type="dxa"/>
          </w:tcPr>
          <w:p w:rsidR="00FC061E" w:rsidRPr="006B38DA" w:rsidRDefault="00FC061E" w:rsidP="00FC061E">
            <w:pPr>
              <w:pStyle w:val="a0"/>
              <w:shd w:val="clear" w:color="auto" w:fill="FFFFFF"/>
              <w:rPr>
                <w:sz w:val="22"/>
                <w:szCs w:val="22"/>
                <w:lang w:eastAsia="en-US"/>
              </w:rPr>
            </w:pPr>
            <w:r w:rsidRPr="006B38DA">
              <w:rPr>
                <w:sz w:val="22"/>
                <w:szCs w:val="22"/>
                <w:lang w:eastAsia="en-US"/>
              </w:rPr>
              <w:t xml:space="preserve">Возмещение организации потребительской кооперации из местного бюджета части расходов по </w:t>
            </w:r>
            <w:r w:rsidRPr="006B38DA">
              <w:rPr>
                <w:sz w:val="22"/>
                <w:szCs w:val="22"/>
                <w:lang w:eastAsia="en-US"/>
              </w:rPr>
              <w:lastRenderedPageBreak/>
              <w:t>доставке товаров первой необходимости в сельские магазины, в отдаленные сельские населенные пункты, расположенные начиная с 11- го километра от пункта их получения, согласно дополнительно предоставляемым расчетам.</w:t>
            </w:r>
          </w:p>
        </w:tc>
        <w:tc>
          <w:tcPr>
            <w:tcW w:w="972" w:type="dxa"/>
          </w:tcPr>
          <w:p w:rsidR="00FC061E" w:rsidRDefault="00FC061E" w:rsidP="00FC061E">
            <w:pPr>
              <w:ind w:left="-57" w:right="-57"/>
              <w:jc w:val="center"/>
              <w:rPr>
                <w:rFonts w:ascii="Times New Roman" w:hAnsi="Times New Roman"/>
              </w:rPr>
            </w:pPr>
            <w:r>
              <w:rPr>
                <w:rFonts w:ascii="Times New Roman" w:hAnsi="Times New Roman"/>
              </w:rPr>
              <w:lastRenderedPageBreak/>
              <w:t>2026-2030</w:t>
            </w:r>
          </w:p>
        </w:tc>
        <w:tc>
          <w:tcPr>
            <w:tcW w:w="1371" w:type="dxa"/>
          </w:tcPr>
          <w:p w:rsidR="00FC061E" w:rsidRDefault="00FC061E" w:rsidP="00FC061E">
            <w:pPr>
              <w:pStyle w:val="a0"/>
              <w:rPr>
                <w:sz w:val="20"/>
                <w:szCs w:val="20"/>
              </w:rPr>
            </w:pPr>
            <w:r w:rsidRPr="00ED5AC1">
              <w:rPr>
                <w:sz w:val="20"/>
                <w:szCs w:val="20"/>
              </w:rPr>
              <w:t xml:space="preserve">Отдел экономического развития </w:t>
            </w:r>
            <w:r w:rsidRPr="00ED5AC1">
              <w:rPr>
                <w:sz w:val="20"/>
                <w:szCs w:val="20"/>
              </w:rPr>
              <w:lastRenderedPageBreak/>
              <w:t xml:space="preserve">и архитектуры </w:t>
            </w:r>
            <w:r>
              <w:rPr>
                <w:sz w:val="20"/>
                <w:szCs w:val="20"/>
              </w:rPr>
              <w:t>А</w:t>
            </w:r>
            <w:r w:rsidRPr="00ED5AC1">
              <w:rPr>
                <w:sz w:val="20"/>
                <w:szCs w:val="20"/>
              </w:rPr>
              <w:t xml:space="preserve">дминистрации </w:t>
            </w:r>
            <w:r>
              <w:rPr>
                <w:sz w:val="20"/>
                <w:szCs w:val="20"/>
              </w:rPr>
              <w:t>Спас-Деменского муниципального  округа</w:t>
            </w:r>
          </w:p>
          <w:p w:rsidR="00253B07" w:rsidRPr="00ED5AC1" w:rsidRDefault="00253B07" w:rsidP="00FC061E">
            <w:pPr>
              <w:pStyle w:val="a0"/>
              <w:rPr>
                <w:sz w:val="20"/>
                <w:szCs w:val="20"/>
              </w:rPr>
            </w:pPr>
            <w:r>
              <w:rPr>
                <w:sz w:val="20"/>
                <w:szCs w:val="20"/>
              </w:rPr>
              <w:t>Отдел финансов  Администрации Спас-Деменского муниципального округа</w:t>
            </w:r>
          </w:p>
        </w:tc>
        <w:tc>
          <w:tcPr>
            <w:tcW w:w="1673" w:type="dxa"/>
          </w:tcPr>
          <w:p w:rsidR="00FC061E" w:rsidRPr="006B38DA" w:rsidRDefault="00FC061E" w:rsidP="000C3D41">
            <w:pPr>
              <w:pStyle w:val="a0"/>
              <w:rPr>
                <w:sz w:val="22"/>
                <w:szCs w:val="22"/>
              </w:rPr>
            </w:pPr>
            <w:r w:rsidRPr="006B38DA">
              <w:rPr>
                <w:sz w:val="22"/>
                <w:szCs w:val="22"/>
              </w:rPr>
              <w:lastRenderedPageBreak/>
              <w:t>Бюджет Спас-Деменского</w:t>
            </w:r>
            <w:r>
              <w:rPr>
                <w:sz w:val="22"/>
                <w:szCs w:val="22"/>
              </w:rPr>
              <w:t xml:space="preserve"> муниципально</w:t>
            </w:r>
            <w:r>
              <w:rPr>
                <w:sz w:val="22"/>
                <w:szCs w:val="22"/>
              </w:rPr>
              <w:lastRenderedPageBreak/>
              <w:t xml:space="preserve">го </w:t>
            </w:r>
            <w:r w:rsidRPr="006B38DA">
              <w:rPr>
                <w:sz w:val="22"/>
                <w:szCs w:val="22"/>
              </w:rPr>
              <w:t xml:space="preserve"> округа</w:t>
            </w:r>
          </w:p>
        </w:tc>
        <w:tc>
          <w:tcPr>
            <w:tcW w:w="1114" w:type="dxa"/>
          </w:tcPr>
          <w:p w:rsidR="00FC061E" w:rsidRPr="00FC061E" w:rsidRDefault="00FC061E" w:rsidP="00FC061E">
            <w:pPr>
              <w:autoSpaceDE w:val="0"/>
              <w:autoSpaceDN w:val="0"/>
              <w:adjustRightInd w:val="0"/>
              <w:ind w:left="-57" w:right="-57"/>
              <w:jc w:val="center"/>
              <w:rPr>
                <w:rFonts w:ascii="Times New Roman" w:hAnsi="Times New Roman"/>
                <w:b/>
              </w:rPr>
            </w:pPr>
            <w:r w:rsidRPr="00FC061E">
              <w:rPr>
                <w:rFonts w:ascii="Times New Roman" w:hAnsi="Times New Roman"/>
                <w:b/>
              </w:rPr>
              <w:lastRenderedPageBreak/>
              <w:t>18000</w:t>
            </w:r>
          </w:p>
        </w:tc>
        <w:tc>
          <w:tcPr>
            <w:tcW w:w="1134" w:type="dxa"/>
          </w:tcPr>
          <w:p w:rsidR="00FC061E" w:rsidRPr="004E5E24" w:rsidRDefault="00FC061E" w:rsidP="00FC061E">
            <w:pPr>
              <w:autoSpaceDE w:val="0"/>
              <w:autoSpaceDN w:val="0"/>
              <w:adjustRightInd w:val="0"/>
              <w:ind w:left="-57" w:right="-57"/>
              <w:jc w:val="center"/>
              <w:rPr>
                <w:rFonts w:ascii="Times New Roman" w:hAnsi="Times New Roman"/>
              </w:rPr>
            </w:pPr>
            <w:r>
              <w:rPr>
                <w:rFonts w:ascii="Times New Roman" w:hAnsi="Times New Roman"/>
              </w:rPr>
              <w:t>3600</w:t>
            </w:r>
          </w:p>
        </w:tc>
        <w:tc>
          <w:tcPr>
            <w:tcW w:w="1026" w:type="dxa"/>
          </w:tcPr>
          <w:p w:rsidR="00FC061E" w:rsidRPr="004E5E24" w:rsidRDefault="00FC061E" w:rsidP="00FC061E">
            <w:pPr>
              <w:autoSpaceDE w:val="0"/>
              <w:autoSpaceDN w:val="0"/>
              <w:adjustRightInd w:val="0"/>
              <w:ind w:left="-57" w:right="-57"/>
              <w:jc w:val="center"/>
              <w:rPr>
                <w:rFonts w:ascii="Times New Roman" w:hAnsi="Times New Roman"/>
              </w:rPr>
            </w:pPr>
            <w:r>
              <w:rPr>
                <w:rFonts w:ascii="Times New Roman" w:hAnsi="Times New Roman"/>
              </w:rPr>
              <w:t>3600</w:t>
            </w:r>
          </w:p>
        </w:tc>
        <w:tc>
          <w:tcPr>
            <w:tcW w:w="992" w:type="dxa"/>
          </w:tcPr>
          <w:p w:rsidR="00FC061E" w:rsidRPr="004E5E24" w:rsidRDefault="00FC061E" w:rsidP="00FC061E">
            <w:pPr>
              <w:autoSpaceDE w:val="0"/>
              <w:autoSpaceDN w:val="0"/>
              <w:adjustRightInd w:val="0"/>
              <w:ind w:left="-57" w:right="-57"/>
              <w:jc w:val="center"/>
              <w:rPr>
                <w:rFonts w:ascii="Times New Roman" w:hAnsi="Times New Roman"/>
              </w:rPr>
            </w:pPr>
            <w:r>
              <w:rPr>
                <w:rFonts w:ascii="Times New Roman" w:hAnsi="Times New Roman"/>
              </w:rPr>
              <w:t>3600</w:t>
            </w:r>
          </w:p>
        </w:tc>
        <w:tc>
          <w:tcPr>
            <w:tcW w:w="1134" w:type="dxa"/>
          </w:tcPr>
          <w:p w:rsidR="00FC061E" w:rsidRPr="004E5E24" w:rsidRDefault="00FC061E" w:rsidP="00FC061E">
            <w:pPr>
              <w:autoSpaceDE w:val="0"/>
              <w:autoSpaceDN w:val="0"/>
              <w:adjustRightInd w:val="0"/>
              <w:ind w:left="-57" w:right="-57"/>
              <w:jc w:val="center"/>
              <w:rPr>
                <w:rFonts w:ascii="Times New Roman" w:hAnsi="Times New Roman"/>
              </w:rPr>
            </w:pPr>
            <w:r>
              <w:rPr>
                <w:rFonts w:ascii="Times New Roman" w:hAnsi="Times New Roman"/>
              </w:rPr>
              <w:t>3600</w:t>
            </w:r>
          </w:p>
        </w:tc>
        <w:tc>
          <w:tcPr>
            <w:tcW w:w="1456" w:type="dxa"/>
          </w:tcPr>
          <w:p w:rsidR="00FC061E" w:rsidRPr="004E5E24" w:rsidRDefault="00FC061E" w:rsidP="00FC061E">
            <w:pPr>
              <w:autoSpaceDE w:val="0"/>
              <w:autoSpaceDN w:val="0"/>
              <w:adjustRightInd w:val="0"/>
              <w:jc w:val="center"/>
              <w:rPr>
                <w:rFonts w:ascii="Times New Roman" w:hAnsi="Times New Roman"/>
              </w:rPr>
            </w:pPr>
            <w:r>
              <w:rPr>
                <w:rFonts w:ascii="Times New Roman" w:hAnsi="Times New Roman"/>
              </w:rPr>
              <w:t>3600</w:t>
            </w:r>
          </w:p>
        </w:tc>
      </w:tr>
      <w:tr w:rsidR="00FC061E" w:rsidRPr="004E5E24" w:rsidTr="00FC061E">
        <w:tc>
          <w:tcPr>
            <w:tcW w:w="15300" w:type="dxa"/>
            <w:gridSpan w:val="11"/>
          </w:tcPr>
          <w:p w:rsidR="00FC061E" w:rsidRPr="004E5E24" w:rsidRDefault="00FC061E" w:rsidP="00FC061E">
            <w:pPr>
              <w:pStyle w:val="a0"/>
              <w:jc w:val="center"/>
              <w:rPr>
                <w:sz w:val="22"/>
                <w:szCs w:val="22"/>
              </w:rPr>
            </w:pPr>
            <w:r w:rsidRPr="004E5E24">
              <w:rPr>
                <w:b/>
                <w:sz w:val="22"/>
                <w:szCs w:val="22"/>
              </w:rPr>
              <w:lastRenderedPageBreak/>
              <w:t xml:space="preserve">2.Создание условий для свободных поставок товаров от производителей Спас-Деменского </w:t>
            </w:r>
            <w:r>
              <w:rPr>
                <w:b/>
                <w:sz w:val="22"/>
                <w:szCs w:val="22"/>
              </w:rPr>
              <w:t xml:space="preserve">муниципального округа </w:t>
            </w:r>
            <w:r w:rsidRPr="004E5E24">
              <w:rPr>
                <w:b/>
                <w:sz w:val="22"/>
                <w:szCs w:val="22"/>
              </w:rPr>
              <w:t xml:space="preserve">в сетевые магазины, </w:t>
            </w:r>
          </w:p>
          <w:p w:rsidR="00FC061E" w:rsidRDefault="00FC061E" w:rsidP="00FC061E">
            <w:pPr>
              <w:autoSpaceDE w:val="0"/>
              <w:autoSpaceDN w:val="0"/>
              <w:adjustRightInd w:val="0"/>
              <w:jc w:val="center"/>
              <w:rPr>
                <w:rFonts w:ascii="Times New Roman" w:hAnsi="Times New Roman"/>
                <w:b/>
              </w:rPr>
            </w:pPr>
            <w:r w:rsidRPr="004E5E24">
              <w:rPr>
                <w:rFonts w:ascii="Times New Roman" w:hAnsi="Times New Roman"/>
                <w:b/>
              </w:rPr>
              <w:t>действующие на территории Калужской области</w:t>
            </w:r>
          </w:p>
          <w:p w:rsidR="00FC061E" w:rsidRPr="004E5E24" w:rsidRDefault="00FC061E" w:rsidP="00FC061E">
            <w:pPr>
              <w:autoSpaceDE w:val="0"/>
              <w:autoSpaceDN w:val="0"/>
              <w:adjustRightInd w:val="0"/>
              <w:jc w:val="center"/>
              <w:rPr>
                <w:rFonts w:ascii="Times New Roman" w:hAnsi="Times New Roman"/>
              </w:rPr>
            </w:pPr>
          </w:p>
        </w:tc>
      </w:tr>
      <w:tr w:rsidR="00FC061E" w:rsidRPr="004E5E24" w:rsidTr="00FC061E">
        <w:tc>
          <w:tcPr>
            <w:tcW w:w="534"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2.</w:t>
            </w:r>
            <w:r>
              <w:rPr>
                <w:rFonts w:ascii="Times New Roman" w:hAnsi="Times New Roman"/>
              </w:rPr>
              <w:t>1</w:t>
            </w:r>
          </w:p>
        </w:tc>
        <w:tc>
          <w:tcPr>
            <w:tcW w:w="3894" w:type="dxa"/>
          </w:tcPr>
          <w:p w:rsidR="00FC061E" w:rsidRPr="004E5E24" w:rsidRDefault="00FC061E" w:rsidP="00FC061E">
            <w:pPr>
              <w:shd w:val="clear" w:color="auto" w:fill="FFFFFF"/>
              <w:rPr>
                <w:rFonts w:ascii="Times New Roman" w:hAnsi="Times New Roman"/>
              </w:rPr>
            </w:pPr>
            <w:r w:rsidRPr="004E5E24">
              <w:rPr>
                <w:rFonts w:ascii="Times New Roman" w:hAnsi="Times New Roman"/>
              </w:rPr>
              <w:t>Участие в областном смотре-конкурсе «Покупаем Калужское»</w:t>
            </w:r>
          </w:p>
        </w:tc>
        <w:tc>
          <w:tcPr>
            <w:tcW w:w="972" w:type="dxa"/>
          </w:tcPr>
          <w:p w:rsidR="00FC061E" w:rsidRPr="004E5E24" w:rsidRDefault="00FC061E" w:rsidP="00FC061E">
            <w:pPr>
              <w:ind w:left="-57" w:right="-57"/>
              <w:jc w:val="center"/>
              <w:rPr>
                <w:rFonts w:ascii="Times New Roman" w:hAnsi="Times New Roman"/>
              </w:rPr>
            </w:pPr>
            <w:r>
              <w:rPr>
                <w:rFonts w:ascii="Times New Roman" w:hAnsi="Times New Roman"/>
              </w:rPr>
              <w:t>2026</w:t>
            </w:r>
            <w:r w:rsidRPr="004E5E24">
              <w:rPr>
                <w:rFonts w:ascii="Times New Roman" w:hAnsi="Times New Roman"/>
              </w:rPr>
              <w:t>-20</w:t>
            </w:r>
            <w:r>
              <w:rPr>
                <w:rFonts w:ascii="Times New Roman" w:hAnsi="Times New Roman"/>
              </w:rPr>
              <w:t>30</w:t>
            </w:r>
          </w:p>
        </w:tc>
        <w:tc>
          <w:tcPr>
            <w:tcW w:w="1371" w:type="dxa"/>
          </w:tcPr>
          <w:p w:rsidR="00FC061E" w:rsidRPr="00ED5AC1" w:rsidRDefault="00FC061E" w:rsidP="00F67CA0">
            <w:pPr>
              <w:pStyle w:val="a0"/>
              <w:rPr>
                <w:sz w:val="20"/>
                <w:szCs w:val="20"/>
              </w:rPr>
            </w:pPr>
            <w:r w:rsidRPr="00ED5AC1">
              <w:rPr>
                <w:sz w:val="20"/>
                <w:szCs w:val="20"/>
              </w:rPr>
              <w:t xml:space="preserve">Отдел экономического развития и архитектуры </w:t>
            </w:r>
            <w:r>
              <w:rPr>
                <w:sz w:val="20"/>
                <w:szCs w:val="20"/>
              </w:rPr>
              <w:t>А</w:t>
            </w:r>
            <w:r w:rsidRPr="00ED5AC1">
              <w:rPr>
                <w:sz w:val="20"/>
                <w:szCs w:val="20"/>
              </w:rPr>
              <w:t xml:space="preserve">дминистрации </w:t>
            </w:r>
            <w:r>
              <w:rPr>
                <w:sz w:val="20"/>
                <w:szCs w:val="20"/>
              </w:rPr>
              <w:t>Спас-Деменского муниципального  округа,</w:t>
            </w:r>
            <w:r w:rsidRPr="00ED5AC1">
              <w:rPr>
                <w:sz w:val="20"/>
                <w:szCs w:val="20"/>
              </w:rPr>
              <w:t xml:space="preserve"> предприятия и </w:t>
            </w:r>
            <w:r w:rsidR="004D4970">
              <w:rPr>
                <w:sz w:val="20"/>
                <w:szCs w:val="20"/>
              </w:rPr>
              <w:t>о</w:t>
            </w:r>
            <w:r w:rsidRPr="00ED5AC1">
              <w:rPr>
                <w:sz w:val="20"/>
                <w:szCs w:val="20"/>
              </w:rPr>
              <w:t>рганизации (по гласованию)</w:t>
            </w:r>
          </w:p>
        </w:tc>
        <w:tc>
          <w:tcPr>
            <w:tcW w:w="1673" w:type="dxa"/>
          </w:tcPr>
          <w:p w:rsidR="00FC061E" w:rsidRPr="004E5E24" w:rsidRDefault="00FC061E" w:rsidP="000C3D41">
            <w:pPr>
              <w:jc w:val="center"/>
              <w:rPr>
                <w:rFonts w:ascii="Times New Roman" w:hAnsi="Times New Roman"/>
              </w:rPr>
            </w:pPr>
            <w:r w:rsidRPr="004E5E24">
              <w:rPr>
                <w:rFonts w:ascii="Times New Roman" w:hAnsi="Times New Roman"/>
              </w:rPr>
              <w:t xml:space="preserve">Бюджет </w:t>
            </w:r>
            <w:r>
              <w:rPr>
                <w:rFonts w:ascii="Times New Roman" w:hAnsi="Times New Roman"/>
              </w:rPr>
              <w:t>Спас-Деменского муниципального округа, средства предпритяий</w:t>
            </w:r>
          </w:p>
        </w:tc>
        <w:tc>
          <w:tcPr>
            <w:tcW w:w="1114" w:type="dxa"/>
          </w:tcPr>
          <w:p w:rsidR="00FC061E" w:rsidRPr="00342DE3" w:rsidRDefault="00FC061E" w:rsidP="00FC061E">
            <w:pPr>
              <w:shd w:val="clear" w:color="auto" w:fill="FFFFFF"/>
              <w:ind w:left="-97" w:right="-119"/>
              <w:jc w:val="center"/>
              <w:rPr>
                <w:rFonts w:ascii="Times New Roman" w:hAnsi="Times New Roman"/>
                <w:b/>
              </w:rPr>
            </w:pPr>
            <w:r w:rsidRPr="00342DE3">
              <w:rPr>
                <w:rFonts w:ascii="Times New Roman" w:hAnsi="Times New Roman"/>
                <w:b/>
              </w:rPr>
              <w:t>150</w:t>
            </w:r>
          </w:p>
        </w:tc>
        <w:tc>
          <w:tcPr>
            <w:tcW w:w="1134" w:type="dxa"/>
          </w:tcPr>
          <w:p w:rsidR="00FC061E" w:rsidRPr="004E5E24" w:rsidRDefault="00FC061E" w:rsidP="00FC061E">
            <w:pPr>
              <w:shd w:val="clear" w:color="auto" w:fill="FFFFFF"/>
              <w:ind w:left="-97" w:right="-119"/>
              <w:jc w:val="center"/>
              <w:rPr>
                <w:rFonts w:ascii="Times New Roman" w:hAnsi="Times New Roman"/>
              </w:rPr>
            </w:pPr>
            <w:r w:rsidRPr="004E5E24">
              <w:rPr>
                <w:rFonts w:ascii="Times New Roman" w:hAnsi="Times New Roman"/>
              </w:rPr>
              <w:t>30</w:t>
            </w:r>
          </w:p>
        </w:tc>
        <w:tc>
          <w:tcPr>
            <w:tcW w:w="1026" w:type="dxa"/>
          </w:tcPr>
          <w:p w:rsidR="00FC061E" w:rsidRPr="004E5E24" w:rsidRDefault="00FC061E" w:rsidP="00FC061E">
            <w:pPr>
              <w:shd w:val="clear" w:color="auto" w:fill="FFFFFF"/>
              <w:ind w:left="-97" w:right="-119"/>
              <w:jc w:val="center"/>
              <w:rPr>
                <w:rFonts w:ascii="Times New Roman" w:hAnsi="Times New Roman"/>
              </w:rPr>
            </w:pPr>
            <w:r w:rsidRPr="004E5E24">
              <w:rPr>
                <w:rFonts w:ascii="Times New Roman" w:hAnsi="Times New Roman"/>
              </w:rPr>
              <w:t>30</w:t>
            </w:r>
          </w:p>
        </w:tc>
        <w:tc>
          <w:tcPr>
            <w:tcW w:w="992"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30</w:t>
            </w:r>
          </w:p>
        </w:tc>
        <w:tc>
          <w:tcPr>
            <w:tcW w:w="1134" w:type="dxa"/>
          </w:tcPr>
          <w:p w:rsidR="00FC061E" w:rsidRPr="004E5E24" w:rsidRDefault="00FC061E" w:rsidP="00FC061E">
            <w:pPr>
              <w:autoSpaceDE w:val="0"/>
              <w:autoSpaceDN w:val="0"/>
              <w:adjustRightInd w:val="0"/>
              <w:ind w:left="-57" w:right="-57"/>
              <w:jc w:val="center"/>
              <w:rPr>
                <w:rFonts w:ascii="Times New Roman" w:hAnsi="Times New Roman"/>
              </w:rPr>
            </w:pPr>
            <w:r w:rsidRPr="004E5E24">
              <w:rPr>
                <w:rFonts w:ascii="Times New Roman" w:hAnsi="Times New Roman"/>
              </w:rPr>
              <w:t>30</w:t>
            </w:r>
          </w:p>
        </w:tc>
        <w:tc>
          <w:tcPr>
            <w:tcW w:w="1456" w:type="dxa"/>
          </w:tcPr>
          <w:p w:rsidR="00FC061E" w:rsidRPr="004E5E24" w:rsidRDefault="00FC061E" w:rsidP="00FC061E">
            <w:pPr>
              <w:autoSpaceDE w:val="0"/>
              <w:autoSpaceDN w:val="0"/>
              <w:adjustRightInd w:val="0"/>
              <w:jc w:val="center"/>
              <w:rPr>
                <w:rFonts w:ascii="Times New Roman" w:hAnsi="Times New Roman"/>
              </w:rPr>
            </w:pPr>
            <w:r w:rsidRPr="004E5E24">
              <w:rPr>
                <w:rFonts w:ascii="Times New Roman" w:hAnsi="Times New Roman"/>
              </w:rPr>
              <w:t>30</w:t>
            </w:r>
          </w:p>
        </w:tc>
      </w:tr>
      <w:tr w:rsidR="00FC061E" w:rsidRPr="004E5E24" w:rsidTr="00FC061E">
        <w:tc>
          <w:tcPr>
            <w:tcW w:w="534" w:type="dxa"/>
          </w:tcPr>
          <w:p w:rsidR="00FC061E" w:rsidRPr="004E5E24" w:rsidRDefault="00FC061E" w:rsidP="00FC061E">
            <w:pPr>
              <w:autoSpaceDE w:val="0"/>
              <w:autoSpaceDN w:val="0"/>
              <w:adjustRightInd w:val="0"/>
              <w:ind w:left="-57" w:right="-57"/>
              <w:jc w:val="center"/>
              <w:rPr>
                <w:rFonts w:ascii="Times New Roman" w:hAnsi="Times New Roman"/>
              </w:rPr>
            </w:pPr>
          </w:p>
          <w:p w:rsidR="00FC061E" w:rsidRPr="004E5E24" w:rsidRDefault="00FC061E" w:rsidP="00FC061E">
            <w:pPr>
              <w:autoSpaceDE w:val="0"/>
              <w:autoSpaceDN w:val="0"/>
              <w:adjustRightInd w:val="0"/>
              <w:ind w:left="-57" w:right="-57"/>
              <w:rPr>
                <w:rFonts w:ascii="Times New Roman" w:hAnsi="Times New Roman"/>
              </w:rPr>
            </w:pPr>
          </w:p>
        </w:tc>
        <w:tc>
          <w:tcPr>
            <w:tcW w:w="3894" w:type="dxa"/>
          </w:tcPr>
          <w:p w:rsidR="00FC061E" w:rsidRPr="004E5E24" w:rsidRDefault="00FC061E" w:rsidP="00FC061E">
            <w:pPr>
              <w:shd w:val="clear" w:color="auto" w:fill="FFFFFF"/>
              <w:rPr>
                <w:rFonts w:ascii="Times New Roman" w:hAnsi="Times New Roman"/>
                <w:b/>
              </w:rPr>
            </w:pPr>
            <w:r w:rsidRPr="004E5E24">
              <w:rPr>
                <w:rFonts w:ascii="Times New Roman" w:hAnsi="Times New Roman"/>
                <w:b/>
              </w:rPr>
              <w:t>Итого по подпрограмме</w:t>
            </w:r>
          </w:p>
          <w:p w:rsidR="00FC061E" w:rsidRPr="004E5E24" w:rsidRDefault="00FC061E" w:rsidP="00FC061E">
            <w:pPr>
              <w:shd w:val="clear" w:color="auto" w:fill="FFFFFF"/>
              <w:rPr>
                <w:rFonts w:ascii="Times New Roman" w:hAnsi="Times New Roman"/>
              </w:rPr>
            </w:pPr>
          </w:p>
        </w:tc>
        <w:tc>
          <w:tcPr>
            <w:tcW w:w="972" w:type="dxa"/>
          </w:tcPr>
          <w:p w:rsidR="00FC061E" w:rsidRPr="004E5E24" w:rsidRDefault="00FC061E" w:rsidP="00FC061E">
            <w:pPr>
              <w:ind w:left="-57" w:right="-57"/>
              <w:jc w:val="center"/>
              <w:rPr>
                <w:rFonts w:ascii="Times New Roman" w:hAnsi="Times New Roman"/>
              </w:rPr>
            </w:pPr>
          </w:p>
        </w:tc>
        <w:tc>
          <w:tcPr>
            <w:tcW w:w="1371" w:type="dxa"/>
          </w:tcPr>
          <w:p w:rsidR="00FC061E" w:rsidRPr="004E5E24" w:rsidRDefault="00FC061E" w:rsidP="00FC061E">
            <w:pPr>
              <w:autoSpaceDE w:val="0"/>
              <w:autoSpaceDN w:val="0"/>
              <w:adjustRightInd w:val="0"/>
              <w:jc w:val="center"/>
              <w:rPr>
                <w:rFonts w:ascii="Times New Roman" w:hAnsi="Times New Roman"/>
                <w:b/>
              </w:rPr>
            </w:pPr>
          </w:p>
        </w:tc>
        <w:tc>
          <w:tcPr>
            <w:tcW w:w="1673" w:type="dxa"/>
          </w:tcPr>
          <w:p w:rsidR="00FC061E" w:rsidRPr="00274977" w:rsidRDefault="00FC061E" w:rsidP="00274977">
            <w:pPr>
              <w:ind w:left="-57" w:right="-57"/>
              <w:jc w:val="center"/>
              <w:rPr>
                <w:rFonts w:ascii="Times New Roman" w:hAnsi="Times New Roman"/>
                <w:b/>
              </w:rPr>
            </w:pPr>
            <w:r w:rsidRPr="00274977">
              <w:rPr>
                <w:rFonts w:ascii="Times New Roman" w:hAnsi="Times New Roman"/>
              </w:rPr>
              <w:t xml:space="preserve">Бюджет Спас-Деменского </w:t>
            </w:r>
            <w:r w:rsidRPr="00274977">
              <w:rPr>
                <w:rFonts w:ascii="Times New Roman" w:hAnsi="Times New Roman"/>
                <w:sz w:val="20"/>
                <w:szCs w:val="20"/>
              </w:rPr>
              <w:t>муниципального</w:t>
            </w:r>
            <w:r w:rsidRPr="00274977">
              <w:rPr>
                <w:rFonts w:ascii="Times New Roman" w:hAnsi="Times New Roman"/>
              </w:rPr>
              <w:t xml:space="preserve">  округа</w:t>
            </w:r>
          </w:p>
        </w:tc>
        <w:tc>
          <w:tcPr>
            <w:tcW w:w="1114" w:type="dxa"/>
          </w:tcPr>
          <w:p w:rsidR="00FC061E" w:rsidRPr="004E5E24" w:rsidRDefault="00FC061E" w:rsidP="00FC061E">
            <w:pPr>
              <w:autoSpaceDE w:val="0"/>
              <w:autoSpaceDN w:val="0"/>
              <w:adjustRightInd w:val="0"/>
              <w:ind w:right="-57"/>
              <w:jc w:val="center"/>
              <w:rPr>
                <w:rFonts w:ascii="Times New Roman" w:hAnsi="Times New Roman"/>
                <w:b/>
              </w:rPr>
            </w:pPr>
            <w:r>
              <w:rPr>
                <w:rFonts w:ascii="Times New Roman" w:hAnsi="Times New Roman"/>
                <w:b/>
              </w:rPr>
              <w:t>18525</w:t>
            </w:r>
          </w:p>
        </w:tc>
        <w:tc>
          <w:tcPr>
            <w:tcW w:w="1134" w:type="dxa"/>
          </w:tcPr>
          <w:p w:rsidR="00FC061E" w:rsidRPr="004E5E24" w:rsidRDefault="00FC061E" w:rsidP="00FC061E">
            <w:pPr>
              <w:autoSpaceDE w:val="0"/>
              <w:autoSpaceDN w:val="0"/>
              <w:adjustRightInd w:val="0"/>
              <w:ind w:right="-57"/>
              <w:jc w:val="center"/>
              <w:rPr>
                <w:rFonts w:ascii="Times New Roman" w:hAnsi="Times New Roman"/>
                <w:b/>
              </w:rPr>
            </w:pPr>
            <w:r>
              <w:rPr>
                <w:rFonts w:ascii="Times New Roman" w:hAnsi="Times New Roman"/>
                <w:b/>
              </w:rPr>
              <w:t>3705</w:t>
            </w:r>
          </w:p>
        </w:tc>
        <w:tc>
          <w:tcPr>
            <w:tcW w:w="1026" w:type="dxa"/>
          </w:tcPr>
          <w:p w:rsidR="00FC061E" w:rsidRPr="004E5E24" w:rsidRDefault="00FC061E" w:rsidP="00FC061E">
            <w:pPr>
              <w:autoSpaceDE w:val="0"/>
              <w:autoSpaceDN w:val="0"/>
              <w:adjustRightInd w:val="0"/>
              <w:ind w:right="-57"/>
              <w:jc w:val="center"/>
              <w:rPr>
                <w:rFonts w:ascii="Times New Roman" w:hAnsi="Times New Roman"/>
                <w:b/>
              </w:rPr>
            </w:pPr>
            <w:r>
              <w:rPr>
                <w:rFonts w:ascii="Times New Roman" w:hAnsi="Times New Roman"/>
                <w:b/>
              </w:rPr>
              <w:t>3705</w:t>
            </w:r>
          </w:p>
        </w:tc>
        <w:tc>
          <w:tcPr>
            <w:tcW w:w="992" w:type="dxa"/>
          </w:tcPr>
          <w:p w:rsidR="00FC061E" w:rsidRPr="004E5E24" w:rsidRDefault="00FC061E" w:rsidP="00FC061E">
            <w:pPr>
              <w:autoSpaceDE w:val="0"/>
              <w:autoSpaceDN w:val="0"/>
              <w:adjustRightInd w:val="0"/>
              <w:ind w:right="-57"/>
              <w:jc w:val="center"/>
              <w:rPr>
                <w:rFonts w:ascii="Times New Roman" w:hAnsi="Times New Roman"/>
                <w:b/>
              </w:rPr>
            </w:pPr>
            <w:r>
              <w:rPr>
                <w:rFonts w:ascii="Times New Roman" w:hAnsi="Times New Roman"/>
                <w:b/>
              </w:rPr>
              <w:t>3705</w:t>
            </w:r>
          </w:p>
        </w:tc>
        <w:tc>
          <w:tcPr>
            <w:tcW w:w="1134" w:type="dxa"/>
          </w:tcPr>
          <w:p w:rsidR="00FC061E" w:rsidRPr="004E5E24" w:rsidRDefault="00FC061E" w:rsidP="00FC061E">
            <w:pPr>
              <w:autoSpaceDE w:val="0"/>
              <w:autoSpaceDN w:val="0"/>
              <w:adjustRightInd w:val="0"/>
              <w:ind w:right="-57"/>
              <w:jc w:val="center"/>
              <w:rPr>
                <w:rFonts w:ascii="Times New Roman" w:hAnsi="Times New Roman"/>
                <w:b/>
              </w:rPr>
            </w:pPr>
            <w:r>
              <w:rPr>
                <w:rFonts w:ascii="Times New Roman" w:hAnsi="Times New Roman"/>
                <w:b/>
              </w:rPr>
              <w:t>3705</w:t>
            </w:r>
          </w:p>
        </w:tc>
        <w:tc>
          <w:tcPr>
            <w:tcW w:w="1456" w:type="dxa"/>
          </w:tcPr>
          <w:p w:rsidR="00FC061E" w:rsidRPr="004E5E24" w:rsidRDefault="00FC061E" w:rsidP="00FC061E">
            <w:pPr>
              <w:autoSpaceDE w:val="0"/>
              <w:autoSpaceDN w:val="0"/>
              <w:adjustRightInd w:val="0"/>
              <w:ind w:right="-57"/>
              <w:jc w:val="center"/>
              <w:rPr>
                <w:rFonts w:ascii="Times New Roman" w:hAnsi="Times New Roman"/>
                <w:b/>
              </w:rPr>
            </w:pPr>
            <w:r>
              <w:rPr>
                <w:rFonts w:ascii="Times New Roman" w:hAnsi="Times New Roman"/>
                <w:b/>
              </w:rPr>
              <w:t>3705</w:t>
            </w:r>
          </w:p>
        </w:tc>
      </w:tr>
    </w:tbl>
    <w:p w:rsidR="00FC061E" w:rsidRPr="004E5E24" w:rsidRDefault="00FC061E" w:rsidP="00FC061E">
      <w:pPr>
        <w:autoSpaceDE w:val="0"/>
        <w:autoSpaceDN w:val="0"/>
        <w:adjustRightInd w:val="0"/>
        <w:jc w:val="center"/>
        <w:rPr>
          <w:rFonts w:ascii="Times New Roman" w:hAnsi="Times New Roman"/>
        </w:rPr>
      </w:pPr>
    </w:p>
    <w:p w:rsidR="00FC061E" w:rsidRDefault="00FC061E" w:rsidP="00FC061E">
      <w:pPr>
        <w:autoSpaceDE w:val="0"/>
        <w:autoSpaceDN w:val="0"/>
        <w:adjustRightInd w:val="0"/>
        <w:jc w:val="center"/>
        <w:rPr>
          <w:rFonts w:ascii="Times New Roman" w:hAnsi="Times New Roman"/>
        </w:rPr>
      </w:pPr>
    </w:p>
    <w:p w:rsidR="00FC061E" w:rsidRDefault="00FC061E" w:rsidP="00FC061E">
      <w:pPr>
        <w:autoSpaceDE w:val="0"/>
        <w:autoSpaceDN w:val="0"/>
        <w:adjustRightInd w:val="0"/>
        <w:jc w:val="center"/>
        <w:rPr>
          <w:rFonts w:ascii="Times New Roman" w:hAnsi="Times New Roman"/>
        </w:rPr>
      </w:pPr>
    </w:p>
    <w:p w:rsidR="00FC061E" w:rsidRDefault="00FC061E" w:rsidP="00FC061E">
      <w:pPr>
        <w:autoSpaceDE w:val="0"/>
        <w:autoSpaceDN w:val="0"/>
        <w:adjustRightInd w:val="0"/>
        <w:jc w:val="center"/>
        <w:rPr>
          <w:rFonts w:ascii="Times New Roman" w:hAnsi="Times New Roman"/>
        </w:rPr>
      </w:pPr>
    </w:p>
    <w:sectPr w:rsidR="00FC061E" w:rsidSect="00C852E4">
      <w:headerReference w:type="default" r:id="rId11"/>
      <w:pgSz w:w="16838" w:h="11906" w:orient="landscape"/>
      <w:pgMar w:top="709" w:right="1134" w:bottom="899" w:left="1134"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9F2" w:rsidRDefault="001A79F2" w:rsidP="00C852E4">
      <w:r>
        <w:separator/>
      </w:r>
    </w:p>
  </w:endnote>
  <w:endnote w:type="continuationSeparator" w:id="0">
    <w:p w:rsidR="001A79F2" w:rsidRDefault="001A79F2" w:rsidP="00C852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9F2" w:rsidRDefault="001A79F2" w:rsidP="00C852E4">
      <w:r>
        <w:separator/>
      </w:r>
    </w:p>
  </w:footnote>
  <w:footnote w:type="continuationSeparator" w:id="0">
    <w:p w:rsidR="001A79F2" w:rsidRDefault="001A79F2" w:rsidP="00C85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C" w:rsidRDefault="00973B8C">
    <w:pPr>
      <w:pStyle w:val="af3"/>
      <w:jc w:val="center"/>
    </w:pPr>
    <w:fldSimple w:instr="PAGE">
      <w:r w:rsidR="005B2F81">
        <w:rPr>
          <w:noProof/>
        </w:rPr>
        <w:t>30</w:t>
      </w:r>
    </w:fldSimple>
  </w:p>
  <w:p w:rsidR="00973B8C" w:rsidRDefault="00973B8C">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C" w:rsidRDefault="00973B8C">
    <w:pPr>
      <w:pStyle w:val="af3"/>
      <w:jc w:val="center"/>
    </w:pPr>
    <w:fldSimple w:instr="PAGE">
      <w:r w:rsidR="005B2F81">
        <w:rPr>
          <w:noProof/>
        </w:rPr>
        <w:t>37</w:t>
      </w:r>
    </w:fldSimple>
  </w:p>
  <w:p w:rsidR="00973B8C" w:rsidRDefault="00973B8C">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B8C" w:rsidRDefault="00973B8C">
    <w:pPr>
      <w:pStyle w:val="af3"/>
      <w:jc w:val="center"/>
    </w:pPr>
    <w:fldSimple w:instr="PAGE">
      <w:r w:rsidR="005B2F81">
        <w:rPr>
          <w:noProof/>
        </w:rPr>
        <w:t>39</w:t>
      </w:r>
    </w:fldSimple>
  </w:p>
  <w:p w:rsidR="00973B8C" w:rsidRDefault="00973B8C">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250C"/>
    <w:multiLevelType w:val="multilevel"/>
    <w:tmpl w:val="C66E11E4"/>
    <w:lvl w:ilvl="0">
      <w:start w:val="2"/>
      <w:numFmt w:val="decimal"/>
      <w:lvlText w:val="%1."/>
      <w:lvlJc w:val="left"/>
      <w:pPr>
        <w:ind w:left="390" w:hanging="39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
    <w:nsid w:val="00D65251"/>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1C6119"/>
    <w:multiLevelType w:val="multilevel"/>
    <w:tmpl w:val="FFFFFFFF"/>
    <w:lvl w:ilvl="0">
      <w:start w:val="2"/>
      <w:numFmt w:val="decimal"/>
      <w:lvlText w:val="%1."/>
      <w:lvlJc w:val="left"/>
      <w:pPr>
        <w:ind w:left="390" w:hanging="39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
    <w:nsid w:val="049A497B"/>
    <w:multiLevelType w:val="multilevel"/>
    <w:tmpl w:val="FFFFFFFF"/>
    <w:lvl w:ilvl="0">
      <w:start w:val="1"/>
      <w:numFmt w:val="bullet"/>
      <w:lvlText w:val=""/>
      <w:lvlJc w:val="left"/>
      <w:pPr>
        <w:ind w:left="928" w:hanging="360"/>
      </w:pPr>
      <w:rPr>
        <w:rFonts w:ascii="Symbol" w:hAnsi="Symbol" w:hint="default"/>
        <w:sz w:val="16"/>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4">
    <w:nsid w:val="07E042FD"/>
    <w:multiLevelType w:val="multilevel"/>
    <w:tmpl w:val="FFFFFFFF"/>
    <w:lvl w:ilvl="0">
      <w:start w:val="1"/>
      <w:numFmt w:val="bullet"/>
      <w:lvlText w:val=""/>
      <w:lvlJc w:val="left"/>
      <w:pPr>
        <w:ind w:left="900" w:hanging="360"/>
      </w:pPr>
      <w:rPr>
        <w:rFonts w:ascii="Symbol" w:hAnsi="Symbol" w:hint="default"/>
        <w:sz w:val="16"/>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5">
    <w:nsid w:val="1490034A"/>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6">
    <w:nsid w:val="157C6F3A"/>
    <w:multiLevelType w:val="multilevel"/>
    <w:tmpl w:val="FFFFFFFF"/>
    <w:lvl w:ilvl="0">
      <w:start w:val="1"/>
      <w:numFmt w:val="decimal"/>
      <w:lvlText w:val="%1"/>
      <w:lvlJc w:val="left"/>
      <w:pPr>
        <w:ind w:left="450" w:hanging="450"/>
      </w:pPr>
      <w:rPr>
        <w:rFonts w:cs="Times New Roman"/>
      </w:rPr>
    </w:lvl>
    <w:lvl w:ilvl="1">
      <w:start w:val="1"/>
      <w:numFmt w:val="decimal"/>
      <w:lvlText w:val="%2."/>
      <w:lvlJc w:val="left"/>
      <w:pPr>
        <w:ind w:left="144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7">
    <w:nsid w:val="1C2C7170"/>
    <w:multiLevelType w:val="multilevel"/>
    <w:tmpl w:val="FFFFFFFF"/>
    <w:lvl w:ilvl="0">
      <w:start w:val="2"/>
      <w:numFmt w:val="decimal"/>
      <w:lvlText w:val="%1."/>
      <w:lvlJc w:val="left"/>
      <w:pPr>
        <w:tabs>
          <w:tab w:val="num" w:pos="390"/>
        </w:tabs>
        <w:ind w:left="390" w:hanging="39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1CED7583"/>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EF267B3"/>
    <w:multiLevelType w:val="multilevel"/>
    <w:tmpl w:val="FFFFFFFF"/>
    <w:lvl w:ilvl="0">
      <w:start w:val="1"/>
      <w:numFmt w:val="bullet"/>
      <w:lvlText w:val=""/>
      <w:lvlJc w:val="left"/>
      <w:pPr>
        <w:ind w:left="90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78F5988"/>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8F74CC1"/>
    <w:multiLevelType w:val="multilevel"/>
    <w:tmpl w:val="FFFFFFFF"/>
    <w:lvl w:ilvl="0">
      <w:start w:val="1"/>
      <w:numFmt w:val="bullet"/>
      <w:lvlText w:val=""/>
      <w:lvlJc w:val="left"/>
      <w:pPr>
        <w:ind w:left="54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3C662B7"/>
    <w:multiLevelType w:val="multilevel"/>
    <w:tmpl w:val="FFFFFFFF"/>
    <w:lvl w:ilvl="0">
      <w:start w:val="1"/>
      <w:numFmt w:val="bullet"/>
      <w:lvlText w:val=""/>
      <w:lvlJc w:val="left"/>
      <w:pPr>
        <w:ind w:left="1429" w:hanging="360"/>
      </w:pPr>
      <w:rPr>
        <w:rFonts w:ascii="Symbol" w:hAnsi="Symbol" w:hint="default"/>
        <w:sz w:val="16"/>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13">
    <w:nsid w:val="340D18BF"/>
    <w:multiLevelType w:val="multilevel"/>
    <w:tmpl w:val="FFFFFFFF"/>
    <w:lvl w:ilvl="0">
      <w:start w:val="1"/>
      <w:numFmt w:val="bullet"/>
      <w:lvlText w:val=""/>
      <w:lvlJc w:val="left"/>
      <w:pPr>
        <w:ind w:left="1428" w:hanging="360"/>
      </w:pPr>
      <w:rPr>
        <w:rFonts w:ascii="Symbol" w:hAnsi="Symbol" w:hint="default"/>
        <w:sz w:val="16"/>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4">
    <w:nsid w:val="348A418E"/>
    <w:multiLevelType w:val="multilevel"/>
    <w:tmpl w:val="FFFFFFFF"/>
    <w:lvl w:ilvl="0">
      <w:start w:val="1"/>
      <w:numFmt w:val="bullet"/>
      <w:lvlText w:val=""/>
      <w:lvlJc w:val="left"/>
      <w:pPr>
        <w:ind w:left="666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82E720F"/>
    <w:multiLevelType w:val="multilevel"/>
    <w:tmpl w:val="FFFFFFFF"/>
    <w:lvl w:ilvl="0">
      <w:start w:val="1"/>
      <w:numFmt w:val="bullet"/>
      <w:lvlText w:val=""/>
      <w:lvlJc w:val="left"/>
      <w:pPr>
        <w:ind w:left="90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84144B0"/>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38B11E3D"/>
    <w:multiLevelType w:val="multilevel"/>
    <w:tmpl w:val="FFFFFFFF"/>
    <w:lvl w:ilvl="0">
      <w:start w:val="1"/>
      <w:numFmt w:val="bullet"/>
      <w:lvlText w:val=""/>
      <w:lvlJc w:val="left"/>
      <w:pPr>
        <w:ind w:left="360" w:hanging="360"/>
      </w:pPr>
      <w:rPr>
        <w:rFonts w:ascii="Symbol" w:hAnsi="Symbol" w:hint="default"/>
        <w:sz w:val="16"/>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4A927C0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BA83298"/>
    <w:multiLevelType w:val="multilevel"/>
    <w:tmpl w:val="FFFFFFFF"/>
    <w:lvl w:ilvl="0">
      <w:start w:val="1"/>
      <w:numFmt w:val="bullet"/>
      <w:lvlText w:val=""/>
      <w:lvlJc w:val="left"/>
      <w:pPr>
        <w:ind w:left="1485" w:hanging="360"/>
      </w:pPr>
      <w:rPr>
        <w:rFonts w:ascii="Symbol" w:hAnsi="Symbol" w:hint="default"/>
        <w:sz w:val="16"/>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20">
    <w:nsid w:val="4DB13434"/>
    <w:multiLevelType w:val="multilevel"/>
    <w:tmpl w:val="FFFFFFFF"/>
    <w:lvl w:ilvl="0">
      <w:start w:val="1"/>
      <w:numFmt w:val="bullet"/>
      <w:lvlText w:val=""/>
      <w:lvlJc w:val="left"/>
      <w:pPr>
        <w:ind w:left="72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0144DF3"/>
    <w:multiLevelType w:val="multilevel"/>
    <w:tmpl w:val="FFFFFFFF"/>
    <w:lvl w:ilvl="0">
      <w:start w:val="2014"/>
      <w:numFmt w:val="decimal"/>
      <w:lvlText w:val="%1"/>
      <w:lvlJc w:val="left"/>
      <w:pPr>
        <w:ind w:left="1170" w:hanging="1170"/>
      </w:pPr>
      <w:rPr>
        <w:rFonts w:cs="Times New Roman"/>
      </w:rPr>
    </w:lvl>
    <w:lvl w:ilvl="1">
      <w:start w:val="2020"/>
      <w:numFmt w:val="decimal"/>
      <w:lvlText w:val="%1.%2"/>
      <w:lvlJc w:val="left"/>
      <w:pPr>
        <w:ind w:left="1170" w:hanging="1170"/>
      </w:pPr>
      <w:rPr>
        <w:rFonts w:cs="Times New Roman"/>
      </w:rPr>
    </w:lvl>
    <w:lvl w:ilvl="2">
      <w:start w:val="1"/>
      <w:numFmt w:val="decimal"/>
      <w:lvlText w:val="%1.%2.%3"/>
      <w:lvlJc w:val="left"/>
      <w:pPr>
        <w:ind w:left="1170" w:hanging="1170"/>
      </w:pPr>
      <w:rPr>
        <w:rFonts w:cs="Times New Roman"/>
      </w:rPr>
    </w:lvl>
    <w:lvl w:ilvl="3">
      <w:start w:val="1"/>
      <w:numFmt w:val="decimal"/>
      <w:lvlText w:val="%1.%2.%3.%4"/>
      <w:lvlJc w:val="left"/>
      <w:pPr>
        <w:ind w:left="1170" w:hanging="1170"/>
      </w:pPr>
      <w:rPr>
        <w:rFonts w:cs="Times New Roman"/>
      </w:rPr>
    </w:lvl>
    <w:lvl w:ilvl="4">
      <w:start w:val="1"/>
      <w:numFmt w:val="decimal"/>
      <w:lvlText w:val="%1.%2.%3.%4.%5"/>
      <w:lvlJc w:val="left"/>
      <w:pPr>
        <w:ind w:left="1170" w:hanging="117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2">
    <w:nsid w:val="5BC54EA6"/>
    <w:multiLevelType w:val="multilevel"/>
    <w:tmpl w:val="FFFFFFFF"/>
    <w:lvl w:ilvl="0">
      <w:start w:val="1"/>
      <w:numFmt w:val="decimal"/>
      <w:lvlText w:val="%1"/>
      <w:lvlJc w:val="left"/>
      <w:pPr>
        <w:ind w:left="450" w:hanging="450"/>
      </w:pPr>
      <w:rPr>
        <w:rFonts w:cs="Times New Roman"/>
      </w:rPr>
    </w:lvl>
    <w:lvl w:ilvl="1">
      <w:start w:val="1"/>
      <w:numFmt w:val="decimal"/>
      <w:lvlText w:val="%2."/>
      <w:lvlJc w:val="left"/>
      <w:pPr>
        <w:ind w:left="1080"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472" w:hanging="1800"/>
      </w:pPr>
      <w:rPr>
        <w:rFonts w:cs="Times New Roman"/>
      </w:rPr>
    </w:lvl>
  </w:abstractNum>
  <w:abstractNum w:abstractNumId="23">
    <w:nsid w:val="5D140097"/>
    <w:multiLevelType w:val="hybridMultilevel"/>
    <w:tmpl w:val="8D603CE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63E8076E"/>
    <w:multiLevelType w:val="multilevel"/>
    <w:tmpl w:val="FFFFFFFF"/>
    <w:lvl w:ilvl="0">
      <w:start w:val="1"/>
      <w:numFmt w:val="bullet"/>
      <w:lvlText w:val=""/>
      <w:lvlJc w:val="left"/>
      <w:pPr>
        <w:ind w:left="540" w:hanging="360"/>
      </w:pPr>
      <w:rPr>
        <w:rFonts w:ascii="Symbol" w:hAnsi="Symbol" w:hint="default"/>
        <w:sz w:val="16"/>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25">
    <w:nsid w:val="65E71CD9"/>
    <w:multiLevelType w:val="multilevel"/>
    <w:tmpl w:val="FFFFFFFF"/>
    <w:lvl w:ilvl="0">
      <w:start w:val="1"/>
      <w:numFmt w:val="bullet"/>
      <w:lvlText w:val=""/>
      <w:lvlJc w:val="left"/>
      <w:pPr>
        <w:ind w:left="360" w:hanging="360"/>
      </w:pPr>
      <w:rPr>
        <w:rFonts w:ascii="Symbol" w:hAnsi="Symbol" w:hint="default"/>
        <w:sz w:val="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61E5C0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6B6F5FD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6F834A38"/>
    <w:multiLevelType w:val="multilevel"/>
    <w:tmpl w:val="FFFFFFFF"/>
    <w:lvl w:ilvl="0">
      <w:start w:val="2"/>
      <w:numFmt w:val="decimal"/>
      <w:lvlText w:val="%1."/>
      <w:lvlJc w:val="left"/>
      <w:pPr>
        <w:ind w:left="4350" w:hanging="39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3580" w:hanging="720"/>
      </w:pPr>
      <w:rPr>
        <w:rFonts w:cs="Times New Roman"/>
      </w:rPr>
    </w:lvl>
    <w:lvl w:ilvl="3">
      <w:start w:val="1"/>
      <w:numFmt w:val="decimal"/>
      <w:lvlText w:val="%1.%2.%3.%4."/>
      <w:lvlJc w:val="left"/>
      <w:pPr>
        <w:ind w:left="5370" w:hanging="1080"/>
      </w:pPr>
      <w:rPr>
        <w:rFonts w:cs="Times New Roman"/>
      </w:rPr>
    </w:lvl>
    <w:lvl w:ilvl="4">
      <w:start w:val="1"/>
      <w:numFmt w:val="decimal"/>
      <w:lvlText w:val="%1.%2.%3.%4.%5."/>
      <w:lvlJc w:val="left"/>
      <w:pPr>
        <w:ind w:left="6800" w:hanging="1080"/>
      </w:pPr>
      <w:rPr>
        <w:rFonts w:cs="Times New Roman"/>
      </w:rPr>
    </w:lvl>
    <w:lvl w:ilvl="5">
      <w:start w:val="1"/>
      <w:numFmt w:val="decimal"/>
      <w:lvlText w:val="%1.%2.%3.%4.%5.%6."/>
      <w:lvlJc w:val="left"/>
      <w:pPr>
        <w:ind w:left="8590" w:hanging="1440"/>
      </w:pPr>
      <w:rPr>
        <w:rFonts w:cs="Times New Roman"/>
      </w:rPr>
    </w:lvl>
    <w:lvl w:ilvl="6">
      <w:start w:val="1"/>
      <w:numFmt w:val="decimal"/>
      <w:lvlText w:val="%1.%2.%3.%4.%5.%6.%7."/>
      <w:lvlJc w:val="left"/>
      <w:pPr>
        <w:ind w:left="10020" w:hanging="1440"/>
      </w:pPr>
      <w:rPr>
        <w:rFonts w:cs="Times New Roman"/>
      </w:rPr>
    </w:lvl>
    <w:lvl w:ilvl="7">
      <w:start w:val="1"/>
      <w:numFmt w:val="decimal"/>
      <w:lvlText w:val="%1.%2.%3.%4.%5.%6.%7.%8."/>
      <w:lvlJc w:val="left"/>
      <w:pPr>
        <w:ind w:left="11810" w:hanging="1800"/>
      </w:pPr>
      <w:rPr>
        <w:rFonts w:cs="Times New Roman"/>
      </w:rPr>
    </w:lvl>
    <w:lvl w:ilvl="8">
      <w:start w:val="1"/>
      <w:numFmt w:val="decimal"/>
      <w:lvlText w:val="%1.%2.%3.%4.%5.%6.%7.%8.%9."/>
      <w:lvlJc w:val="left"/>
      <w:pPr>
        <w:ind w:left="13240" w:hanging="1800"/>
      </w:pPr>
      <w:rPr>
        <w:rFonts w:cs="Times New Roman"/>
      </w:rPr>
    </w:lvl>
  </w:abstractNum>
  <w:abstractNum w:abstractNumId="29">
    <w:nsid w:val="72DE7728"/>
    <w:multiLevelType w:val="multilevel"/>
    <w:tmpl w:val="FFFFFFFF"/>
    <w:lvl w:ilvl="0">
      <w:start w:val="1"/>
      <w:numFmt w:val="decimal"/>
      <w:lvlText w:val="%1."/>
      <w:lvlJc w:val="left"/>
      <w:pPr>
        <w:ind w:left="720" w:hanging="360"/>
      </w:pPr>
      <w:rPr>
        <w:rFonts w:cs="Times New Roman"/>
      </w:rPr>
    </w:lvl>
    <w:lvl w:ilvl="1">
      <w:start w:val="2"/>
      <w:numFmt w:val="decimal"/>
      <w:lvlText w:val="%1.%2."/>
      <w:lvlJc w:val="left"/>
      <w:pPr>
        <w:ind w:left="1080" w:hanging="72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160" w:hanging="1800"/>
      </w:pPr>
      <w:rPr>
        <w:rFonts w:cs="Times New Roman"/>
      </w:rPr>
    </w:lvl>
  </w:abstractNum>
  <w:abstractNum w:abstractNumId="30">
    <w:nsid w:val="78A829AA"/>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29"/>
  </w:num>
  <w:num w:numId="4">
    <w:abstractNumId w:val="6"/>
  </w:num>
  <w:num w:numId="5">
    <w:abstractNumId w:val="25"/>
  </w:num>
  <w:num w:numId="6">
    <w:abstractNumId w:val="22"/>
  </w:num>
  <w:num w:numId="7">
    <w:abstractNumId w:val="0"/>
  </w:num>
  <w:num w:numId="8">
    <w:abstractNumId w:val="26"/>
  </w:num>
  <w:num w:numId="9">
    <w:abstractNumId w:val="2"/>
  </w:num>
  <w:num w:numId="10">
    <w:abstractNumId w:val="21"/>
  </w:num>
  <w:num w:numId="11">
    <w:abstractNumId w:val="10"/>
  </w:num>
  <w:num w:numId="12">
    <w:abstractNumId w:val="4"/>
  </w:num>
  <w:num w:numId="13">
    <w:abstractNumId w:val="12"/>
  </w:num>
  <w:num w:numId="14">
    <w:abstractNumId w:val="19"/>
  </w:num>
  <w:num w:numId="15">
    <w:abstractNumId w:val="16"/>
  </w:num>
  <w:num w:numId="16">
    <w:abstractNumId w:val="24"/>
  </w:num>
  <w:num w:numId="17">
    <w:abstractNumId w:val="13"/>
  </w:num>
  <w:num w:numId="18">
    <w:abstractNumId w:val="7"/>
  </w:num>
  <w:num w:numId="19">
    <w:abstractNumId w:val="17"/>
  </w:num>
  <w:num w:numId="20">
    <w:abstractNumId w:val="15"/>
  </w:num>
  <w:num w:numId="21">
    <w:abstractNumId w:val="28"/>
  </w:num>
  <w:num w:numId="22">
    <w:abstractNumId w:val="3"/>
  </w:num>
  <w:num w:numId="23">
    <w:abstractNumId w:val="14"/>
  </w:num>
  <w:num w:numId="24">
    <w:abstractNumId w:val="8"/>
  </w:num>
  <w:num w:numId="25">
    <w:abstractNumId w:val="27"/>
  </w:num>
  <w:num w:numId="26">
    <w:abstractNumId w:val="11"/>
  </w:num>
  <w:num w:numId="27">
    <w:abstractNumId w:val="20"/>
  </w:num>
  <w:num w:numId="28">
    <w:abstractNumId w:val="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
  </w:num>
  <w:num w:numId="36">
    <w:abstractNumId w:val="30"/>
  </w:num>
  <w:num w:numId="37">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0"/>
  </w:num>
  <w:num w:numId="4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52E4"/>
    <w:rsid w:val="00000349"/>
    <w:rsid w:val="00005721"/>
    <w:rsid w:val="00006760"/>
    <w:rsid w:val="00007C3D"/>
    <w:rsid w:val="000117EB"/>
    <w:rsid w:val="000200F1"/>
    <w:rsid w:val="0002100D"/>
    <w:rsid w:val="00022AE9"/>
    <w:rsid w:val="00025245"/>
    <w:rsid w:val="00031CFA"/>
    <w:rsid w:val="00033186"/>
    <w:rsid w:val="00037502"/>
    <w:rsid w:val="00042313"/>
    <w:rsid w:val="00043DCE"/>
    <w:rsid w:val="0004591B"/>
    <w:rsid w:val="0004765E"/>
    <w:rsid w:val="00047773"/>
    <w:rsid w:val="00050DF9"/>
    <w:rsid w:val="000573A1"/>
    <w:rsid w:val="00060DB9"/>
    <w:rsid w:val="00070712"/>
    <w:rsid w:val="00071208"/>
    <w:rsid w:val="0007780A"/>
    <w:rsid w:val="000903B0"/>
    <w:rsid w:val="000A5806"/>
    <w:rsid w:val="000A5BE4"/>
    <w:rsid w:val="000C2236"/>
    <w:rsid w:val="000C3D41"/>
    <w:rsid w:val="000C47D6"/>
    <w:rsid w:val="000D299A"/>
    <w:rsid w:val="000D3012"/>
    <w:rsid w:val="000D3F5B"/>
    <w:rsid w:val="000D67AB"/>
    <w:rsid w:val="000E03D1"/>
    <w:rsid w:val="000E41E9"/>
    <w:rsid w:val="000E464D"/>
    <w:rsid w:val="000F0C70"/>
    <w:rsid w:val="000F0C80"/>
    <w:rsid w:val="000F759B"/>
    <w:rsid w:val="000F7BC2"/>
    <w:rsid w:val="001014C8"/>
    <w:rsid w:val="0011458C"/>
    <w:rsid w:val="00114847"/>
    <w:rsid w:val="001215A1"/>
    <w:rsid w:val="00122AA6"/>
    <w:rsid w:val="0012301F"/>
    <w:rsid w:val="00123913"/>
    <w:rsid w:val="001251E9"/>
    <w:rsid w:val="0013043B"/>
    <w:rsid w:val="00130962"/>
    <w:rsid w:val="00130BCE"/>
    <w:rsid w:val="00133B2D"/>
    <w:rsid w:val="001375F3"/>
    <w:rsid w:val="00143ABC"/>
    <w:rsid w:val="00145936"/>
    <w:rsid w:val="001474E7"/>
    <w:rsid w:val="00152B24"/>
    <w:rsid w:val="00154267"/>
    <w:rsid w:val="00160182"/>
    <w:rsid w:val="00162E38"/>
    <w:rsid w:val="00164D88"/>
    <w:rsid w:val="00165E02"/>
    <w:rsid w:val="00165F52"/>
    <w:rsid w:val="00170498"/>
    <w:rsid w:val="00170582"/>
    <w:rsid w:val="00172986"/>
    <w:rsid w:val="00177316"/>
    <w:rsid w:val="001805ED"/>
    <w:rsid w:val="0018187F"/>
    <w:rsid w:val="0018368D"/>
    <w:rsid w:val="00191E2C"/>
    <w:rsid w:val="001955E6"/>
    <w:rsid w:val="001A068A"/>
    <w:rsid w:val="001A2C33"/>
    <w:rsid w:val="001A6415"/>
    <w:rsid w:val="001A7449"/>
    <w:rsid w:val="001A79F2"/>
    <w:rsid w:val="001B406D"/>
    <w:rsid w:val="001B40FA"/>
    <w:rsid w:val="001B5AE1"/>
    <w:rsid w:val="001C08A7"/>
    <w:rsid w:val="001D284D"/>
    <w:rsid w:val="001D31D2"/>
    <w:rsid w:val="001D7A4A"/>
    <w:rsid w:val="001E304C"/>
    <w:rsid w:val="001F2103"/>
    <w:rsid w:val="001F5C61"/>
    <w:rsid w:val="001F6300"/>
    <w:rsid w:val="001F71E4"/>
    <w:rsid w:val="00200414"/>
    <w:rsid w:val="00202E4A"/>
    <w:rsid w:val="00203070"/>
    <w:rsid w:val="00215D2E"/>
    <w:rsid w:val="00216DA4"/>
    <w:rsid w:val="002300BF"/>
    <w:rsid w:val="00232444"/>
    <w:rsid w:val="00233C9B"/>
    <w:rsid w:val="00235F4A"/>
    <w:rsid w:val="0024014F"/>
    <w:rsid w:val="00245C10"/>
    <w:rsid w:val="002462AA"/>
    <w:rsid w:val="002474A6"/>
    <w:rsid w:val="00253B07"/>
    <w:rsid w:val="00254733"/>
    <w:rsid w:val="002633E5"/>
    <w:rsid w:val="0026424D"/>
    <w:rsid w:val="002649B7"/>
    <w:rsid w:val="0027039D"/>
    <w:rsid w:val="00270F6F"/>
    <w:rsid w:val="00274977"/>
    <w:rsid w:val="00274C55"/>
    <w:rsid w:val="00274FFE"/>
    <w:rsid w:val="0028218C"/>
    <w:rsid w:val="0028266D"/>
    <w:rsid w:val="00287385"/>
    <w:rsid w:val="00297CFD"/>
    <w:rsid w:val="002A06C5"/>
    <w:rsid w:val="002A113A"/>
    <w:rsid w:val="002A1341"/>
    <w:rsid w:val="002A490F"/>
    <w:rsid w:val="002B152B"/>
    <w:rsid w:val="002C275E"/>
    <w:rsid w:val="002D0337"/>
    <w:rsid w:val="002D3AC7"/>
    <w:rsid w:val="002D5216"/>
    <w:rsid w:val="002E0C46"/>
    <w:rsid w:val="002E3DD0"/>
    <w:rsid w:val="002E553D"/>
    <w:rsid w:val="002F612D"/>
    <w:rsid w:val="002F61A9"/>
    <w:rsid w:val="002F7300"/>
    <w:rsid w:val="002F7814"/>
    <w:rsid w:val="003013DF"/>
    <w:rsid w:val="00301B47"/>
    <w:rsid w:val="0031133A"/>
    <w:rsid w:val="0031252B"/>
    <w:rsid w:val="00316DD6"/>
    <w:rsid w:val="003207BE"/>
    <w:rsid w:val="0032144F"/>
    <w:rsid w:val="00322D3D"/>
    <w:rsid w:val="00323499"/>
    <w:rsid w:val="00341212"/>
    <w:rsid w:val="00342DE3"/>
    <w:rsid w:val="00344552"/>
    <w:rsid w:val="0034661E"/>
    <w:rsid w:val="00346ECF"/>
    <w:rsid w:val="0035081C"/>
    <w:rsid w:val="00367492"/>
    <w:rsid w:val="00367BAE"/>
    <w:rsid w:val="00371A3A"/>
    <w:rsid w:val="00373A01"/>
    <w:rsid w:val="00380900"/>
    <w:rsid w:val="00385B75"/>
    <w:rsid w:val="0039537D"/>
    <w:rsid w:val="003A4384"/>
    <w:rsid w:val="003A608F"/>
    <w:rsid w:val="003A7894"/>
    <w:rsid w:val="003B232F"/>
    <w:rsid w:val="003B4C16"/>
    <w:rsid w:val="003C0632"/>
    <w:rsid w:val="003C1B72"/>
    <w:rsid w:val="003C2DD1"/>
    <w:rsid w:val="003D062C"/>
    <w:rsid w:val="003D1C6E"/>
    <w:rsid w:val="003D630A"/>
    <w:rsid w:val="003E1375"/>
    <w:rsid w:val="003E25D4"/>
    <w:rsid w:val="003E5431"/>
    <w:rsid w:val="003E5B03"/>
    <w:rsid w:val="003E6344"/>
    <w:rsid w:val="003F090B"/>
    <w:rsid w:val="004037C5"/>
    <w:rsid w:val="00403E7A"/>
    <w:rsid w:val="00410508"/>
    <w:rsid w:val="004106AF"/>
    <w:rsid w:val="00410E8B"/>
    <w:rsid w:val="00415E6C"/>
    <w:rsid w:val="00423407"/>
    <w:rsid w:val="004329C6"/>
    <w:rsid w:val="00433C13"/>
    <w:rsid w:val="0043476E"/>
    <w:rsid w:val="0043734C"/>
    <w:rsid w:val="0044143F"/>
    <w:rsid w:val="00443BF9"/>
    <w:rsid w:val="00443EE1"/>
    <w:rsid w:val="00454B5D"/>
    <w:rsid w:val="00456350"/>
    <w:rsid w:val="00461C0C"/>
    <w:rsid w:val="0047301A"/>
    <w:rsid w:val="00473862"/>
    <w:rsid w:val="00474ABB"/>
    <w:rsid w:val="00475DD0"/>
    <w:rsid w:val="004820B0"/>
    <w:rsid w:val="00483E9C"/>
    <w:rsid w:val="004858E5"/>
    <w:rsid w:val="00485A3C"/>
    <w:rsid w:val="00490A88"/>
    <w:rsid w:val="0049190C"/>
    <w:rsid w:val="0049324D"/>
    <w:rsid w:val="00497FA2"/>
    <w:rsid w:val="004A280E"/>
    <w:rsid w:val="004A4E92"/>
    <w:rsid w:val="004A6FBD"/>
    <w:rsid w:val="004B4EF7"/>
    <w:rsid w:val="004B602A"/>
    <w:rsid w:val="004B628A"/>
    <w:rsid w:val="004B7B35"/>
    <w:rsid w:val="004C4866"/>
    <w:rsid w:val="004C6822"/>
    <w:rsid w:val="004C761D"/>
    <w:rsid w:val="004C7718"/>
    <w:rsid w:val="004D0908"/>
    <w:rsid w:val="004D2578"/>
    <w:rsid w:val="004D4970"/>
    <w:rsid w:val="004D4ED0"/>
    <w:rsid w:val="004E3CE4"/>
    <w:rsid w:val="004E5E24"/>
    <w:rsid w:val="004F069F"/>
    <w:rsid w:val="004F1AD3"/>
    <w:rsid w:val="004F23E7"/>
    <w:rsid w:val="004F4B12"/>
    <w:rsid w:val="004F5C1E"/>
    <w:rsid w:val="004F7010"/>
    <w:rsid w:val="00503F04"/>
    <w:rsid w:val="00505CB0"/>
    <w:rsid w:val="00506D40"/>
    <w:rsid w:val="00515695"/>
    <w:rsid w:val="00516F9F"/>
    <w:rsid w:val="00521366"/>
    <w:rsid w:val="0052250E"/>
    <w:rsid w:val="00524298"/>
    <w:rsid w:val="005310C1"/>
    <w:rsid w:val="00546368"/>
    <w:rsid w:val="00547303"/>
    <w:rsid w:val="00551080"/>
    <w:rsid w:val="00552B2A"/>
    <w:rsid w:val="00553337"/>
    <w:rsid w:val="00554430"/>
    <w:rsid w:val="0055662D"/>
    <w:rsid w:val="00557BF5"/>
    <w:rsid w:val="00560A74"/>
    <w:rsid w:val="00563075"/>
    <w:rsid w:val="005669B8"/>
    <w:rsid w:val="005759FA"/>
    <w:rsid w:val="00575BA5"/>
    <w:rsid w:val="00583211"/>
    <w:rsid w:val="005834A8"/>
    <w:rsid w:val="00590A17"/>
    <w:rsid w:val="00590B37"/>
    <w:rsid w:val="00593A68"/>
    <w:rsid w:val="005947D9"/>
    <w:rsid w:val="005957A6"/>
    <w:rsid w:val="005A7178"/>
    <w:rsid w:val="005A7676"/>
    <w:rsid w:val="005B091F"/>
    <w:rsid w:val="005B258B"/>
    <w:rsid w:val="005B2F81"/>
    <w:rsid w:val="005C6B1C"/>
    <w:rsid w:val="005C7AD4"/>
    <w:rsid w:val="005D7321"/>
    <w:rsid w:val="005E7B44"/>
    <w:rsid w:val="005F159A"/>
    <w:rsid w:val="005F6312"/>
    <w:rsid w:val="00600B35"/>
    <w:rsid w:val="0060263D"/>
    <w:rsid w:val="00602EDE"/>
    <w:rsid w:val="00603AE1"/>
    <w:rsid w:val="0060423B"/>
    <w:rsid w:val="0061586E"/>
    <w:rsid w:val="00615E50"/>
    <w:rsid w:val="006162E8"/>
    <w:rsid w:val="006227CC"/>
    <w:rsid w:val="0062409F"/>
    <w:rsid w:val="006305CC"/>
    <w:rsid w:val="00630B9D"/>
    <w:rsid w:val="00634027"/>
    <w:rsid w:val="0063616A"/>
    <w:rsid w:val="00645143"/>
    <w:rsid w:val="00645479"/>
    <w:rsid w:val="00650101"/>
    <w:rsid w:val="00650606"/>
    <w:rsid w:val="00650757"/>
    <w:rsid w:val="00653BAA"/>
    <w:rsid w:val="00655A9F"/>
    <w:rsid w:val="00663B91"/>
    <w:rsid w:val="00665279"/>
    <w:rsid w:val="00666F65"/>
    <w:rsid w:val="00674B66"/>
    <w:rsid w:val="0067635F"/>
    <w:rsid w:val="00681F69"/>
    <w:rsid w:val="00684FCE"/>
    <w:rsid w:val="00685153"/>
    <w:rsid w:val="006911FE"/>
    <w:rsid w:val="006928A3"/>
    <w:rsid w:val="006A1DEE"/>
    <w:rsid w:val="006A256C"/>
    <w:rsid w:val="006A3331"/>
    <w:rsid w:val="006A3C25"/>
    <w:rsid w:val="006A7601"/>
    <w:rsid w:val="006B0499"/>
    <w:rsid w:val="006B1CEC"/>
    <w:rsid w:val="006B3BC1"/>
    <w:rsid w:val="006B6D31"/>
    <w:rsid w:val="006B7C03"/>
    <w:rsid w:val="006C0522"/>
    <w:rsid w:val="006C39B3"/>
    <w:rsid w:val="006C5A07"/>
    <w:rsid w:val="006D0377"/>
    <w:rsid w:val="006D0E2C"/>
    <w:rsid w:val="006D393F"/>
    <w:rsid w:val="006E2E22"/>
    <w:rsid w:val="006E488C"/>
    <w:rsid w:val="00700E6F"/>
    <w:rsid w:val="0070689F"/>
    <w:rsid w:val="00707351"/>
    <w:rsid w:val="00707A4B"/>
    <w:rsid w:val="00710394"/>
    <w:rsid w:val="00711E94"/>
    <w:rsid w:val="00713D80"/>
    <w:rsid w:val="00732C75"/>
    <w:rsid w:val="00734742"/>
    <w:rsid w:val="007357E4"/>
    <w:rsid w:val="007471E6"/>
    <w:rsid w:val="007546A7"/>
    <w:rsid w:val="00754E64"/>
    <w:rsid w:val="0075534F"/>
    <w:rsid w:val="00756913"/>
    <w:rsid w:val="0076654A"/>
    <w:rsid w:val="00771FD6"/>
    <w:rsid w:val="00773A84"/>
    <w:rsid w:val="00773AAB"/>
    <w:rsid w:val="00774A95"/>
    <w:rsid w:val="007910C1"/>
    <w:rsid w:val="00796B78"/>
    <w:rsid w:val="007A3527"/>
    <w:rsid w:val="007A3EC9"/>
    <w:rsid w:val="007B36EA"/>
    <w:rsid w:val="007B39E4"/>
    <w:rsid w:val="007B689B"/>
    <w:rsid w:val="007C1B87"/>
    <w:rsid w:val="007C277E"/>
    <w:rsid w:val="007C4D9E"/>
    <w:rsid w:val="007C552D"/>
    <w:rsid w:val="007C5980"/>
    <w:rsid w:val="007C7CBF"/>
    <w:rsid w:val="007D0A44"/>
    <w:rsid w:val="007D4CA8"/>
    <w:rsid w:val="007E490A"/>
    <w:rsid w:val="007F0240"/>
    <w:rsid w:val="007F2EE5"/>
    <w:rsid w:val="007F5DF3"/>
    <w:rsid w:val="007F5FB7"/>
    <w:rsid w:val="007F627B"/>
    <w:rsid w:val="00800489"/>
    <w:rsid w:val="0080305A"/>
    <w:rsid w:val="00807064"/>
    <w:rsid w:val="00807536"/>
    <w:rsid w:val="0081092C"/>
    <w:rsid w:val="00810AEC"/>
    <w:rsid w:val="00811C35"/>
    <w:rsid w:val="00815E19"/>
    <w:rsid w:val="00820B78"/>
    <w:rsid w:val="008230FB"/>
    <w:rsid w:val="008267D7"/>
    <w:rsid w:val="008276F2"/>
    <w:rsid w:val="00834195"/>
    <w:rsid w:val="00837493"/>
    <w:rsid w:val="008575E6"/>
    <w:rsid w:val="00857D60"/>
    <w:rsid w:val="008660E3"/>
    <w:rsid w:val="00867C69"/>
    <w:rsid w:val="00880864"/>
    <w:rsid w:val="00890236"/>
    <w:rsid w:val="008913A6"/>
    <w:rsid w:val="0089158C"/>
    <w:rsid w:val="008924CD"/>
    <w:rsid w:val="00894DFA"/>
    <w:rsid w:val="008A0B71"/>
    <w:rsid w:val="008A6C2A"/>
    <w:rsid w:val="008A6F70"/>
    <w:rsid w:val="008B63AE"/>
    <w:rsid w:val="008B70C2"/>
    <w:rsid w:val="008B7A7D"/>
    <w:rsid w:val="008C008E"/>
    <w:rsid w:val="008C0380"/>
    <w:rsid w:val="008C1F91"/>
    <w:rsid w:val="008C6B1E"/>
    <w:rsid w:val="008C6C9D"/>
    <w:rsid w:val="008D1115"/>
    <w:rsid w:val="008D2F7D"/>
    <w:rsid w:val="008D6FBC"/>
    <w:rsid w:val="008E42B1"/>
    <w:rsid w:val="008E4BD7"/>
    <w:rsid w:val="008E533F"/>
    <w:rsid w:val="008F64FA"/>
    <w:rsid w:val="009012B5"/>
    <w:rsid w:val="00902F6F"/>
    <w:rsid w:val="00907E01"/>
    <w:rsid w:val="00911671"/>
    <w:rsid w:val="00911B16"/>
    <w:rsid w:val="009130CC"/>
    <w:rsid w:val="009150DA"/>
    <w:rsid w:val="009163F8"/>
    <w:rsid w:val="00916A2B"/>
    <w:rsid w:val="00927FA9"/>
    <w:rsid w:val="00931A29"/>
    <w:rsid w:val="00937F17"/>
    <w:rsid w:val="00940324"/>
    <w:rsid w:val="00942950"/>
    <w:rsid w:val="009447A2"/>
    <w:rsid w:val="00956AB3"/>
    <w:rsid w:val="0096140F"/>
    <w:rsid w:val="009634D0"/>
    <w:rsid w:val="00965FB6"/>
    <w:rsid w:val="00972C0C"/>
    <w:rsid w:val="00973B8C"/>
    <w:rsid w:val="00973CAF"/>
    <w:rsid w:val="00975309"/>
    <w:rsid w:val="00977DE1"/>
    <w:rsid w:val="00986020"/>
    <w:rsid w:val="00986D39"/>
    <w:rsid w:val="009874A1"/>
    <w:rsid w:val="009A3DC3"/>
    <w:rsid w:val="009A6D60"/>
    <w:rsid w:val="009A7F43"/>
    <w:rsid w:val="009B3852"/>
    <w:rsid w:val="009C7A02"/>
    <w:rsid w:val="009D07CC"/>
    <w:rsid w:val="009D5390"/>
    <w:rsid w:val="009E2FFA"/>
    <w:rsid w:val="009F0D67"/>
    <w:rsid w:val="009F232C"/>
    <w:rsid w:val="009F2C97"/>
    <w:rsid w:val="009F44C3"/>
    <w:rsid w:val="009F57A4"/>
    <w:rsid w:val="00A13B68"/>
    <w:rsid w:val="00A17A09"/>
    <w:rsid w:val="00A25AA2"/>
    <w:rsid w:val="00A30859"/>
    <w:rsid w:val="00A318AD"/>
    <w:rsid w:val="00A32253"/>
    <w:rsid w:val="00A34B86"/>
    <w:rsid w:val="00A36431"/>
    <w:rsid w:val="00A376AC"/>
    <w:rsid w:val="00A43EDF"/>
    <w:rsid w:val="00A45B28"/>
    <w:rsid w:val="00A57471"/>
    <w:rsid w:val="00A62A64"/>
    <w:rsid w:val="00A64D56"/>
    <w:rsid w:val="00A65767"/>
    <w:rsid w:val="00A66C57"/>
    <w:rsid w:val="00A710DB"/>
    <w:rsid w:val="00A807EE"/>
    <w:rsid w:val="00A84DB0"/>
    <w:rsid w:val="00A9113E"/>
    <w:rsid w:val="00A93968"/>
    <w:rsid w:val="00A969DD"/>
    <w:rsid w:val="00AA7180"/>
    <w:rsid w:val="00AB18E6"/>
    <w:rsid w:val="00AB2572"/>
    <w:rsid w:val="00AB3181"/>
    <w:rsid w:val="00AB3D8E"/>
    <w:rsid w:val="00AB5848"/>
    <w:rsid w:val="00AC25B3"/>
    <w:rsid w:val="00AC3E48"/>
    <w:rsid w:val="00AD08B2"/>
    <w:rsid w:val="00AD1C16"/>
    <w:rsid w:val="00AD586A"/>
    <w:rsid w:val="00AD5D3B"/>
    <w:rsid w:val="00AD7D90"/>
    <w:rsid w:val="00AE16CD"/>
    <w:rsid w:val="00AE1B08"/>
    <w:rsid w:val="00AE3313"/>
    <w:rsid w:val="00AE3880"/>
    <w:rsid w:val="00AF01A9"/>
    <w:rsid w:val="00AF28E1"/>
    <w:rsid w:val="00AF2E23"/>
    <w:rsid w:val="00AF3F9C"/>
    <w:rsid w:val="00AF4AE0"/>
    <w:rsid w:val="00AF4E7B"/>
    <w:rsid w:val="00AF6D3E"/>
    <w:rsid w:val="00AF7FF3"/>
    <w:rsid w:val="00B01F8B"/>
    <w:rsid w:val="00B071EE"/>
    <w:rsid w:val="00B146E5"/>
    <w:rsid w:val="00B16BFC"/>
    <w:rsid w:val="00B20E9D"/>
    <w:rsid w:val="00B242FF"/>
    <w:rsid w:val="00B24745"/>
    <w:rsid w:val="00B32544"/>
    <w:rsid w:val="00B32C5B"/>
    <w:rsid w:val="00B43406"/>
    <w:rsid w:val="00B44394"/>
    <w:rsid w:val="00B45B91"/>
    <w:rsid w:val="00B4721F"/>
    <w:rsid w:val="00B52A02"/>
    <w:rsid w:val="00B55DA8"/>
    <w:rsid w:val="00B63065"/>
    <w:rsid w:val="00B670C1"/>
    <w:rsid w:val="00B745C7"/>
    <w:rsid w:val="00B76809"/>
    <w:rsid w:val="00B77B22"/>
    <w:rsid w:val="00B80D10"/>
    <w:rsid w:val="00B84AA4"/>
    <w:rsid w:val="00B84F4E"/>
    <w:rsid w:val="00B85DFD"/>
    <w:rsid w:val="00B8695A"/>
    <w:rsid w:val="00B961B5"/>
    <w:rsid w:val="00BA00D8"/>
    <w:rsid w:val="00BA15F9"/>
    <w:rsid w:val="00BA1BDF"/>
    <w:rsid w:val="00BA25FD"/>
    <w:rsid w:val="00BA453A"/>
    <w:rsid w:val="00BA6221"/>
    <w:rsid w:val="00BC17FB"/>
    <w:rsid w:val="00BC6AA3"/>
    <w:rsid w:val="00BD5813"/>
    <w:rsid w:val="00BD5F14"/>
    <w:rsid w:val="00BD7239"/>
    <w:rsid w:val="00BE421D"/>
    <w:rsid w:val="00BE61A6"/>
    <w:rsid w:val="00BF39F7"/>
    <w:rsid w:val="00BF4E2B"/>
    <w:rsid w:val="00BF5DA9"/>
    <w:rsid w:val="00C02BD1"/>
    <w:rsid w:val="00C04E01"/>
    <w:rsid w:val="00C05DB3"/>
    <w:rsid w:val="00C06583"/>
    <w:rsid w:val="00C10D11"/>
    <w:rsid w:val="00C12F63"/>
    <w:rsid w:val="00C20479"/>
    <w:rsid w:val="00C27FBF"/>
    <w:rsid w:val="00C32188"/>
    <w:rsid w:val="00C402BE"/>
    <w:rsid w:val="00C41CBE"/>
    <w:rsid w:val="00C500BC"/>
    <w:rsid w:val="00C5183A"/>
    <w:rsid w:val="00C52992"/>
    <w:rsid w:val="00C55248"/>
    <w:rsid w:val="00C67B59"/>
    <w:rsid w:val="00C70597"/>
    <w:rsid w:val="00C728C3"/>
    <w:rsid w:val="00C80B8F"/>
    <w:rsid w:val="00C8127C"/>
    <w:rsid w:val="00C82E09"/>
    <w:rsid w:val="00C852E4"/>
    <w:rsid w:val="00C90D5E"/>
    <w:rsid w:val="00C9164E"/>
    <w:rsid w:val="00C91B5B"/>
    <w:rsid w:val="00C9289E"/>
    <w:rsid w:val="00C932B9"/>
    <w:rsid w:val="00C9638A"/>
    <w:rsid w:val="00CA7ADA"/>
    <w:rsid w:val="00CA7D67"/>
    <w:rsid w:val="00CB4E3C"/>
    <w:rsid w:val="00CC5F24"/>
    <w:rsid w:val="00CD1FC5"/>
    <w:rsid w:val="00CD3F6C"/>
    <w:rsid w:val="00CE4A7B"/>
    <w:rsid w:val="00CE650F"/>
    <w:rsid w:val="00CF05BC"/>
    <w:rsid w:val="00CF1795"/>
    <w:rsid w:val="00CF1B40"/>
    <w:rsid w:val="00D02C24"/>
    <w:rsid w:val="00D07654"/>
    <w:rsid w:val="00D122FE"/>
    <w:rsid w:val="00D12A31"/>
    <w:rsid w:val="00D139FF"/>
    <w:rsid w:val="00D161D4"/>
    <w:rsid w:val="00D168DB"/>
    <w:rsid w:val="00D32EA9"/>
    <w:rsid w:val="00D40BA6"/>
    <w:rsid w:val="00D467F2"/>
    <w:rsid w:val="00D47D5F"/>
    <w:rsid w:val="00D5408F"/>
    <w:rsid w:val="00D62422"/>
    <w:rsid w:val="00D64651"/>
    <w:rsid w:val="00D67915"/>
    <w:rsid w:val="00D718D7"/>
    <w:rsid w:val="00D735AD"/>
    <w:rsid w:val="00D77070"/>
    <w:rsid w:val="00D81D1F"/>
    <w:rsid w:val="00D83805"/>
    <w:rsid w:val="00D85DD2"/>
    <w:rsid w:val="00D87695"/>
    <w:rsid w:val="00D90776"/>
    <w:rsid w:val="00D90CBE"/>
    <w:rsid w:val="00D91C26"/>
    <w:rsid w:val="00D94AAE"/>
    <w:rsid w:val="00D9771F"/>
    <w:rsid w:val="00D97947"/>
    <w:rsid w:val="00D97F1A"/>
    <w:rsid w:val="00DA24F2"/>
    <w:rsid w:val="00DA724A"/>
    <w:rsid w:val="00DA726A"/>
    <w:rsid w:val="00DB0CFA"/>
    <w:rsid w:val="00DB6B05"/>
    <w:rsid w:val="00DC71CB"/>
    <w:rsid w:val="00DD210C"/>
    <w:rsid w:val="00DD26C0"/>
    <w:rsid w:val="00DD49AE"/>
    <w:rsid w:val="00DD52ED"/>
    <w:rsid w:val="00DD7CDE"/>
    <w:rsid w:val="00DE240A"/>
    <w:rsid w:val="00DE4362"/>
    <w:rsid w:val="00DE6498"/>
    <w:rsid w:val="00DE7AD3"/>
    <w:rsid w:val="00DF261A"/>
    <w:rsid w:val="00DF2B7B"/>
    <w:rsid w:val="00DF53DD"/>
    <w:rsid w:val="00E03B47"/>
    <w:rsid w:val="00E040DF"/>
    <w:rsid w:val="00E12B57"/>
    <w:rsid w:val="00E134A4"/>
    <w:rsid w:val="00E159B5"/>
    <w:rsid w:val="00E20255"/>
    <w:rsid w:val="00E234CC"/>
    <w:rsid w:val="00E2690D"/>
    <w:rsid w:val="00E26B43"/>
    <w:rsid w:val="00E31646"/>
    <w:rsid w:val="00E3496E"/>
    <w:rsid w:val="00E4251B"/>
    <w:rsid w:val="00E42B48"/>
    <w:rsid w:val="00E4433A"/>
    <w:rsid w:val="00E547B2"/>
    <w:rsid w:val="00E64040"/>
    <w:rsid w:val="00E664BE"/>
    <w:rsid w:val="00E73F0C"/>
    <w:rsid w:val="00E740A4"/>
    <w:rsid w:val="00E74881"/>
    <w:rsid w:val="00E86608"/>
    <w:rsid w:val="00E91A88"/>
    <w:rsid w:val="00E9241B"/>
    <w:rsid w:val="00EA57D8"/>
    <w:rsid w:val="00EB2A48"/>
    <w:rsid w:val="00EB3062"/>
    <w:rsid w:val="00EB535E"/>
    <w:rsid w:val="00EB5752"/>
    <w:rsid w:val="00EB6DF9"/>
    <w:rsid w:val="00EC3A17"/>
    <w:rsid w:val="00ED2017"/>
    <w:rsid w:val="00ED2792"/>
    <w:rsid w:val="00ED5AC1"/>
    <w:rsid w:val="00EE2BB4"/>
    <w:rsid w:val="00EE35BE"/>
    <w:rsid w:val="00EE4FB9"/>
    <w:rsid w:val="00EE7613"/>
    <w:rsid w:val="00EF581B"/>
    <w:rsid w:val="00EF7D98"/>
    <w:rsid w:val="00F00B23"/>
    <w:rsid w:val="00F0599B"/>
    <w:rsid w:val="00F12EAE"/>
    <w:rsid w:val="00F137F1"/>
    <w:rsid w:val="00F174BB"/>
    <w:rsid w:val="00F17FE9"/>
    <w:rsid w:val="00F20D95"/>
    <w:rsid w:val="00F225C9"/>
    <w:rsid w:val="00F259D1"/>
    <w:rsid w:val="00F26E1B"/>
    <w:rsid w:val="00F362DA"/>
    <w:rsid w:val="00F3689E"/>
    <w:rsid w:val="00F54E3D"/>
    <w:rsid w:val="00F5508E"/>
    <w:rsid w:val="00F613FE"/>
    <w:rsid w:val="00F617B3"/>
    <w:rsid w:val="00F61BCB"/>
    <w:rsid w:val="00F66752"/>
    <w:rsid w:val="00F66A50"/>
    <w:rsid w:val="00F67CA0"/>
    <w:rsid w:val="00F71612"/>
    <w:rsid w:val="00F71B20"/>
    <w:rsid w:val="00F7393F"/>
    <w:rsid w:val="00F73DA4"/>
    <w:rsid w:val="00F82818"/>
    <w:rsid w:val="00F85736"/>
    <w:rsid w:val="00F85A6F"/>
    <w:rsid w:val="00F90D0B"/>
    <w:rsid w:val="00F97EF7"/>
    <w:rsid w:val="00FA574F"/>
    <w:rsid w:val="00FB235C"/>
    <w:rsid w:val="00FB2947"/>
    <w:rsid w:val="00FB323B"/>
    <w:rsid w:val="00FB7281"/>
    <w:rsid w:val="00FC061E"/>
    <w:rsid w:val="00FC2F8B"/>
    <w:rsid w:val="00FC62DE"/>
    <w:rsid w:val="00FC709E"/>
    <w:rsid w:val="00FD16F6"/>
    <w:rsid w:val="00FD30E7"/>
    <w:rsid w:val="00FD7901"/>
    <w:rsid w:val="00FD7C3F"/>
    <w:rsid w:val="00FE24D4"/>
    <w:rsid w:val="00FE3353"/>
    <w:rsid w:val="00FE49B4"/>
    <w:rsid w:val="00FE59DB"/>
    <w:rsid w:val="00FF0C28"/>
    <w:rsid w:val="00FF1656"/>
    <w:rsid w:val="00FF1B73"/>
    <w:rsid w:val="00FF1D90"/>
    <w:rsid w:val="00FF22A7"/>
    <w:rsid w:val="00FF6A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53"/>
    <w:rPr>
      <w:sz w:val="22"/>
      <w:szCs w:val="22"/>
    </w:rPr>
  </w:style>
  <w:style w:type="paragraph" w:styleId="2">
    <w:name w:val="heading 2"/>
    <w:basedOn w:val="a0"/>
    <w:next w:val="a1"/>
    <w:link w:val="20"/>
    <w:uiPriority w:val="99"/>
    <w:qFormat/>
    <w:rsid w:val="00C852E4"/>
    <w:pPr>
      <w:keepNext/>
      <w:numPr>
        <w:ilvl w:val="1"/>
        <w:numId w:val="1"/>
      </w:numPr>
      <w:jc w:val="center"/>
      <w:outlineLvl w:val="1"/>
    </w:pPr>
    <w:rPr>
      <w:b/>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uiPriority w:val="99"/>
    <w:locked/>
    <w:rsid w:val="00C852E4"/>
    <w:rPr>
      <w:rFonts w:ascii="Times New Roman" w:hAnsi="Times New Roman" w:cs="Times New Roman"/>
      <w:b/>
      <w:sz w:val="24"/>
      <w:lang w:eastAsia="ru-RU"/>
    </w:rPr>
  </w:style>
  <w:style w:type="paragraph" w:customStyle="1" w:styleId="a0">
    <w:name w:val="Базовый"/>
    <w:uiPriority w:val="99"/>
    <w:rsid w:val="00C852E4"/>
    <w:pPr>
      <w:tabs>
        <w:tab w:val="left" w:pos="708"/>
      </w:tabs>
      <w:suppressAutoHyphens/>
    </w:pPr>
    <w:rPr>
      <w:rFonts w:ascii="Times New Roman" w:hAnsi="Times New Roman"/>
      <w:sz w:val="24"/>
      <w:szCs w:val="24"/>
    </w:rPr>
  </w:style>
  <w:style w:type="character" w:customStyle="1" w:styleId="ConsPlusNormal">
    <w:name w:val="ConsPlusNormal Знак"/>
    <w:uiPriority w:val="99"/>
    <w:rsid w:val="00C852E4"/>
    <w:rPr>
      <w:rFonts w:ascii="Arial" w:hAnsi="Arial"/>
      <w:sz w:val="22"/>
      <w:lang w:eastAsia="ru-RU"/>
    </w:rPr>
  </w:style>
  <w:style w:type="character" w:customStyle="1" w:styleId="HeaderChar">
    <w:name w:val="Header Char"/>
    <w:uiPriority w:val="99"/>
    <w:rsid w:val="00C852E4"/>
    <w:rPr>
      <w:rFonts w:ascii="Times New Roman" w:hAnsi="Times New Roman"/>
      <w:sz w:val="24"/>
      <w:lang w:eastAsia="ru-RU"/>
    </w:rPr>
  </w:style>
  <w:style w:type="character" w:customStyle="1" w:styleId="FooterChar">
    <w:name w:val="Footer Char"/>
    <w:uiPriority w:val="99"/>
    <w:rsid w:val="00C852E4"/>
    <w:rPr>
      <w:rFonts w:ascii="Times New Roman" w:hAnsi="Times New Roman"/>
      <w:sz w:val="24"/>
      <w:lang w:eastAsia="ru-RU"/>
    </w:rPr>
  </w:style>
  <w:style w:type="character" w:customStyle="1" w:styleId="BalloonTextChar">
    <w:name w:val="Balloon Text Char"/>
    <w:uiPriority w:val="99"/>
    <w:rsid w:val="00C852E4"/>
    <w:rPr>
      <w:rFonts w:ascii="Tahoma" w:hAnsi="Tahoma"/>
      <w:sz w:val="16"/>
      <w:lang w:eastAsia="ru-RU"/>
    </w:rPr>
  </w:style>
  <w:style w:type="character" w:styleId="a5">
    <w:name w:val="annotation reference"/>
    <w:basedOn w:val="a2"/>
    <w:uiPriority w:val="99"/>
    <w:rsid w:val="00C852E4"/>
    <w:rPr>
      <w:rFonts w:cs="Times New Roman"/>
      <w:sz w:val="16"/>
    </w:rPr>
  </w:style>
  <w:style w:type="character" w:customStyle="1" w:styleId="CommentTextChar">
    <w:name w:val="Comment Text Char"/>
    <w:uiPriority w:val="99"/>
    <w:rsid w:val="00C852E4"/>
    <w:rPr>
      <w:rFonts w:ascii="Times New Roman" w:hAnsi="Times New Roman"/>
      <w:sz w:val="20"/>
      <w:lang w:eastAsia="ru-RU"/>
    </w:rPr>
  </w:style>
  <w:style w:type="character" w:customStyle="1" w:styleId="CommentSubjectChar">
    <w:name w:val="Comment Subject Char"/>
    <w:uiPriority w:val="99"/>
    <w:rsid w:val="00C852E4"/>
    <w:rPr>
      <w:rFonts w:ascii="Times New Roman" w:hAnsi="Times New Roman"/>
      <w:b/>
      <w:sz w:val="20"/>
      <w:lang w:eastAsia="ru-RU"/>
    </w:rPr>
  </w:style>
  <w:style w:type="character" w:customStyle="1" w:styleId="BodyTextIndentChar">
    <w:name w:val="Body Text Indent Char"/>
    <w:uiPriority w:val="99"/>
    <w:rsid w:val="00C852E4"/>
    <w:rPr>
      <w:rFonts w:ascii="Times New Roman" w:hAnsi="Times New Roman"/>
      <w:sz w:val="24"/>
      <w:lang w:eastAsia="ru-RU"/>
    </w:rPr>
  </w:style>
  <w:style w:type="character" w:customStyle="1" w:styleId="a6">
    <w:name w:val="Основной текст с отступом Знак"/>
    <w:uiPriority w:val="99"/>
    <w:rsid w:val="00C852E4"/>
    <w:rPr>
      <w:rFonts w:ascii="Times New Roman" w:hAnsi="Times New Roman"/>
      <w:sz w:val="24"/>
      <w:lang w:eastAsia="ru-RU"/>
    </w:rPr>
  </w:style>
  <w:style w:type="character" w:customStyle="1" w:styleId="BodyText3Char">
    <w:name w:val="Body Text 3 Char"/>
    <w:uiPriority w:val="99"/>
    <w:rsid w:val="00C852E4"/>
    <w:rPr>
      <w:rFonts w:ascii="Times New Roman" w:hAnsi="Times New Roman"/>
      <w:sz w:val="16"/>
      <w:lang w:eastAsia="ru-RU"/>
    </w:rPr>
  </w:style>
  <w:style w:type="character" w:customStyle="1" w:styleId="BodyTextChar">
    <w:name w:val="Body Text Char"/>
    <w:uiPriority w:val="99"/>
    <w:rsid w:val="00C852E4"/>
    <w:rPr>
      <w:rFonts w:ascii="Times New Roman" w:hAnsi="Times New Roman"/>
      <w:sz w:val="24"/>
      <w:lang w:eastAsia="ru-RU"/>
    </w:rPr>
  </w:style>
  <w:style w:type="character" w:customStyle="1" w:styleId="-">
    <w:name w:val="Интернет-ссылка"/>
    <w:uiPriority w:val="99"/>
    <w:rsid w:val="00C852E4"/>
    <w:rPr>
      <w:color w:val="0000FF"/>
      <w:u w:val="single"/>
      <w:lang w:val="ru-RU" w:eastAsia="ru-RU"/>
    </w:rPr>
  </w:style>
  <w:style w:type="character" w:customStyle="1" w:styleId="TitleChar">
    <w:name w:val="Title Char"/>
    <w:uiPriority w:val="99"/>
    <w:rsid w:val="00C852E4"/>
    <w:rPr>
      <w:rFonts w:ascii="Times New Roman" w:hAnsi="Times New Roman"/>
      <w:b/>
      <w:sz w:val="24"/>
      <w:lang w:eastAsia="ru-RU"/>
    </w:rPr>
  </w:style>
  <w:style w:type="character" w:customStyle="1" w:styleId="a7">
    <w:name w:val="Выделение жирным"/>
    <w:uiPriority w:val="99"/>
    <w:rsid w:val="00C852E4"/>
    <w:rPr>
      <w:b/>
    </w:rPr>
  </w:style>
  <w:style w:type="character" w:customStyle="1" w:styleId="FontStyle12">
    <w:name w:val="Font Style12"/>
    <w:uiPriority w:val="99"/>
    <w:rsid w:val="00C852E4"/>
    <w:rPr>
      <w:rFonts w:ascii="Times New Roman" w:hAnsi="Times New Roman"/>
      <w:sz w:val="26"/>
    </w:rPr>
  </w:style>
  <w:style w:type="character" w:customStyle="1" w:styleId="a8">
    <w:name w:val="Основной текст_"/>
    <w:uiPriority w:val="99"/>
    <w:rsid w:val="00C852E4"/>
    <w:rPr>
      <w:b/>
      <w:shd w:val="clear" w:color="auto" w:fill="FFFFFF"/>
    </w:rPr>
  </w:style>
  <w:style w:type="character" w:customStyle="1" w:styleId="EndnoteTextChar">
    <w:name w:val="Endnote Text Char"/>
    <w:uiPriority w:val="99"/>
    <w:rsid w:val="00C852E4"/>
    <w:rPr>
      <w:rFonts w:ascii="Times New Roman" w:hAnsi="Times New Roman"/>
      <w:sz w:val="20"/>
      <w:lang w:eastAsia="ru-RU"/>
    </w:rPr>
  </w:style>
  <w:style w:type="character" w:customStyle="1" w:styleId="BodyTextIndent3Char">
    <w:name w:val="Body Text Indent 3 Char"/>
    <w:uiPriority w:val="99"/>
    <w:rsid w:val="00C852E4"/>
    <w:rPr>
      <w:rFonts w:ascii="Times New Roman" w:hAnsi="Times New Roman"/>
      <w:sz w:val="16"/>
      <w:lang w:eastAsia="ru-RU"/>
    </w:rPr>
  </w:style>
  <w:style w:type="character" w:customStyle="1" w:styleId="BodyTextIndent2Char">
    <w:name w:val="Body Text Indent 2 Char"/>
    <w:uiPriority w:val="99"/>
    <w:rsid w:val="00C852E4"/>
    <w:rPr>
      <w:rFonts w:ascii="Times New Roman" w:hAnsi="Times New Roman"/>
      <w:sz w:val="24"/>
      <w:lang w:eastAsia="ru-RU"/>
    </w:rPr>
  </w:style>
  <w:style w:type="character" w:customStyle="1" w:styleId="BodyText2Char">
    <w:name w:val="Body Text 2 Char"/>
    <w:uiPriority w:val="99"/>
    <w:rsid w:val="00C852E4"/>
    <w:rPr>
      <w:rFonts w:ascii="Times New Roman" w:hAnsi="Times New Roman"/>
      <w:sz w:val="24"/>
      <w:lang w:eastAsia="ru-RU"/>
    </w:rPr>
  </w:style>
  <w:style w:type="character" w:customStyle="1" w:styleId="NoSpacingChar">
    <w:name w:val="No Spacing Char"/>
    <w:uiPriority w:val="99"/>
    <w:rsid w:val="00C852E4"/>
    <w:rPr>
      <w:rFonts w:ascii="Times New Roman" w:hAnsi="Times New Roman"/>
      <w:sz w:val="28"/>
    </w:rPr>
  </w:style>
  <w:style w:type="character" w:styleId="a9">
    <w:name w:val="Emphasis"/>
    <w:basedOn w:val="a2"/>
    <w:uiPriority w:val="99"/>
    <w:qFormat/>
    <w:rsid w:val="00C852E4"/>
    <w:rPr>
      <w:rFonts w:cs="Times New Roman"/>
      <w:i/>
    </w:rPr>
  </w:style>
  <w:style w:type="character" w:customStyle="1" w:styleId="FontStyle14">
    <w:name w:val="Font Style14"/>
    <w:uiPriority w:val="99"/>
    <w:rsid w:val="00C852E4"/>
    <w:rPr>
      <w:rFonts w:ascii="Times New Roman" w:hAnsi="Times New Roman"/>
      <w:sz w:val="24"/>
    </w:rPr>
  </w:style>
  <w:style w:type="character" w:customStyle="1" w:styleId="HTMLPreformattedChar">
    <w:name w:val="HTML Preformatted Char"/>
    <w:uiPriority w:val="99"/>
    <w:rsid w:val="00C852E4"/>
    <w:rPr>
      <w:rFonts w:ascii="Courier New" w:hAnsi="Courier New"/>
      <w:color w:val="000090"/>
      <w:sz w:val="20"/>
      <w:lang w:eastAsia="ru-RU"/>
    </w:rPr>
  </w:style>
  <w:style w:type="character" w:customStyle="1" w:styleId="EmailStyle79">
    <w:name w:val="EmailStyle79"/>
    <w:uiPriority w:val="99"/>
    <w:rsid w:val="00C852E4"/>
    <w:rPr>
      <w:rFonts w:ascii="Arial" w:hAnsi="Arial"/>
      <w:color w:val="00000A"/>
      <w:sz w:val="20"/>
    </w:rPr>
  </w:style>
  <w:style w:type="character" w:customStyle="1" w:styleId="FootnoteTextChar">
    <w:name w:val="Footnote Text Char"/>
    <w:uiPriority w:val="99"/>
    <w:rsid w:val="00C852E4"/>
    <w:rPr>
      <w:rFonts w:ascii="Times New Roman" w:hAnsi="Times New Roman"/>
      <w:sz w:val="20"/>
      <w:lang w:eastAsia="ru-RU"/>
    </w:rPr>
  </w:style>
  <w:style w:type="character" w:styleId="aa">
    <w:name w:val="footnote reference"/>
    <w:basedOn w:val="a2"/>
    <w:uiPriority w:val="99"/>
    <w:rsid w:val="00C852E4"/>
    <w:rPr>
      <w:rFonts w:cs="Times New Roman"/>
      <w:vertAlign w:val="superscript"/>
    </w:rPr>
  </w:style>
  <w:style w:type="character" w:customStyle="1" w:styleId="MessageHeaderChar">
    <w:name w:val="Message Header Char"/>
    <w:uiPriority w:val="99"/>
    <w:rsid w:val="00C852E4"/>
    <w:rPr>
      <w:rFonts w:ascii="Cambria" w:hAnsi="Cambria"/>
      <w:sz w:val="24"/>
      <w:shd w:val="clear" w:color="auto" w:fill="CCCCCC"/>
    </w:rPr>
  </w:style>
  <w:style w:type="character" w:customStyle="1" w:styleId="14">
    <w:name w:val="Обычный+14 Знак"/>
    <w:uiPriority w:val="99"/>
    <w:rsid w:val="00C852E4"/>
    <w:rPr>
      <w:rFonts w:ascii="Times New Roman" w:hAnsi="Times New Roman"/>
      <w:sz w:val="28"/>
      <w:lang w:eastAsia="ru-RU"/>
    </w:rPr>
  </w:style>
  <w:style w:type="character" w:customStyle="1" w:styleId="ab">
    <w:name w:val="Символ сноски"/>
    <w:uiPriority w:val="99"/>
    <w:rsid w:val="00C852E4"/>
    <w:rPr>
      <w:vertAlign w:val="superscript"/>
    </w:rPr>
  </w:style>
  <w:style w:type="character" w:styleId="ac">
    <w:name w:val="page number"/>
    <w:basedOn w:val="a2"/>
    <w:uiPriority w:val="99"/>
    <w:rsid w:val="00C852E4"/>
    <w:rPr>
      <w:rFonts w:cs="Times New Roman"/>
    </w:rPr>
  </w:style>
  <w:style w:type="character" w:customStyle="1" w:styleId="FontStyle19">
    <w:name w:val="Font Style19"/>
    <w:uiPriority w:val="99"/>
    <w:rsid w:val="00C852E4"/>
    <w:rPr>
      <w:rFonts w:ascii="Times New Roman" w:hAnsi="Times New Roman"/>
      <w:b/>
      <w:sz w:val="24"/>
    </w:rPr>
  </w:style>
  <w:style w:type="character" w:customStyle="1" w:styleId="FontStyle16">
    <w:name w:val="Font Style16"/>
    <w:uiPriority w:val="99"/>
    <w:rsid w:val="00C852E4"/>
    <w:rPr>
      <w:rFonts w:ascii="Times New Roman" w:hAnsi="Times New Roman"/>
      <w:sz w:val="24"/>
    </w:rPr>
  </w:style>
  <w:style w:type="character" w:customStyle="1" w:styleId="ListLabel1">
    <w:name w:val="ListLabel 1"/>
    <w:uiPriority w:val="99"/>
    <w:rsid w:val="00C852E4"/>
  </w:style>
  <w:style w:type="character" w:customStyle="1" w:styleId="ListLabel2">
    <w:name w:val="ListLabel 2"/>
    <w:uiPriority w:val="99"/>
    <w:rsid w:val="00C852E4"/>
    <w:rPr>
      <w:sz w:val="16"/>
    </w:rPr>
  </w:style>
  <w:style w:type="character" w:customStyle="1" w:styleId="ListLabel3">
    <w:name w:val="ListLabel 3"/>
    <w:uiPriority w:val="99"/>
    <w:rsid w:val="00C852E4"/>
    <w:rPr>
      <w:rFonts w:eastAsia="Times New Roman"/>
    </w:rPr>
  </w:style>
  <w:style w:type="character" w:customStyle="1" w:styleId="ListLabel4">
    <w:name w:val="ListLabel 4"/>
    <w:uiPriority w:val="99"/>
    <w:rsid w:val="00C852E4"/>
    <w:rPr>
      <w:rFonts w:eastAsia="Times New Roman"/>
    </w:rPr>
  </w:style>
  <w:style w:type="paragraph" w:customStyle="1" w:styleId="1">
    <w:name w:val="Заголовок1"/>
    <w:basedOn w:val="a0"/>
    <w:next w:val="a1"/>
    <w:uiPriority w:val="99"/>
    <w:rsid w:val="00C852E4"/>
    <w:pPr>
      <w:keepNext/>
      <w:spacing w:before="240" w:after="120"/>
    </w:pPr>
    <w:rPr>
      <w:rFonts w:ascii="Arial" w:hAnsi="Arial" w:cs="Lohit Hindi"/>
      <w:sz w:val="28"/>
      <w:szCs w:val="28"/>
    </w:rPr>
  </w:style>
  <w:style w:type="paragraph" w:styleId="a1">
    <w:name w:val="Body Text"/>
    <w:basedOn w:val="a0"/>
    <w:link w:val="ad"/>
    <w:uiPriority w:val="99"/>
    <w:rsid w:val="00C852E4"/>
    <w:pPr>
      <w:spacing w:after="120"/>
    </w:pPr>
    <w:rPr>
      <w:rFonts w:ascii="Calibri" w:hAnsi="Calibri"/>
      <w:sz w:val="20"/>
      <w:szCs w:val="20"/>
    </w:rPr>
  </w:style>
  <w:style w:type="character" w:customStyle="1" w:styleId="ad">
    <w:name w:val="Основной текст Знак"/>
    <w:basedOn w:val="a2"/>
    <w:link w:val="a1"/>
    <w:uiPriority w:val="99"/>
    <w:semiHidden/>
    <w:locked/>
    <w:rsid w:val="00546368"/>
    <w:rPr>
      <w:rFonts w:cs="Times New Roman"/>
    </w:rPr>
  </w:style>
  <w:style w:type="paragraph" w:styleId="ae">
    <w:name w:val="List"/>
    <w:basedOn w:val="a1"/>
    <w:uiPriority w:val="99"/>
    <w:rsid w:val="00C852E4"/>
    <w:rPr>
      <w:rFonts w:cs="Lohit Hindi"/>
    </w:rPr>
  </w:style>
  <w:style w:type="paragraph" w:styleId="af">
    <w:name w:val="Title"/>
    <w:basedOn w:val="a0"/>
    <w:link w:val="af0"/>
    <w:qFormat/>
    <w:rsid w:val="00C852E4"/>
    <w:pPr>
      <w:suppressLineNumbers/>
      <w:spacing w:before="120" w:after="120"/>
    </w:pPr>
    <w:rPr>
      <w:rFonts w:ascii="Cambria" w:hAnsi="Cambria"/>
      <w:b/>
      <w:bCs/>
      <w:kern w:val="28"/>
      <w:sz w:val="32"/>
      <w:szCs w:val="32"/>
    </w:rPr>
  </w:style>
  <w:style w:type="character" w:customStyle="1" w:styleId="af0">
    <w:name w:val="Название Знак"/>
    <w:basedOn w:val="a2"/>
    <w:link w:val="af"/>
    <w:locked/>
    <w:rsid w:val="00546368"/>
    <w:rPr>
      <w:rFonts w:ascii="Cambria" w:hAnsi="Cambria" w:cs="Times New Roman"/>
      <w:b/>
      <w:kern w:val="28"/>
      <w:sz w:val="32"/>
    </w:rPr>
  </w:style>
  <w:style w:type="paragraph" w:styleId="10">
    <w:name w:val="index 1"/>
    <w:basedOn w:val="a"/>
    <w:next w:val="a"/>
    <w:autoRedefine/>
    <w:uiPriority w:val="99"/>
    <w:semiHidden/>
    <w:rsid w:val="00A32253"/>
    <w:pPr>
      <w:ind w:left="220" w:hanging="220"/>
    </w:pPr>
  </w:style>
  <w:style w:type="paragraph" w:styleId="af1">
    <w:name w:val="index heading"/>
    <w:basedOn w:val="a0"/>
    <w:uiPriority w:val="99"/>
    <w:rsid w:val="00C852E4"/>
    <w:pPr>
      <w:suppressLineNumbers/>
    </w:pPr>
    <w:rPr>
      <w:rFonts w:cs="Lohit Hindi"/>
    </w:rPr>
  </w:style>
  <w:style w:type="paragraph" w:customStyle="1" w:styleId="ConsPlusNonformat">
    <w:name w:val="ConsPlusNonformat"/>
    <w:uiPriority w:val="99"/>
    <w:rsid w:val="00C852E4"/>
    <w:pPr>
      <w:widowControl w:val="0"/>
      <w:tabs>
        <w:tab w:val="left" w:pos="708"/>
      </w:tabs>
      <w:suppressAutoHyphens/>
    </w:pPr>
    <w:rPr>
      <w:rFonts w:ascii="Courier New" w:hAnsi="Courier New" w:cs="Courier New"/>
    </w:rPr>
  </w:style>
  <w:style w:type="paragraph" w:customStyle="1" w:styleId="ConsPlusTitle">
    <w:name w:val="ConsPlusTitle"/>
    <w:uiPriority w:val="99"/>
    <w:rsid w:val="00C852E4"/>
    <w:pPr>
      <w:widowControl w:val="0"/>
      <w:tabs>
        <w:tab w:val="left" w:pos="708"/>
      </w:tabs>
      <w:suppressAutoHyphens/>
    </w:pPr>
    <w:rPr>
      <w:rFonts w:ascii="Times New Roman" w:hAnsi="Times New Roman"/>
      <w:b/>
      <w:bCs/>
      <w:sz w:val="24"/>
      <w:szCs w:val="24"/>
    </w:rPr>
  </w:style>
  <w:style w:type="paragraph" w:styleId="af2">
    <w:name w:val="caption"/>
    <w:basedOn w:val="a0"/>
    <w:uiPriority w:val="99"/>
    <w:qFormat/>
    <w:rsid w:val="00C852E4"/>
    <w:pPr>
      <w:spacing w:before="120" w:line="360" w:lineRule="exact"/>
      <w:jc w:val="center"/>
    </w:pPr>
    <w:rPr>
      <w:rFonts w:ascii="Times New Roman CYR" w:hAnsi="Times New Roman CYR"/>
      <w:sz w:val="32"/>
      <w:szCs w:val="20"/>
    </w:rPr>
  </w:style>
  <w:style w:type="paragraph" w:customStyle="1" w:styleId="ConsPlusNormal0">
    <w:name w:val="ConsPlusNormal"/>
    <w:uiPriority w:val="99"/>
    <w:rsid w:val="00C852E4"/>
    <w:pPr>
      <w:tabs>
        <w:tab w:val="left" w:pos="708"/>
      </w:tabs>
      <w:suppressAutoHyphens/>
      <w:ind w:firstLine="720"/>
    </w:pPr>
    <w:rPr>
      <w:rFonts w:ascii="Arial" w:hAnsi="Arial"/>
      <w:sz w:val="22"/>
      <w:szCs w:val="22"/>
    </w:rPr>
  </w:style>
  <w:style w:type="paragraph" w:styleId="af3">
    <w:name w:val="header"/>
    <w:basedOn w:val="a0"/>
    <w:link w:val="af4"/>
    <w:uiPriority w:val="99"/>
    <w:rsid w:val="00C852E4"/>
    <w:pPr>
      <w:suppressLineNumbers/>
      <w:tabs>
        <w:tab w:val="center" w:pos="4677"/>
        <w:tab w:val="right" w:pos="9355"/>
      </w:tabs>
    </w:pPr>
    <w:rPr>
      <w:rFonts w:ascii="Calibri" w:hAnsi="Calibri"/>
      <w:sz w:val="20"/>
      <w:szCs w:val="20"/>
    </w:rPr>
  </w:style>
  <w:style w:type="character" w:customStyle="1" w:styleId="af4">
    <w:name w:val="Верхний колонтитул Знак"/>
    <w:basedOn w:val="a2"/>
    <w:link w:val="af3"/>
    <w:uiPriority w:val="99"/>
    <w:locked/>
    <w:rsid w:val="00546368"/>
    <w:rPr>
      <w:rFonts w:cs="Times New Roman"/>
    </w:rPr>
  </w:style>
  <w:style w:type="paragraph" w:styleId="af5">
    <w:name w:val="footer"/>
    <w:basedOn w:val="a0"/>
    <w:link w:val="af6"/>
    <w:uiPriority w:val="99"/>
    <w:rsid w:val="00C852E4"/>
    <w:pPr>
      <w:suppressLineNumbers/>
      <w:tabs>
        <w:tab w:val="center" w:pos="4677"/>
        <w:tab w:val="right" w:pos="9355"/>
      </w:tabs>
    </w:pPr>
    <w:rPr>
      <w:rFonts w:ascii="Calibri" w:hAnsi="Calibri"/>
      <w:sz w:val="20"/>
      <w:szCs w:val="20"/>
    </w:rPr>
  </w:style>
  <w:style w:type="character" w:customStyle="1" w:styleId="af6">
    <w:name w:val="Нижний колонтитул Знак"/>
    <w:basedOn w:val="a2"/>
    <w:link w:val="af5"/>
    <w:uiPriority w:val="99"/>
    <w:semiHidden/>
    <w:locked/>
    <w:rsid w:val="00546368"/>
    <w:rPr>
      <w:rFonts w:cs="Times New Roman"/>
    </w:rPr>
  </w:style>
  <w:style w:type="paragraph" w:styleId="af7">
    <w:name w:val="List Paragraph"/>
    <w:basedOn w:val="a0"/>
    <w:uiPriority w:val="99"/>
    <w:qFormat/>
    <w:rsid w:val="00C852E4"/>
    <w:pPr>
      <w:ind w:left="720"/>
    </w:pPr>
  </w:style>
  <w:style w:type="paragraph" w:customStyle="1" w:styleId="ConsPlusCell">
    <w:name w:val="ConsPlusCell"/>
    <w:uiPriority w:val="99"/>
    <w:rsid w:val="00C852E4"/>
    <w:pPr>
      <w:tabs>
        <w:tab w:val="left" w:pos="708"/>
      </w:tabs>
      <w:suppressAutoHyphens/>
    </w:pPr>
    <w:rPr>
      <w:rFonts w:ascii="Times New Roman" w:hAnsi="Times New Roman"/>
      <w:sz w:val="26"/>
      <w:szCs w:val="26"/>
    </w:rPr>
  </w:style>
  <w:style w:type="paragraph" w:styleId="af8">
    <w:name w:val="Balloon Text"/>
    <w:basedOn w:val="a0"/>
    <w:link w:val="af9"/>
    <w:uiPriority w:val="99"/>
    <w:rsid w:val="00C852E4"/>
    <w:rPr>
      <w:sz w:val="2"/>
      <w:szCs w:val="20"/>
    </w:rPr>
  </w:style>
  <w:style w:type="character" w:customStyle="1" w:styleId="af9">
    <w:name w:val="Текст выноски Знак"/>
    <w:basedOn w:val="a2"/>
    <w:link w:val="af8"/>
    <w:uiPriority w:val="99"/>
    <w:semiHidden/>
    <w:locked/>
    <w:rsid w:val="00546368"/>
    <w:rPr>
      <w:rFonts w:ascii="Times New Roman" w:hAnsi="Times New Roman" w:cs="Times New Roman"/>
      <w:sz w:val="2"/>
    </w:rPr>
  </w:style>
  <w:style w:type="paragraph" w:styleId="afa">
    <w:name w:val="annotation text"/>
    <w:basedOn w:val="a0"/>
    <w:link w:val="afb"/>
    <w:uiPriority w:val="99"/>
    <w:rsid w:val="00C852E4"/>
    <w:rPr>
      <w:rFonts w:ascii="Calibri" w:hAnsi="Calibri"/>
      <w:sz w:val="20"/>
      <w:szCs w:val="20"/>
    </w:rPr>
  </w:style>
  <w:style w:type="character" w:customStyle="1" w:styleId="afb">
    <w:name w:val="Текст примечания Знак"/>
    <w:basedOn w:val="a2"/>
    <w:link w:val="afa"/>
    <w:uiPriority w:val="99"/>
    <w:semiHidden/>
    <w:locked/>
    <w:rsid w:val="00546368"/>
    <w:rPr>
      <w:rFonts w:cs="Times New Roman"/>
      <w:sz w:val="20"/>
    </w:rPr>
  </w:style>
  <w:style w:type="paragraph" w:styleId="afc">
    <w:name w:val="annotation subject"/>
    <w:basedOn w:val="afa"/>
    <w:link w:val="afd"/>
    <w:uiPriority w:val="99"/>
    <w:rsid w:val="00C852E4"/>
    <w:rPr>
      <w:b/>
      <w:bCs/>
    </w:rPr>
  </w:style>
  <w:style w:type="character" w:customStyle="1" w:styleId="afd">
    <w:name w:val="Тема примечания Знак"/>
    <w:basedOn w:val="afb"/>
    <w:link w:val="afc"/>
    <w:uiPriority w:val="99"/>
    <w:semiHidden/>
    <w:locked/>
    <w:rsid w:val="00546368"/>
    <w:rPr>
      <w:b/>
    </w:rPr>
  </w:style>
  <w:style w:type="paragraph" w:styleId="afe">
    <w:name w:val="Body Text Indent"/>
    <w:basedOn w:val="a0"/>
    <w:link w:val="11"/>
    <w:uiPriority w:val="99"/>
    <w:rsid w:val="00C852E4"/>
    <w:pPr>
      <w:ind w:left="283" w:firstLine="709"/>
      <w:jc w:val="both"/>
    </w:pPr>
    <w:rPr>
      <w:rFonts w:ascii="Calibri" w:hAnsi="Calibri"/>
      <w:sz w:val="20"/>
      <w:szCs w:val="20"/>
    </w:rPr>
  </w:style>
  <w:style w:type="character" w:customStyle="1" w:styleId="11">
    <w:name w:val="Основной текст с отступом Знак1"/>
    <w:basedOn w:val="a2"/>
    <w:link w:val="afe"/>
    <w:uiPriority w:val="99"/>
    <w:locked/>
    <w:rsid w:val="00546368"/>
    <w:rPr>
      <w:rFonts w:cs="Times New Roman"/>
    </w:rPr>
  </w:style>
  <w:style w:type="paragraph" w:customStyle="1" w:styleId="12">
    <w:name w:val="ТекстТаб1"/>
    <w:basedOn w:val="af7"/>
    <w:uiPriority w:val="99"/>
    <w:rsid w:val="00C852E4"/>
    <w:pPr>
      <w:widowControl w:val="0"/>
      <w:ind w:left="1070"/>
    </w:pPr>
    <w:rPr>
      <w:rFonts w:cs="Arial"/>
      <w:szCs w:val="20"/>
    </w:rPr>
  </w:style>
  <w:style w:type="paragraph" w:customStyle="1" w:styleId="114">
    <w:name w:val="ТекстТаб1_14"/>
    <w:basedOn w:val="12"/>
    <w:uiPriority w:val="99"/>
    <w:rsid w:val="00C852E4"/>
    <w:rPr>
      <w:sz w:val="28"/>
    </w:rPr>
  </w:style>
  <w:style w:type="paragraph" w:customStyle="1" w:styleId="aff">
    <w:name w:val="+ТЕКСТ"/>
    <w:uiPriority w:val="99"/>
    <w:rsid w:val="00C852E4"/>
    <w:pPr>
      <w:tabs>
        <w:tab w:val="left" w:pos="708"/>
      </w:tabs>
      <w:suppressAutoHyphens/>
      <w:ind w:firstLine="709"/>
      <w:jc w:val="both"/>
    </w:pPr>
    <w:rPr>
      <w:rFonts w:ascii="Times New Roman" w:hAnsi="Times New Roman"/>
      <w:bCs/>
      <w:iCs/>
      <w:sz w:val="26"/>
      <w:szCs w:val="28"/>
      <w:lang w:eastAsia="ar-SA"/>
    </w:rPr>
  </w:style>
  <w:style w:type="paragraph" w:styleId="3">
    <w:name w:val="Body Text 3"/>
    <w:basedOn w:val="a0"/>
    <w:link w:val="30"/>
    <w:uiPriority w:val="99"/>
    <w:rsid w:val="00C852E4"/>
    <w:pPr>
      <w:spacing w:after="120"/>
    </w:pPr>
    <w:rPr>
      <w:rFonts w:ascii="Calibri" w:hAnsi="Calibri"/>
      <w:sz w:val="16"/>
      <w:szCs w:val="16"/>
    </w:rPr>
  </w:style>
  <w:style w:type="character" w:customStyle="1" w:styleId="30">
    <w:name w:val="Основной текст 3 Знак"/>
    <w:basedOn w:val="a2"/>
    <w:link w:val="3"/>
    <w:uiPriority w:val="99"/>
    <w:semiHidden/>
    <w:locked/>
    <w:rsid w:val="00546368"/>
    <w:rPr>
      <w:rFonts w:cs="Times New Roman"/>
      <w:sz w:val="16"/>
    </w:rPr>
  </w:style>
  <w:style w:type="paragraph" w:customStyle="1" w:styleId="aff0">
    <w:name w:val="Заглавие"/>
    <w:basedOn w:val="a0"/>
    <w:next w:val="aff1"/>
    <w:uiPriority w:val="99"/>
    <w:rsid w:val="00C852E4"/>
    <w:pPr>
      <w:jc w:val="center"/>
    </w:pPr>
    <w:rPr>
      <w:b/>
      <w:bCs/>
      <w:sz w:val="28"/>
      <w:szCs w:val="36"/>
    </w:rPr>
  </w:style>
  <w:style w:type="paragraph" w:styleId="aff1">
    <w:name w:val="Subtitle"/>
    <w:basedOn w:val="1"/>
    <w:next w:val="a1"/>
    <w:link w:val="aff2"/>
    <w:uiPriority w:val="99"/>
    <w:qFormat/>
    <w:rsid w:val="00C852E4"/>
    <w:pPr>
      <w:jc w:val="center"/>
    </w:pPr>
    <w:rPr>
      <w:rFonts w:ascii="Cambria" w:hAnsi="Cambria" w:cs="Times New Roman"/>
      <w:sz w:val="24"/>
      <w:szCs w:val="24"/>
    </w:rPr>
  </w:style>
  <w:style w:type="character" w:customStyle="1" w:styleId="aff2">
    <w:name w:val="Подзаголовок Знак"/>
    <w:basedOn w:val="a2"/>
    <w:link w:val="aff1"/>
    <w:uiPriority w:val="99"/>
    <w:locked/>
    <w:rsid w:val="00546368"/>
    <w:rPr>
      <w:rFonts w:ascii="Cambria" w:hAnsi="Cambria" w:cs="Times New Roman"/>
      <w:sz w:val="24"/>
    </w:rPr>
  </w:style>
  <w:style w:type="paragraph" w:styleId="aff3">
    <w:name w:val="Normal (Web)"/>
    <w:basedOn w:val="a0"/>
    <w:uiPriority w:val="99"/>
    <w:rsid w:val="00C852E4"/>
    <w:pPr>
      <w:spacing w:before="28" w:after="28"/>
    </w:pPr>
  </w:style>
  <w:style w:type="paragraph" w:customStyle="1" w:styleId="Style4">
    <w:name w:val="Style4"/>
    <w:basedOn w:val="a0"/>
    <w:uiPriority w:val="99"/>
    <w:rsid w:val="00C852E4"/>
    <w:pPr>
      <w:widowControl w:val="0"/>
      <w:spacing w:line="483" w:lineRule="exact"/>
      <w:ind w:firstLine="715"/>
      <w:jc w:val="both"/>
    </w:pPr>
  </w:style>
  <w:style w:type="paragraph" w:customStyle="1" w:styleId="4">
    <w:name w:val="Основной текст4"/>
    <w:basedOn w:val="a0"/>
    <w:uiPriority w:val="99"/>
    <w:rsid w:val="00C852E4"/>
    <w:pPr>
      <w:widowControl w:val="0"/>
      <w:shd w:val="clear" w:color="auto" w:fill="FFFFFF"/>
      <w:spacing w:before="600" w:line="446" w:lineRule="exact"/>
      <w:jc w:val="both"/>
    </w:pPr>
    <w:rPr>
      <w:rFonts w:ascii="Calibri" w:hAnsi="Calibri"/>
      <w:b/>
      <w:bCs/>
      <w:sz w:val="22"/>
      <w:szCs w:val="22"/>
      <w:lang w:eastAsia="en-US"/>
    </w:rPr>
  </w:style>
  <w:style w:type="paragraph" w:customStyle="1" w:styleId="13">
    <w:name w:val="Абзац списка1"/>
    <w:basedOn w:val="a0"/>
    <w:uiPriority w:val="99"/>
    <w:rsid w:val="00C852E4"/>
    <w:pPr>
      <w:ind w:left="720"/>
    </w:pPr>
  </w:style>
  <w:style w:type="paragraph" w:styleId="aff4">
    <w:name w:val="endnote text"/>
    <w:basedOn w:val="a0"/>
    <w:link w:val="aff5"/>
    <w:uiPriority w:val="99"/>
    <w:rsid w:val="00C852E4"/>
    <w:rPr>
      <w:rFonts w:ascii="Calibri" w:hAnsi="Calibri"/>
      <w:sz w:val="20"/>
      <w:szCs w:val="20"/>
    </w:rPr>
  </w:style>
  <w:style w:type="character" w:customStyle="1" w:styleId="aff5">
    <w:name w:val="Текст концевой сноски Знак"/>
    <w:basedOn w:val="a2"/>
    <w:link w:val="aff4"/>
    <w:uiPriority w:val="99"/>
    <w:semiHidden/>
    <w:locked/>
    <w:rsid w:val="00546368"/>
    <w:rPr>
      <w:rFonts w:cs="Times New Roman"/>
      <w:sz w:val="20"/>
    </w:rPr>
  </w:style>
  <w:style w:type="paragraph" w:styleId="aff6">
    <w:name w:val="Block Text"/>
    <w:basedOn w:val="a0"/>
    <w:uiPriority w:val="99"/>
    <w:rsid w:val="00C852E4"/>
    <w:pPr>
      <w:shd w:val="clear" w:color="auto" w:fill="FFFFFF"/>
      <w:tabs>
        <w:tab w:val="left" w:pos="9614"/>
      </w:tabs>
      <w:spacing w:line="298" w:lineRule="exact"/>
      <w:ind w:left="134" w:right="202" w:firstLine="528"/>
      <w:jc w:val="both"/>
    </w:pPr>
    <w:rPr>
      <w:sz w:val="26"/>
    </w:rPr>
  </w:style>
  <w:style w:type="paragraph" w:styleId="31">
    <w:name w:val="Body Text Indent 3"/>
    <w:basedOn w:val="a0"/>
    <w:link w:val="32"/>
    <w:uiPriority w:val="99"/>
    <w:rsid w:val="00C852E4"/>
    <w:pPr>
      <w:spacing w:after="120"/>
      <w:ind w:left="283"/>
    </w:pPr>
    <w:rPr>
      <w:rFonts w:ascii="Calibri" w:hAnsi="Calibri"/>
      <w:sz w:val="16"/>
      <w:szCs w:val="16"/>
    </w:rPr>
  </w:style>
  <w:style w:type="character" w:customStyle="1" w:styleId="32">
    <w:name w:val="Основной текст с отступом 3 Знак"/>
    <w:basedOn w:val="a2"/>
    <w:link w:val="31"/>
    <w:uiPriority w:val="99"/>
    <w:semiHidden/>
    <w:locked/>
    <w:rsid w:val="00546368"/>
    <w:rPr>
      <w:rFonts w:cs="Times New Roman"/>
      <w:sz w:val="16"/>
    </w:rPr>
  </w:style>
  <w:style w:type="paragraph" w:styleId="21">
    <w:name w:val="Body Text Indent 2"/>
    <w:basedOn w:val="a0"/>
    <w:link w:val="22"/>
    <w:uiPriority w:val="99"/>
    <w:rsid w:val="00C852E4"/>
    <w:pPr>
      <w:spacing w:after="120" w:line="480" w:lineRule="auto"/>
      <w:ind w:left="283"/>
    </w:pPr>
    <w:rPr>
      <w:rFonts w:ascii="Calibri" w:hAnsi="Calibri"/>
      <w:sz w:val="20"/>
      <w:szCs w:val="20"/>
    </w:rPr>
  </w:style>
  <w:style w:type="character" w:customStyle="1" w:styleId="22">
    <w:name w:val="Основной текст с отступом 2 Знак"/>
    <w:basedOn w:val="a2"/>
    <w:link w:val="21"/>
    <w:uiPriority w:val="99"/>
    <w:semiHidden/>
    <w:locked/>
    <w:rsid w:val="00546368"/>
    <w:rPr>
      <w:rFonts w:cs="Times New Roman"/>
    </w:rPr>
  </w:style>
  <w:style w:type="paragraph" w:styleId="23">
    <w:name w:val="Body Text 2"/>
    <w:basedOn w:val="a0"/>
    <w:link w:val="24"/>
    <w:uiPriority w:val="99"/>
    <w:rsid w:val="00C852E4"/>
    <w:pPr>
      <w:spacing w:after="120" w:line="480" w:lineRule="auto"/>
    </w:pPr>
    <w:rPr>
      <w:rFonts w:ascii="Calibri" w:hAnsi="Calibri"/>
      <w:sz w:val="20"/>
      <w:szCs w:val="20"/>
    </w:rPr>
  </w:style>
  <w:style w:type="character" w:customStyle="1" w:styleId="24">
    <w:name w:val="Основной текст 2 Знак"/>
    <w:basedOn w:val="a2"/>
    <w:link w:val="23"/>
    <w:uiPriority w:val="99"/>
    <w:semiHidden/>
    <w:locked/>
    <w:rsid w:val="00546368"/>
    <w:rPr>
      <w:rFonts w:cs="Times New Roman"/>
    </w:rPr>
  </w:style>
  <w:style w:type="paragraph" w:customStyle="1" w:styleId="aff7">
    <w:name w:val="Знак"/>
    <w:basedOn w:val="a0"/>
    <w:uiPriority w:val="99"/>
    <w:rsid w:val="00C852E4"/>
    <w:pPr>
      <w:spacing w:before="28" w:after="28"/>
    </w:pPr>
    <w:rPr>
      <w:rFonts w:ascii="Tahoma" w:hAnsi="Tahoma"/>
      <w:sz w:val="20"/>
      <w:szCs w:val="20"/>
      <w:lang w:val="en-US" w:eastAsia="en-US"/>
    </w:rPr>
  </w:style>
  <w:style w:type="paragraph" w:styleId="aff8">
    <w:name w:val="No Spacing"/>
    <w:basedOn w:val="a0"/>
    <w:uiPriority w:val="99"/>
    <w:qFormat/>
    <w:rsid w:val="00C852E4"/>
    <w:pPr>
      <w:tabs>
        <w:tab w:val="left" w:pos="1134"/>
      </w:tabs>
      <w:ind w:firstLine="709"/>
      <w:jc w:val="both"/>
    </w:pPr>
    <w:rPr>
      <w:sz w:val="28"/>
      <w:szCs w:val="20"/>
    </w:rPr>
  </w:style>
  <w:style w:type="paragraph" w:customStyle="1" w:styleId="25">
    <w:name w:val="Абзац списка2"/>
    <w:basedOn w:val="a0"/>
    <w:uiPriority w:val="99"/>
    <w:rsid w:val="00C852E4"/>
    <w:rPr>
      <w:rFonts w:eastAsia="PMingLiU"/>
      <w:sz w:val="20"/>
      <w:szCs w:val="20"/>
      <w:lang w:eastAsia="ar-SA"/>
    </w:rPr>
  </w:style>
  <w:style w:type="paragraph" w:customStyle="1" w:styleId="33">
    <w:name w:val="Абзац списка3"/>
    <w:basedOn w:val="a0"/>
    <w:uiPriority w:val="99"/>
    <w:rsid w:val="00C852E4"/>
    <w:pPr>
      <w:ind w:left="720"/>
    </w:pPr>
  </w:style>
  <w:style w:type="paragraph" w:customStyle="1" w:styleId="ConsNonformat">
    <w:name w:val="ConsNonformat"/>
    <w:uiPriority w:val="99"/>
    <w:rsid w:val="00C852E4"/>
    <w:pPr>
      <w:widowControl w:val="0"/>
      <w:tabs>
        <w:tab w:val="left" w:pos="708"/>
      </w:tabs>
      <w:suppressAutoHyphens/>
    </w:pPr>
    <w:rPr>
      <w:rFonts w:ascii="Courier New" w:hAnsi="Courier New" w:cs="Courier New"/>
    </w:rPr>
  </w:style>
  <w:style w:type="paragraph" w:customStyle="1" w:styleId="ConsNormal">
    <w:name w:val="ConsNormal"/>
    <w:uiPriority w:val="99"/>
    <w:rsid w:val="00C852E4"/>
    <w:pPr>
      <w:widowControl w:val="0"/>
      <w:tabs>
        <w:tab w:val="left" w:pos="708"/>
      </w:tabs>
      <w:suppressAutoHyphens/>
      <w:ind w:right="19772" w:firstLine="720"/>
    </w:pPr>
    <w:rPr>
      <w:rFonts w:ascii="Arial" w:hAnsi="Arial" w:cs="Arial"/>
    </w:rPr>
  </w:style>
  <w:style w:type="paragraph" w:customStyle="1" w:styleId="consplustitle0">
    <w:name w:val="consplustitle"/>
    <w:basedOn w:val="a0"/>
    <w:uiPriority w:val="99"/>
    <w:rsid w:val="00C852E4"/>
    <w:rPr>
      <w:b/>
      <w:bCs/>
    </w:rPr>
  </w:style>
  <w:style w:type="paragraph" w:customStyle="1" w:styleId="consplusnormal1">
    <w:name w:val="consplusnormal"/>
    <w:basedOn w:val="a0"/>
    <w:uiPriority w:val="99"/>
    <w:rsid w:val="00C852E4"/>
    <w:pPr>
      <w:ind w:firstLine="720"/>
    </w:pPr>
    <w:rPr>
      <w:rFonts w:ascii="Arial" w:hAnsi="Arial" w:cs="Arial"/>
      <w:sz w:val="20"/>
      <w:szCs w:val="20"/>
    </w:rPr>
  </w:style>
  <w:style w:type="paragraph" w:customStyle="1" w:styleId="listparagraph">
    <w:name w:val="listparagraph"/>
    <w:basedOn w:val="a0"/>
    <w:uiPriority w:val="99"/>
    <w:rsid w:val="00C852E4"/>
    <w:pPr>
      <w:ind w:left="720"/>
    </w:pPr>
  </w:style>
  <w:style w:type="paragraph" w:customStyle="1" w:styleId="xl25">
    <w:name w:val="xl25"/>
    <w:basedOn w:val="a0"/>
    <w:uiPriority w:val="99"/>
    <w:rsid w:val="00C852E4"/>
    <w:pPr>
      <w:pBdr>
        <w:bottom w:val="single" w:sz="8" w:space="0" w:color="00000A"/>
        <w:right w:val="single" w:sz="8" w:space="0" w:color="00000A"/>
      </w:pBdr>
      <w:spacing w:before="28" w:after="28"/>
      <w:jc w:val="center"/>
      <w:textAlignment w:val="top"/>
    </w:pPr>
    <w:rPr>
      <w:sz w:val="26"/>
      <w:szCs w:val="26"/>
    </w:rPr>
  </w:style>
  <w:style w:type="paragraph" w:styleId="HTML">
    <w:name w:val="HTML Preformatted"/>
    <w:basedOn w:val="a0"/>
    <w:link w:val="HTML0"/>
    <w:uiPriority w:val="99"/>
    <w:rsid w:val="00C85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semiHidden/>
    <w:locked/>
    <w:rsid w:val="00546368"/>
    <w:rPr>
      <w:rFonts w:ascii="Courier New" w:hAnsi="Courier New" w:cs="Times New Roman"/>
      <w:sz w:val="20"/>
    </w:rPr>
  </w:style>
  <w:style w:type="paragraph" w:styleId="aff9">
    <w:name w:val="footnote text"/>
    <w:basedOn w:val="a0"/>
    <w:link w:val="affa"/>
    <w:uiPriority w:val="99"/>
    <w:rsid w:val="00C852E4"/>
    <w:rPr>
      <w:rFonts w:ascii="Calibri" w:hAnsi="Calibri"/>
      <w:sz w:val="20"/>
      <w:szCs w:val="20"/>
    </w:rPr>
  </w:style>
  <w:style w:type="character" w:customStyle="1" w:styleId="affa">
    <w:name w:val="Текст сноски Знак"/>
    <w:basedOn w:val="a2"/>
    <w:link w:val="aff9"/>
    <w:uiPriority w:val="99"/>
    <w:semiHidden/>
    <w:locked/>
    <w:rsid w:val="00546368"/>
    <w:rPr>
      <w:rFonts w:cs="Times New Roman"/>
      <w:sz w:val="20"/>
    </w:rPr>
  </w:style>
  <w:style w:type="paragraph" w:customStyle="1" w:styleId="affb">
    <w:name w:val="Таблица"/>
    <w:uiPriority w:val="99"/>
    <w:rsid w:val="00C852E4"/>
    <w:pPr>
      <w:widowControl w:val="0"/>
      <w:tabs>
        <w:tab w:val="left" w:pos="708"/>
      </w:tabs>
      <w:suppressAutoHyphens/>
    </w:pPr>
    <w:rPr>
      <w:sz w:val="22"/>
      <w:szCs w:val="22"/>
    </w:rPr>
  </w:style>
  <w:style w:type="paragraph" w:styleId="affc">
    <w:name w:val="Message Header"/>
    <w:basedOn w:val="a0"/>
    <w:link w:val="affd"/>
    <w:uiPriority w:val="99"/>
    <w:rsid w:val="00C852E4"/>
    <w:pPr>
      <w:pBdr>
        <w:top w:val="single" w:sz="6" w:space="0" w:color="00000A"/>
        <w:left w:val="single" w:sz="6" w:space="0" w:color="00000A"/>
        <w:bottom w:val="single" w:sz="6" w:space="0" w:color="00000A"/>
        <w:right w:val="single" w:sz="6" w:space="0" w:color="00000A"/>
      </w:pBdr>
      <w:shd w:val="clear" w:color="auto" w:fill="CCCCCC"/>
      <w:spacing w:after="200" w:line="276" w:lineRule="auto"/>
      <w:ind w:left="1134" w:hanging="1134"/>
    </w:pPr>
    <w:rPr>
      <w:rFonts w:ascii="Cambria" w:hAnsi="Cambria"/>
    </w:rPr>
  </w:style>
  <w:style w:type="character" w:customStyle="1" w:styleId="affd">
    <w:name w:val="Шапка Знак"/>
    <w:basedOn w:val="a2"/>
    <w:link w:val="affc"/>
    <w:uiPriority w:val="99"/>
    <w:semiHidden/>
    <w:locked/>
    <w:rsid w:val="00546368"/>
    <w:rPr>
      <w:rFonts w:ascii="Cambria" w:hAnsi="Cambria" w:cs="Times New Roman"/>
      <w:sz w:val="24"/>
      <w:shd w:val="pct20" w:color="auto" w:fill="auto"/>
    </w:rPr>
  </w:style>
  <w:style w:type="paragraph" w:customStyle="1" w:styleId="140">
    <w:name w:val="Обычный+14"/>
    <w:basedOn w:val="a0"/>
    <w:uiPriority w:val="99"/>
    <w:rsid w:val="00C852E4"/>
    <w:pPr>
      <w:ind w:firstLine="709"/>
      <w:jc w:val="both"/>
    </w:pPr>
    <w:rPr>
      <w:sz w:val="28"/>
      <w:szCs w:val="20"/>
    </w:rPr>
  </w:style>
  <w:style w:type="paragraph" w:customStyle="1" w:styleId="Style1">
    <w:name w:val="Style1"/>
    <w:basedOn w:val="a0"/>
    <w:uiPriority w:val="99"/>
    <w:rsid w:val="00C852E4"/>
    <w:pPr>
      <w:widowControl w:val="0"/>
      <w:spacing w:line="331" w:lineRule="exact"/>
      <w:ind w:firstLine="1478"/>
      <w:jc w:val="both"/>
    </w:pPr>
  </w:style>
  <w:style w:type="paragraph" w:customStyle="1" w:styleId="Style14">
    <w:name w:val="Style14"/>
    <w:basedOn w:val="a0"/>
    <w:uiPriority w:val="99"/>
    <w:rsid w:val="00C852E4"/>
    <w:pPr>
      <w:widowControl w:val="0"/>
      <w:spacing w:line="306" w:lineRule="exact"/>
      <w:ind w:firstLine="528"/>
    </w:pPr>
  </w:style>
</w:styles>
</file>

<file path=word/webSettings.xml><?xml version="1.0" encoding="utf-8"?>
<w:webSettings xmlns:r="http://schemas.openxmlformats.org/officeDocument/2006/relationships" xmlns:w="http://schemas.openxmlformats.org/wordprocessingml/2006/main">
  <w:divs>
    <w:div w:id="1323000734">
      <w:bodyDiv w:val="1"/>
      <w:marLeft w:val="0"/>
      <w:marRight w:val="0"/>
      <w:marTop w:val="0"/>
      <w:marBottom w:val="0"/>
      <w:divBdr>
        <w:top w:val="none" w:sz="0" w:space="0" w:color="auto"/>
        <w:left w:val="none" w:sz="0" w:space="0" w:color="auto"/>
        <w:bottom w:val="none" w:sz="0" w:space="0" w:color="auto"/>
        <w:right w:val="none" w:sz="0" w:space="0" w:color="auto"/>
      </w:divBdr>
    </w:div>
    <w:div w:id="1385567699">
      <w:marLeft w:val="0"/>
      <w:marRight w:val="0"/>
      <w:marTop w:val="0"/>
      <w:marBottom w:val="0"/>
      <w:divBdr>
        <w:top w:val="none" w:sz="0" w:space="0" w:color="auto"/>
        <w:left w:val="none" w:sz="0" w:space="0" w:color="auto"/>
        <w:bottom w:val="none" w:sz="0" w:space="0" w:color="auto"/>
        <w:right w:val="none" w:sz="0" w:space="0" w:color="auto"/>
      </w:divBdr>
    </w:div>
    <w:div w:id="1385567700">
      <w:marLeft w:val="0"/>
      <w:marRight w:val="0"/>
      <w:marTop w:val="0"/>
      <w:marBottom w:val="0"/>
      <w:divBdr>
        <w:top w:val="none" w:sz="0" w:space="0" w:color="auto"/>
        <w:left w:val="none" w:sz="0" w:space="0" w:color="auto"/>
        <w:bottom w:val="none" w:sz="0" w:space="0" w:color="auto"/>
        <w:right w:val="none" w:sz="0" w:space="0" w:color="auto"/>
      </w:divBdr>
    </w:div>
    <w:div w:id="1385567701">
      <w:marLeft w:val="0"/>
      <w:marRight w:val="0"/>
      <w:marTop w:val="0"/>
      <w:marBottom w:val="0"/>
      <w:divBdr>
        <w:top w:val="none" w:sz="0" w:space="0" w:color="auto"/>
        <w:left w:val="none" w:sz="0" w:space="0" w:color="auto"/>
        <w:bottom w:val="none" w:sz="0" w:space="0" w:color="auto"/>
        <w:right w:val="none" w:sz="0" w:space="0" w:color="auto"/>
      </w:divBdr>
    </w:div>
    <w:div w:id="1385567702">
      <w:marLeft w:val="0"/>
      <w:marRight w:val="0"/>
      <w:marTop w:val="0"/>
      <w:marBottom w:val="0"/>
      <w:divBdr>
        <w:top w:val="none" w:sz="0" w:space="0" w:color="auto"/>
        <w:left w:val="none" w:sz="0" w:space="0" w:color="auto"/>
        <w:bottom w:val="none" w:sz="0" w:space="0" w:color="auto"/>
        <w:right w:val="none" w:sz="0" w:space="0" w:color="auto"/>
      </w:divBdr>
    </w:div>
    <w:div w:id="1411654283">
      <w:bodyDiv w:val="1"/>
      <w:marLeft w:val="0"/>
      <w:marRight w:val="0"/>
      <w:marTop w:val="0"/>
      <w:marBottom w:val="0"/>
      <w:divBdr>
        <w:top w:val="none" w:sz="0" w:space="0" w:color="auto"/>
        <w:left w:val="none" w:sz="0" w:space="0" w:color="auto"/>
        <w:bottom w:val="none" w:sz="0" w:space="0" w:color="auto"/>
        <w:right w:val="none" w:sz="0" w:space="0" w:color="auto"/>
      </w:divBdr>
    </w:div>
    <w:div w:id="161089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F2EDF-CC02-4E3E-8A96-D8E42EEE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14248</TotalTime>
  <Pages>1</Pages>
  <Words>11195</Words>
  <Characters>63817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Селиверствова Нелли Геннадьевна</dc:creator>
  <cp:keywords/>
  <dc:description/>
  <cp:lastModifiedBy>user</cp:lastModifiedBy>
  <cp:revision>982</cp:revision>
  <cp:lastPrinted>2025-12-10T08:40:00Z</cp:lastPrinted>
  <dcterms:created xsi:type="dcterms:W3CDTF">2013-07-10T08:09:00Z</dcterms:created>
  <dcterms:modified xsi:type="dcterms:W3CDTF">2025-12-10T08:47:00Z</dcterms:modified>
</cp:coreProperties>
</file>