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F2" w:rsidRDefault="001206F2" w:rsidP="001206F2">
      <w:pPr>
        <w:shd w:val="clear" w:color="auto" w:fill="FFFFFF"/>
        <w:ind w:left="7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1206F2" w:rsidRDefault="001206F2" w:rsidP="001206F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1206F2" w:rsidRDefault="001206F2" w:rsidP="001206F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1206F2" w:rsidRDefault="001206F2" w:rsidP="001206F2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1206F2" w:rsidRDefault="001206F2" w:rsidP="001206F2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31.08.2023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162</w:t>
      </w:r>
    </w:p>
    <w:p w:rsidR="001206F2" w:rsidRDefault="001206F2" w:rsidP="001206F2">
      <w:pPr>
        <w:pStyle w:val="ConsPlusNormal"/>
        <w:rPr>
          <w:sz w:val="28"/>
          <w:szCs w:val="28"/>
        </w:rPr>
      </w:pP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b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ОБ УТВЕРЖДЕНИИ ПОЛОЖЕНИЯ О СТАРОСТАХ СЕЛЬСКИХ НАСЕЛЁННЫХ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ПУНКТОВ В МУНИЦИПАЛЬНОМ ОБРАЗОВАНИИ СЕЛЬСКОЕ ПОСЕЛЕНИЕ «Село Буднянский» 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В соответствии со </w:t>
      </w:r>
      <w:hyperlink r:id="rId4" w:history="1">
        <w:r>
          <w:rPr>
            <w:rStyle w:val="a3"/>
            <w:rFonts w:cs="Arial"/>
            <w:szCs w:val="24"/>
          </w:rPr>
          <w:t>ст. 27.1</w:t>
        </w:r>
      </w:hyperlink>
      <w:r>
        <w:rPr>
          <w:rFonts w:cs="Arial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>
          <w:rPr>
            <w:rStyle w:val="a3"/>
            <w:rFonts w:cs="Arial"/>
            <w:szCs w:val="24"/>
          </w:rPr>
          <w:t>Законом</w:t>
        </w:r>
      </w:hyperlink>
      <w:r>
        <w:rPr>
          <w:rFonts w:cs="Arial"/>
          <w:sz w:val="24"/>
          <w:szCs w:val="24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 Сельская Дума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center"/>
        <w:rPr>
          <w:rFonts w:cs="Arial"/>
        </w:rPr>
      </w:pPr>
      <w:r>
        <w:rPr>
          <w:rFonts w:cs="Arial"/>
        </w:rPr>
        <w:t>РЕШИЛА: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Утверд</w:t>
      </w:r>
      <w:r>
        <w:rPr>
          <w:rFonts w:cs="Arial"/>
          <w:color w:val="000000"/>
          <w:sz w:val="24"/>
          <w:szCs w:val="24"/>
        </w:rPr>
        <w:t xml:space="preserve">ить </w:t>
      </w:r>
      <w:hyperlink r:id="rId6" w:anchor="Par30" w:history="1">
        <w:r>
          <w:rPr>
            <w:rStyle w:val="a3"/>
            <w:rFonts w:cs="Arial"/>
            <w:color w:val="000000"/>
            <w:szCs w:val="24"/>
          </w:rPr>
          <w:t>Положение</w:t>
        </w:r>
      </w:hyperlink>
      <w:r>
        <w:rPr>
          <w:rFonts w:cs="Arial"/>
          <w:sz w:val="24"/>
          <w:szCs w:val="24"/>
        </w:rPr>
        <w:t xml:space="preserve"> о старостах сельских населённых пунктов в муниципальном образовании сельское поселение «Село Буднянский» (приложение).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Контроль за исполнением настоящего Решения оставляю за собой.</w:t>
      </w:r>
    </w:p>
    <w:p w:rsidR="001206F2" w:rsidRDefault="001206F2" w:rsidP="001206F2">
      <w:pPr>
        <w:autoSpaceDE w:val="0"/>
        <w:autoSpaceDN w:val="0"/>
        <w:adjustRightInd w:val="0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Глава СП «Село Буднянский»                                                                                      О.А.Лысенкова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rPr>
          <w:sz w:val="24"/>
          <w:szCs w:val="24"/>
        </w:rPr>
      </w:pPr>
    </w:p>
    <w:p w:rsidR="001206F2" w:rsidRDefault="001206F2" w:rsidP="001206F2">
      <w:pPr>
        <w:pStyle w:val="a5"/>
        <w:jc w:val="left"/>
        <w:rPr>
          <w:rStyle w:val="2"/>
        </w:rPr>
      </w:pPr>
    </w:p>
    <w:p w:rsidR="001206F2" w:rsidRDefault="001206F2" w:rsidP="001206F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206F2" w:rsidRDefault="001206F2" w:rsidP="001206F2">
      <w:pPr>
        <w:rPr>
          <w:sz w:val="24"/>
          <w:szCs w:val="24"/>
        </w:rPr>
      </w:pPr>
    </w:p>
    <w:p w:rsidR="001206F2" w:rsidRDefault="001206F2" w:rsidP="001206F2">
      <w:pPr>
        <w:shd w:val="clear" w:color="auto" w:fill="FFFFFF"/>
        <w:spacing w:line="320" w:lineRule="exact"/>
        <w:rPr>
          <w:spacing w:val="-2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1206F2" w:rsidRDefault="001206F2" w:rsidP="001206F2">
      <w:pPr>
        <w:rPr>
          <w:rFonts w:cs="Arial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1206F2" w:rsidRDefault="001206F2" w:rsidP="001206F2">
      <w:pPr>
        <w:rPr>
          <w:sz w:val="28"/>
          <w:szCs w:val="28"/>
        </w:rPr>
      </w:pPr>
    </w:p>
    <w:p w:rsidR="001206F2" w:rsidRDefault="001206F2" w:rsidP="001206F2">
      <w:pPr>
        <w:autoSpaceDE w:val="0"/>
        <w:autoSpaceDN w:val="0"/>
        <w:adjustRightInd w:val="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Приложение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 Решению Сельской Думы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                                                                                                     сельского поселения 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«Село Буднянский»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от «31» августа 2023 г. № 162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bookmarkStart w:id="0" w:name="Par30"/>
      <w:bookmarkEnd w:id="0"/>
      <w:r>
        <w:rPr>
          <w:rFonts w:cs="Arial"/>
          <w:b/>
          <w:bCs/>
          <w:sz w:val="24"/>
          <w:szCs w:val="24"/>
        </w:rPr>
        <w:t>ПОЛОЖЕНИЕ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О СТАРОСТАХ СЕЛЬСКИХ НАСЕЛЁННЫХ ПУНКТОВ В МУНИЦИПАЛЬНОМ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ОБРАЗОВАНИИ СЕЛЬСКОЕ ПОСЕЛЕНИЕ «Село Буднянский»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Настоящим Положением в пределах полномочий, установленных Федеральным </w:t>
      </w:r>
      <w:hyperlink r:id="rId7" w:history="1">
        <w:r>
          <w:rPr>
            <w:rStyle w:val="a3"/>
            <w:rFonts w:cs="Arial"/>
            <w:szCs w:val="24"/>
          </w:rPr>
          <w:t>законом</w:t>
        </w:r>
      </w:hyperlink>
      <w:r>
        <w:rPr>
          <w:rFonts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3"/>
            <w:rFonts w:cs="Arial"/>
            <w:szCs w:val="24"/>
          </w:rPr>
          <w:t>Законом</w:t>
        </w:r>
      </w:hyperlink>
      <w:r>
        <w:rPr>
          <w:rFonts w:cs="Arial"/>
          <w:sz w:val="24"/>
          <w:szCs w:val="24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населённых пунктов в Калужской области", регулируются отдельные вопросы, связанные с деятельностью старосты сельского населенного пункта на территории муниципального образования сельское поселение «Село Буднянский» (далее - староста).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Староста осуществляет полномочия, предусмотренные </w:t>
      </w:r>
      <w:hyperlink r:id="rId9" w:history="1">
        <w:r>
          <w:rPr>
            <w:rStyle w:val="a3"/>
            <w:rFonts w:cs="Arial"/>
            <w:szCs w:val="24"/>
          </w:rPr>
          <w:t>частью 6 статьи 27.1</w:t>
        </w:r>
      </w:hyperlink>
      <w:r>
        <w:rPr>
          <w:rFonts w:cs="Arial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3"/>
            <w:rFonts w:cs="Arial"/>
            <w:szCs w:val="24"/>
          </w:rPr>
          <w:t>статьей 2</w:t>
        </w:r>
      </w:hyperlink>
      <w:r>
        <w:rPr>
          <w:rFonts w:cs="Arial"/>
          <w:sz w:val="24"/>
          <w:szCs w:val="24"/>
        </w:rPr>
        <w:t xml:space="preserve"> Закона Калужской области от 26.12.2018 N 434-ОЗ "О регулировании некоторых правоотношений по вопросам деятельности старост сельских населённых пунктов в Калужской области".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Старосте устанавливаются следующие гарантии: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обеспечение доступа к информации, необходимой для осуществления деятельности старосты, в порядке, установленном в соответствии с законодательством;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обязательное рассмотрение органами местного самоуправления муниципального образования сельское поселение «Село Буднянский» предложений старосты, подготовленных по результатам проведения встреч с жителями сельского населённого пункта, в том числе оформленных в виде проектов муниципальных правовых актов, направленных на решение вопросов местного значения в сельском населённом пункте, и подготовка мотивированного ответа на указанные предложения;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обеспечение личного приема старосты должностными лицами органов местного самоуправления муниципального образования сельское поселение»Село Буднянский» и руководителями организаций, находящихся в ведении указанных органов местного самоуправления, при решении вопросов местного значения в сельском населённом пункте;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обеспечение присутствия старосты на заседаниях Сельской Думы Деревни Стайки при обсуждении вопросов, связанных с решением вопросов местного значения в сельском населённом пункте, и на иных мероприятиях, организуемых и проводимых органами местного самоуправления муниципального образования сельское поселение»Село Буднянский» в целях решения вопросов местного значения в сельском населенном пункте.</w:t>
      </w: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Старостам на срок их полномочий Сельской Думой сельского поселения «Село Буднянский»  выдаются </w:t>
      </w:r>
      <w:hyperlink r:id="rId11" w:anchor="Par53" w:history="1">
        <w:r>
          <w:rPr>
            <w:rStyle w:val="a3"/>
            <w:rFonts w:cs="Arial"/>
            <w:szCs w:val="24"/>
          </w:rPr>
          <w:t>удостоверения</w:t>
        </w:r>
      </w:hyperlink>
      <w:r>
        <w:rPr>
          <w:rFonts w:cs="Arial"/>
          <w:sz w:val="24"/>
          <w:szCs w:val="24"/>
        </w:rPr>
        <w:t xml:space="preserve"> по форме и в соответствии с описанием, установленными приложением к настоящему Положению.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Calibri"/>
        </w:rPr>
      </w:pP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Calibri"/>
        </w:rPr>
      </w:pPr>
      <w:r>
        <w:rPr>
          <w:rFonts w:cs="Calibri"/>
        </w:rPr>
        <w:t>Приложение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Положению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 старостах сельских населённых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пунктов в муниципальном образовании</w:t>
      </w:r>
    </w:p>
    <w:p w:rsidR="001206F2" w:rsidRDefault="001206F2" w:rsidP="001206F2">
      <w:pPr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сельское поселение»Село Буднянский»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ФОРМА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УДОСТОВЕРЕНИЯ СТАРОСТЫ СЕЛЬСКОГО НАСЕЛЁННОГО ПУНКТА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В МУНИЦИПАЛЬНОМ ОБРАЗОВАНИИ СЕЛЬСКОЕ ПОСЕЛЕНИЕ «Село Буднянский»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outlineLvl w:val="2"/>
        <w:rPr>
          <w:rFonts w:cs="Calibri"/>
        </w:rPr>
      </w:pPr>
      <w:r>
        <w:rPr>
          <w:rFonts w:cs="Calibri"/>
        </w:rPr>
        <w:t>Лицевая сторона удостоверения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старосты сельского населённого пункта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┌────────────────────────────────────────┐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УДОСТОВЕРЕНИЕ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│   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└────────────────────────────────────────┘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2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2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outlineLvl w:val="2"/>
        <w:rPr>
          <w:rFonts w:cs="Calibri"/>
        </w:rPr>
      </w:pPr>
      <w:r>
        <w:rPr>
          <w:rFonts w:cs="Calibri"/>
        </w:rPr>
        <w:t>Внутренние левая и правая стороны удостоверения старосты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сельского населённого пункта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</w:rPr>
      </w:pP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Муниципальное образование      │  _________________________________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«Село Буднянский»             │              (фамилия)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_________________________________ │  _________________________________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  (имя)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_________________________________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(отчество)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УДОСТОВЕРЕНИЕ N _____       │Является старостой _________________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│____________________________________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(наименование сельского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населенного пункта)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Место                     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│для фотографии    Место для печати │____________________________________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│____________________________________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│( Глава сельского поселения</w:t>
      </w:r>
      <w:r>
        <w:rPr>
          <w:rFonts w:ascii="Courier New" w:hAnsi="Courier New" w:cs="Courier New"/>
          <w:b/>
          <w:bCs/>
          <w:sz w:val="20"/>
        </w:rPr>
        <w:tab/>
        <w:t xml:space="preserve">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«Село Буднянский»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│Дата выдачи "__" ____ 20__ года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│______________   _________________ │___________    ______________________│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(подпись)      (инициалы, фамилия)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                                │                                     │</w:t>
      </w:r>
    </w:p>
    <w:p w:rsidR="001206F2" w:rsidRDefault="001206F2" w:rsidP="001206F2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2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2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2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Описание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удостоверения старосты сельского населённого пункта</w:t>
      </w:r>
    </w:p>
    <w:p w:rsidR="001206F2" w:rsidRDefault="001206F2" w:rsidP="001206F2">
      <w:pPr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в муниципальном образовании «Село Буднянский»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Удостоверение старосты сельского населенного пункта (далее - удостоверение) представляет собой книжечку размером 8 x 20,5 см в развернутом виде. Обложка удостоверения изготавливается из переплетного материала на тканевой основе красного цвета.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На лицевой стороне удостоверения размещается надпись буквами золотистого цвета "УДОСТОВЕРЕНИЕ".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На левой внутренней стороне удостоверения размещаются: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в верхней части - надпись "Муниципальное образование «Село Буднянский»;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ниже по центру - надпись "УДОСТОВЕРЕНИЕ N __";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ниже слева - место для фотографии владельца удостоверения размером 3 x 4 см;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справа - место для печати Сельской Думы «Село Буднянский»;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ниже - надпись "Дата выдачи "__" ______ 20__ года".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 правой внутренней стороне удостоверения размещаются: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в верхней части по центру - три пустые строки с надписями мелким типографским шрифтом под ними: "(фамилия)", "(имя)", "(отчество)";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ниже - надпись "Является старостой", далее - две пустые строки, под нижней строкой - надпись мелким типографским шрифтом "(наименование сельского населенного пункта)";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ниже - две пустые строки, под нижней строкой - надпись мелким типографским шрифтом "(наименование должности руководителя органа местного самоуправления)";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в левом нижнем углу - одна пустая строка с надписью мелким типографским шрифтом под ней "(подпись)";</w:t>
      </w:r>
    </w:p>
    <w:p w:rsidR="001206F2" w:rsidRDefault="001206F2" w:rsidP="001206F2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в правом нижнем углу - одна пустая строка с надписью мелким типографским шрифтом под ней "(инициалы, фамилия)".</w:t>
      </w: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1206F2" w:rsidRDefault="001206F2" w:rsidP="001206F2">
      <w:pPr>
        <w:rPr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rPr>
          <w:sz w:val="24"/>
          <w:szCs w:val="24"/>
        </w:rPr>
      </w:pPr>
    </w:p>
    <w:p w:rsidR="001206F2" w:rsidRDefault="001206F2" w:rsidP="001206F2">
      <w:pPr>
        <w:rPr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1206F2" w:rsidRDefault="001206F2" w:rsidP="001206F2">
      <w:pPr>
        <w:rPr>
          <w:sz w:val="22"/>
          <w:szCs w:val="22"/>
        </w:rPr>
      </w:pP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:rsidR="001206F2" w:rsidRDefault="001206F2" w:rsidP="001206F2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 w:val="24"/>
          <w:szCs w:val="24"/>
        </w:rPr>
      </w:pPr>
    </w:p>
    <w:p w:rsidR="000A66A9" w:rsidRDefault="000A66A9"/>
    <w:sectPr w:rsidR="000A66A9" w:rsidSect="000A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6F2"/>
    <w:rsid w:val="000A66A9"/>
    <w:rsid w:val="0012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206F2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120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06F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aliases w:val="Знак Знак Знак Знак,Знак Знак Знак Знак Знак Знак,Знак Знак Знак1"/>
    <w:basedOn w:val="a0"/>
    <w:link w:val="a5"/>
    <w:uiPriority w:val="99"/>
    <w:locked/>
    <w:rsid w:val="001206F2"/>
    <w:rPr>
      <w:rFonts w:ascii="Times New Roman" w:hAnsi="Times New Roman" w:cs="Times New Roman"/>
      <w:b/>
      <w:bCs/>
      <w:sz w:val="36"/>
      <w:szCs w:val="36"/>
    </w:rPr>
  </w:style>
  <w:style w:type="paragraph" w:styleId="a5">
    <w:name w:val="Title"/>
    <w:aliases w:val="Знак Знак Знак,Знак Знак Знак Знак Знак,Знак Знак"/>
    <w:basedOn w:val="a"/>
    <w:link w:val="a4"/>
    <w:uiPriority w:val="99"/>
    <w:qFormat/>
    <w:rsid w:val="001206F2"/>
    <w:pPr>
      <w:overflowPunct w:val="0"/>
      <w:autoSpaceDE w:val="0"/>
      <w:autoSpaceDN w:val="0"/>
      <w:adjustRightInd w:val="0"/>
      <w:jc w:val="center"/>
    </w:pPr>
    <w:rPr>
      <w:rFonts w:eastAsiaTheme="minorHAnsi"/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link w:val="a5"/>
    <w:uiPriority w:val="10"/>
    <w:rsid w:val="00120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rsid w:val="00120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1206F2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BDF728ABDE19A058CADCEF36B977451C265067C94B86F4444C87432D77EB4DE14CD0017BD8059DF3E412ADF7CC4A6D7g7jD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4BDF728ABDE19A058CB3C3E507C97A52CA320A7491BB301112CE236D8778E19E54CB5C44FCDE008C720A27D96AD8A6D160075318g8j2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L:\&#1044;&#1086;&#1087;&#1086;&#1083;&#1085;&#1080;&#1090;&#1100;%20&#1059;&#1089;&#1090;&#1072;&#1074;%20&#1057;1.docx" TargetMode="External"/><Relationship Id="rId11" Type="http://schemas.openxmlformats.org/officeDocument/2006/relationships/hyperlink" Target="file:///L:\&#1044;&#1086;&#1087;&#1086;&#1083;&#1085;&#1080;&#1090;&#1100;%20&#1059;&#1089;&#1090;&#1072;&#1074;%20&#1057;1.docx" TargetMode="External"/><Relationship Id="rId5" Type="http://schemas.openxmlformats.org/officeDocument/2006/relationships/hyperlink" Target="consultantplus://offline/ref=9A4BDF728ABDE19A058CADCEF36B977451C265067C94B86F4444C87432D77EB4DE14CD0017BD8059DF3E412ADF7CC4A6D7g7jDG" TargetMode="External"/><Relationship Id="rId10" Type="http://schemas.openxmlformats.org/officeDocument/2006/relationships/hyperlink" Target="consultantplus://offline/ref=9A4BDF728ABDE19A058CADCEF36B977451C265067C94B86F4444C87432D77EB4DE14CD0005BDD855DD365F2BDB6992F7912B0851129FBBAC5EE313F7g3j4G" TargetMode="External"/><Relationship Id="rId4" Type="http://schemas.openxmlformats.org/officeDocument/2006/relationships/hyperlink" Target="consultantplus://offline/ref=9A4BDF728ABDE19A058CB3C3E507C97A52CA320A7491BB301112CE236D8778E19E54CB5C42FBDE008C720A27D96AD8A6D160075318g8j2G" TargetMode="External"/><Relationship Id="rId9" Type="http://schemas.openxmlformats.org/officeDocument/2006/relationships/hyperlink" Target="consultantplus://offline/ref=9A4BDF728ABDE19A058CB3C3E507C97A52CA320A7491BB301112CE236D8778E19E54CB5C45FFDE008C720A27D96AD8A6D160075318g8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8603</Characters>
  <Application>Microsoft Office Word</Application>
  <DocSecurity>0</DocSecurity>
  <Lines>71</Lines>
  <Paragraphs>20</Paragraphs>
  <ScaleCrop>false</ScaleCrop>
  <Company>Krokoz™</Company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2023-11-30T12:32:00Z</dcterms:created>
  <dcterms:modified xsi:type="dcterms:W3CDTF">2023-11-30T12:33:00Z</dcterms:modified>
</cp:coreProperties>
</file>