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F4" w:rsidRDefault="009375F4" w:rsidP="009375F4">
      <w:pPr>
        <w:tabs>
          <w:tab w:val="left" w:pos="4596"/>
        </w:tabs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Сход граждан муниципального образования</w:t>
      </w:r>
    </w:p>
    <w:p w:rsidR="009375F4" w:rsidRDefault="009375F4" w:rsidP="009375F4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сельского поселения «Деревня Нестеры»</w:t>
      </w:r>
    </w:p>
    <w:p w:rsidR="009375F4" w:rsidRDefault="009375F4" w:rsidP="009375F4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                                                            </w:t>
      </w:r>
      <w:proofErr w:type="gramStart"/>
      <w:r>
        <w:rPr>
          <w:rFonts w:eastAsia="Times New Roman" w:cstheme="minorHAnsi"/>
          <w:b/>
          <w:bCs/>
          <w:sz w:val="28"/>
          <w:szCs w:val="28"/>
        </w:rPr>
        <w:t>Р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t xml:space="preserve"> Е Ш Е Н И Е</w:t>
      </w:r>
    </w:p>
    <w:p w:rsidR="009375F4" w:rsidRDefault="009375F4" w:rsidP="009375F4">
      <w:pPr>
        <w:ind w:right="64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</w:t>
      </w:r>
    </w:p>
    <w:p w:rsidR="009375F4" w:rsidRDefault="009375F4" w:rsidP="009375F4">
      <w:pPr>
        <w:ind w:right="64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от  </w:t>
      </w:r>
      <w:r>
        <w:rPr>
          <w:rFonts w:cstheme="minorHAnsi"/>
          <w:b/>
          <w:spacing w:val="-13"/>
          <w:sz w:val="28"/>
          <w:szCs w:val="28"/>
        </w:rPr>
        <w:t>21</w:t>
      </w:r>
      <w:r>
        <w:rPr>
          <w:rFonts w:eastAsia="Times New Roman" w:cstheme="minorHAnsi"/>
          <w:b/>
          <w:spacing w:val="-13"/>
          <w:sz w:val="28"/>
          <w:szCs w:val="28"/>
        </w:rPr>
        <w:t>.0</w:t>
      </w:r>
      <w:r>
        <w:rPr>
          <w:rFonts w:cstheme="minorHAnsi"/>
          <w:b/>
          <w:spacing w:val="-13"/>
          <w:sz w:val="28"/>
          <w:szCs w:val="28"/>
        </w:rPr>
        <w:t>5</w:t>
      </w:r>
      <w:r>
        <w:rPr>
          <w:rFonts w:eastAsia="Times New Roman" w:cstheme="minorHAnsi"/>
          <w:b/>
          <w:spacing w:val="-13"/>
          <w:sz w:val="28"/>
          <w:szCs w:val="28"/>
        </w:rPr>
        <w:t>.202</w:t>
      </w:r>
      <w:r>
        <w:rPr>
          <w:rFonts w:cstheme="minorHAnsi"/>
          <w:b/>
          <w:spacing w:val="-13"/>
          <w:sz w:val="28"/>
          <w:szCs w:val="28"/>
        </w:rPr>
        <w:t>5</w:t>
      </w:r>
      <w:r>
        <w:rPr>
          <w:rFonts w:eastAsia="Times New Roman" w:cstheme="minorHAnsi"/>
          <w:b/>
          <w:spacing w:val="-13"/>
          <w:sz w:val="28"/>
          <w:szCs w:val="28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>г.                                                                                                         № 252</w:t>
      </w:r>
    </w:p>
    <w:p w:rsidR="009375F4" w:rsidRDefault="009375F4" w:rsidP="009375F4">
      <w:pPr>
        <w:ind w:right="645"/>
        <w:rPr>
          <w:rFonts w:eastAsia="Times New Roman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О внесении дополнений в Решение Сельской Думы МО СП «Деревня Нестеры» № 186 от 20.08.2019 г. «Об утверждении Положения о порядке представления и заслушивания ежегодного отчета главы муниципального образования о результатах его деятельности и деятельности Сельской Думы сельского поселения «Деревня Нестеры»</w:t>
      </w:r>
    </w:p>
    <w:p w:rsidR="009375F4" w:rsidRDefault="009375F4" w:rsidP="009375F4">
      <w:pPr>
        <w:jc w:val="both"/>
        <w:rPr>
          <w:rFonts w:eastAsia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В целях приведения муниципального правового акта в соответствие с положениями бюджетного законодательства Российской Федерации</w:t>
      </w:r>
      <w:proofErr w:type="gramStart"/>
      <w:r>
        <w:rPr>
          <w:rFonts w:cstheme="minorHAnsi"/>
          <w:sz w:val="28"/>
          <w:szCs w:val="28"/>
        </w:rPr>
        <w:t>,С</w:t>
      </w:r>
      <w:proofErr w:type="gramEnd"/>
      <w:r>
        <w:rPr>
          <w:rFonts w:cstheme="minorHAnsi"/>
          <w:sz w:val="28"/>
          <w:szCs w:val="28"/>
        </w:rPr>
        <w:t xml:space="preserve">ход граждан сельского поселения «Деревня Нестеры» </w:t>
      </w:r>
    </w:p>
    <w:p w:rsidR="009375F4" w:rsidRDefault="009375F4" w:rsidP="009375F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</w:t>
      </w:r>
      <w:proofErr w:type="gramStart"/>
      <w:r>
        <w:rPr>
          <w:rFonts w:cstheme="minorHAnsi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 Е Ш И Л :</w:t>
      </w:r>
    </w:p>
    <w:p w:rsidR="009375F4" w:rsidRDefault="009375F4" w:rsidP="009375F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Внести в  Положение о порядке представления и заслушивания ежегодного отчета главы муниципального образования о результатах его деятельности и деятельности Сельской Думы сельского поселения «Деревня Нестеры» (далее - Положение), утвержденное Решением Сельской Думы муниципального образования сельского поселения «Деревня Нестеры» № 186 от 20.85.2019 г.  следующие дополнения:</w:t>
      </w:r>
    </w:p>
    <w:p w:rsidR="009375F4" w:rsidRDefault="009375F4" w:rsidP="009375F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1.1. Пункт 3.1. Положения дополнить абзацем вторым следующего содержания:</w:t>
      </w:r>
    </w:p>
    <w:p w:rsidR="009375F4" w:rsidRDefault="009375F4" w:rsidP="009375F4">
      <w:pPr>
        <w:jc w:val="both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«Одновременно с годовым отчетом об исполнении бюджета Главой СП «Деревня Нестеры» предоставляется пояснительная записка к нему,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ассигнований, проект Решения Схода граждан СП «Деревня Нестеры» об исполнении бюджета, иная бюджетная отчетность об исполнении бюджета СП «Деревня Нестеры» и бюджетная отчетность об исполнении</w:t>
      </w:r>
      <w:proofErr w:type="gramEnd"/>
      <w:r>
        <w:rPr>
          <w:rFonts w:cstheme="minorHAnsi"/>
          <w:sz w:val="28"/>
          <w:szCs w:val="28"/>
        </w:rPr>
        <w:t xml:space="preserve"> соответствующего консолидированного бюджета, иные документы, предусмотренные бюджетным законодательством Российской Федерации</w:t>
      </w:r>
      <w:proofErr w:type="gramStart"/>
      <w:r>
        <w:rPr>
          <w:rFonts w:cstheme="minorHAnsi"/>
          <w:sz w:val="28"/>
          <w:szCs w:val="28"/>
        </w:rPr>
        <w:t>.»</w:t>
      </w:r>
      <w:proofErr w:type="gramEnd"/>
    </w:p>
    <w:p w:rsidR="009375F4" w:rsidRDefault="009375F4" w:rsidP="009375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Настоящее Решение вступает в силу со дня его официального обнародования путём размещения на доске объявлений в помещении администрации СП «Деревня Нестеры» по адресу: </w:t>
      </w:r>
      <w:proofErr w:type="gramStart"/>
      <w:r>
        <w:rPr>
          <w:rFonts w:cstheme="minorHAnsi"/>
          <w:sz w:val="28"/>
          <w:szCs w:val="28"/>
        </w:rPr>
        <w:t>Калужская</w:t>
      </w:r>
      <w:proofErr w:type="gramEnd"/>
      <w:r>
        <w:rPr>
          <w:rFonts w:cstheme="minorHAnsi"/>
          <w:sz w:val="28"/>
          <w:szCs w:val="28"/>
        </w:rPr>
        <w:t xml:space="preserve"> обл., Спас-Деменский район, д. Нестеры, ул. Б. Кривельского, д.8 .</w:t>
      </w:r>
    </w:p>
    <w:p w:rsidR="009375F4" w:rsidRDefault="009375F4" w:rsidP="009375F4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</w:t>
      </w:r>
    </w:p>
    <w:p w:rsidR="009375F4" w:rsidRDefault="009375F4" w:rsidP="009375F4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Глава сельского поселения </w:t>
      </w:r>
    </w:p>
    <w:p w:rsidR="009375F4" w:rsidRDefault="009375F4" w:rsidP="009375F4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«Деревня Нестеры»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                И.А. Керножицкая</w:t>
      </w:r>
    </w:p>
    <w:p w:rsidR="006D618E" w:rsidRPr="009375F4" w:rsidRDefault="006D618E" w:rsidP="009375F4"/>
    <w:sectPr w:rsidR="006D618E" w:rsidRPr="009375F4" w:rsidSect="00163AA1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375F4"/>
    <w:rsid w:val="006D618E"/>
    <w:rsid w:val="0093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Company>Grizli777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2025-05-20T13:37:00Z</dcterms:created>
  <dcterms:modified xsi:type="dcterms:W3CDTF">2025-05-20T13:40:00Z</dcterms:modified>
</cp:coreProperties>
</file>