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D3" w:rsidRDefault="007C5DD3" w:rsidP="007C5DD3">
      <w:pPr>
        <w:jc w:val="center"/>
      </w:pPr>
      <w:bookmarkStart w:id="0" w:name="bookmark4"/>
      <w:bookmarkStart w:id="1" w:name="bookmark5"/>
      <w:r>
        <w:rPr>
          <w:noProof/>
          <w:lang w:bidi="ar-SA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DD3" w:rsidRDefault="007C5DD3" w:rsidP="007C5DD3">
      <w:pPr>
        <w:pStyle w:val="a8"/>
        <w:rPr>
          <w:b/>
          <w:sz w:val="16"/>
          <w:szCs w:val="16"/>
        </w:rPr>
      </w:pPr>
    </w:p>
    <w:p w:rsidR="007C5DD3" w:rsidRDefault="007C5DD3" w:rsidP="007C5DD3">
      <w:pPr>
        <w:pStyle w:val="aa"/>
        <w:rPr>
          <w:sz w:val="40"/>
          <w:szCs w:val="40"/>
        </w:rPr>
      </w:pPr>
      <w:r w:rsidRPr="00F21175">
        <w:rPr>
          <w:sz w:val="40"/>
          <w:szCs w:val="40"/>
        </w:rPr>
        <w:t xml:space="preserve">Администрация </w:t>
      </w:r>
      <w:r>
        <w:rPr>
          <w:sz w:val="40"/>
          <w:szCs w:val="40"/>
        </w:rPr>
        <w:t xml:space="preserve">Спас-Деменского </w:t>
      </w:r>
    </w:p>
    <w:p w:rsidR="007C5DD3" w:rsidRPr="00F21175" w:rsidRDefault="007C5DD3" w:rsidP="007C5DD3">
      <w:pPr>
        <w:pStyle w:val="aa"/>
        <w:rPr>
          <w:sz w:val="40"/>
          <w:szCs w:val="40"/>
        </w:rPr>
      </w:pPr>
      <w:r>
        <w:rPr>
          <w:sz w:val="40"/>
          <w:szCs w:val="40"/>
        </w:rPr>
        <w:t>муниципального округа</w:t>
      </w:r>
    </w:p>
    <w:p w:rsidR="007C5DD3" w:rsidRDefault="007C5DD3" w:rsidP="007C5DD3">
      <w:pPr>
        <w:pStyle w:val="aa"/>
        <w:rPr>
          <w:sz w:val="32"/>
          <w:szCs w:val="32"/>
        </w:rPr>
      </w:pPr>
    </w:p>
    <w:p w:rsidR="007C5DD3" w:rsidRPr="0070334F" w:rsidRDefault="007C5DD3" w:rsidP="007C5DD3">
      <w:pPr>
        <w:pStyle w:val="a8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C5DD3" w:rsidRPr="0070334F" w:rsidRDefault="007C5DD3" w:rsidP="007C5DD3">
      <w:pPr>
        <w:pStyle w:val="a8"/>
        <w:rPr>
          <w:b/>
          <w:sz w:val="36"/>
          <w:szCs w:val="36"/>
        </w:rPr>
      </w:pPr>
    </w:p>
    <w:p w:rsidR="007C5DD3" w:rsidRDefault="007C5DD3" w:rsidP="007C5DD3">
      <w:pPr>
        <w:ind w:left="360"/>
        <w:rPr>
          <w:sz w:val="20"/>
        </w:rPr>
      </w:pPr>
      <w:r w:rsidRPr="00EE2AFC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   30 декабря 2025года</w:t>
      </w:r>
      <w:r>
        <w:rPr>
          <w:sz w:val="20"/>
        </w:rPr>
        <w:t xml:space="preserve">                                 </w:t>
      </w:r>
      <w:r>
        <w:rPr>
          <w:sz w:val="20"/>
        </w:rPr>
        <w:tab/>
      </w:r>
      <w:r w:rsidRPr="00EE2AFC">
        <w:rPr>
          <w:bCs/>
          <w:sz w:val="26"/>
          <w:szCs w:val="26"/>
        </w:rPr>
        <w:t xml:space="preserve">                 </w:t>
      </w:r>
      <w:r>
        <w:rPr>
          <w:bCs/>
          <w:sz w:val="26"/>
          <w:szCs w:val="26"/>
        </w:rPr>
        <w:t xml:space="preserve">                             </w:t>
      </w:r>
      <w:r w:rsidRPr="00EE2AFC">
        <w:rPr>
          <w:bCs/>
          <w:sz w:val="26"/>
          <w:szCs w:val="26"/>
        </w:rPr>
        <w:t xml:space="preserve">      № </w:t>
      </w:r>
      <w:r w:rsidRPr="008D3A95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5</w:t>
      </w:r>
      <w:r w:rsidR="00EC4604">
        <w:rPr>
          <w:bCs/>
          <w:sz w:val="26"/>
          <w:szCs w:val="26"/>
        </w:rPr>
        <w:t>6</w:t>
      </w:r>
    </w:p>
    <w:p w:rsidR="007C5DD3" w:rsidRPr="002E749E" w:rsidRDefault="007C5DD3" w:rsidP="007C5DD3">
      <w:pPr>
        <w:pStyle w:val="a8"/>
        <w:rPr>
          <w:b/>
          <w:sz w:val="36"/>
          <w:szCs w:val="36"/>
        </w:rPr>
      </w:pPr>
    </w:p>
    <w:p w:rsidR="001A5CC0" w:rsidRDefault="00C57767">
      <w:pPr>
        <w:pStyle w:val="11"/>
        <w:keepNext/>
        <w:keepLines/>
        <w:shd w:val="clear" w:color="auto" w:fill="auto"/>
      </w:pPr>
      <w:r>
        <w:t xml:space="preserve">Об утверждении </w:t>
      </w:r>
      <w:r w:rsidR="00EC4604">
        <w:t>м</w:t>
      </w:r>
      <w:r>
        <w:t xml:space="preserve">униципальной </w:t>
      </w:r>
      <w:r w:rsidR="00EC4604">
        <w:t>п</w:t>
      </w:r>
      <w:r>
        <w:t>рограммы</w:t>
      </w:r>
      <w:r>
        <w:br/>
        <w:t xml:space="preserve">«Благоустройство населённых пунктов </w:t>
      </w:r>
      <w:r w:rsidR="002E749E">
        <w:t>Спас-Деменского муниципального округа Калужской области»</w:t>
      </w:r>
      <w:bookmarkEnd w:id="0"/>
      <w:bookmarkEnd w:id="1"/>
    </w:p>
    <w:p w:rsidR="004B474C" w:rsidRDefault="004B474C" w:rsidP="004A58F2">
      <w:pPr>
        <w:pStyle w:val="a7"/>
        <w:shd w:val="clear" w:color="auto" w:fill="auto"/>
        <w:ind w:left="72" w:firstLine="63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A5CC0" w:rsidRPr="004A58F2" w:rsidRDefault="002E749E" w:rsidP="004A58F2">
      <w:pPr>
        <w:pStyle w:val="a7"/>
        <w:shd w:val="clear" w:color="auto" w:fill="auto"/>
        <w:ind w:left="72" w:firstLine="63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соответствии с порядком разработки, реализации и мониторинга эффективности муниципальных программ Спас-Деменского муниципального округа Калужской области утвержденным Постановлением Администрации Спас-Деменского муниципального округа Калужской области  № 23 от 26.11.2025 года</w:t>
      </w:r>
      <w:r w:rsidR="00C57767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9672DA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целях создания комфортных условий проживания населения Спас-Деменского муниципального округа, Администрация Спас-Деменского муниципального округа</w:t>
      </w:r>
    </w:p>
    <w:p w:rsidR="009672DA" w:rsidRPr="004A58F2" w:rsidRDefault="009672DA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672DA" w:rsidRPr="004A58F2" w:rsidRDefault="009672DA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A5CC0" w:rsidRPr="004A58F2" w:rsidRDefault="00C57767" w:rsidP="004A58F2">
      <w:pPr>
        <w:pStyle w:val="a7"/>
        <w:shd w:val="clear" w:color="auto" w:fill="auto"/>
        <w:ind w:left="72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ПОСТАНОВЛЯЕТ:</w:t>
      </w:r>
    </w:p>
    <w:p w:rsidR="00FB25BD" w:rsidRPr="004A58F2" w:rsidRDefault="00FB25BD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A5CC0" w:rsidRPr="004A58F2" w:rsidRDefault="00C57767" w:rsidP="004A58F2">
      <w:pPr>
        <w:pStyle w:val="a7"/>
        <w:numPr>
          <w:ilvl w:val="0"/>
          <w:numId w:val="2"/>
        </w:numPr>
        <w:shd w:val="clear" w:color="auto" w:fill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</w:t>
      </w:r>
      <w:r w:rsidR="002713EC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рдить муниципальную программу «</w:t>
      </w:r>
      <w:r w:rsidR="009672DA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Благоустройство населённых пунктов Спас-Деменского муниципального округа Калужской области</w:t>
      </w:r>
      <w:r w:rsidR="002713EC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" 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(прилагается).</w:t>
      </w:r>
    </w:p>
    <w:p w:rsidR="001A5CC0" w:rsidRPr="004A58F2" w:rsidRDefault="00C57767" w:rsidP="004A58F2">
      <w:pPr>
        <w:pStyle w:val="a7"/>
        <w:numPr>
          <w:ilvl w:val="0"/>
          <w:numId w:val="2"/>
        </w:numPr>
        <w:shd w:val="clear" w:color="auto" w:fill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Контроль за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исполнением данного Постановления </w:t>
      </w:r>
      <w:r w:rsidR="002713EC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возложить на заместителя главы администрации – Илларионова В.В.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A5CC0" w:rsidRPr="004A58F2" w:rsidRDefault="00C57767" w:rsidP="004A58F2">
      <w:pPr>
        <w:pStyle w:val="a7"/>
        <w:numPr>
          <w:ilvl w:val="0"/>
          <w:numId w:val="2"/>
        </w:numPr>
        <w:shd w:val="clear" w:color="auto" w:fill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Настоящее </w:t>
      </w:r>
      <w:r w:rsidR="00BE2E1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Постановление вступает в силу со дня 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его официального опубликования.</w:t>
      </w:r>
    </w:p>
    <w:p w:rsidR="002713EC" w:rsidRPr="004A58F2" w:rsidRDefault="002713EC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713EC" w:rsidRDefault="002713EC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B474C" w:rsidRDefault="004B474C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B474C" w:rsidRDefault="004B474C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B474C" w:rsidRPr="004A58F2" w:rsidRDefault="004B474C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713EC" w:rsidRPr="004A58F2" w:rsidRDefault="005A3815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6.25pt;margin-top:13pt;width:105.75pt;height:16.1pt;z-index:-251658752;mso-position-horizontal-relative:page" filled="f" stroked="f">
            <v:textbox style="mso-next-textbox:#_x0000_s1027" inset="0,0,0,0">
              <w:txbxContent>
                <w:p w:rsidR="00C57767" w:rsidRPr="004B474C" w:rsidRDefault="0070334F" w:rsidP="004B474C">
                  <w:pPr>
                    <w:pStyle w:val="a7"/>
                    <w:shd w:val="clear" w:color="auto" w:fill="auto"/>
                    <w:ind w:left="72" w:firstLine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6"/>
                      <w:szCs w:val="26"/>
                      <w:lang w:bidi="ar-SA"/>
                    </w:rPr>
                    <w:t>В.А. Бузанов</w:t>
                  </w:r>
                </w:p>
              </w:txbxContent>
            </v:textbox>
            <w10:wrap type="square" side="left" anchorx="page"/>
          </v:shape>
        </w:pict>
      </w:r>
      <w:r w:rsidR="00C57767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</w:t>
      </w:r>
      <w:r w:rsidR="007033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C57767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2713EC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Спас-Деменского</w:t>
      </w:r>
    </w:p>
    <w:p w:rsidR="001A5CC0" w:rsidRPr="004A58F2" w:rsidRDefault="002713EC" w:rsidP="004A58F2">
      <w:pPr>
        <w:pStyle w:val="a7"/>
        <w:shd w:val="clear" w:color="auto" w:fill="auto"/>
        <w:ind w:left="72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 округа</w:t>
      </w:r>
      <w:r w:rsidR="00C57767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62"/>
        <w:gridCol w:w="7795"/>
      </w:tblGrid>
      <w:tr w:rsidR="001A5CC0" w:rsidRPr="004A58F2">
        <w:trPr>
          <w:trHeight w:hRule="exact" w:val="1085"/>
          <w:jc w:val="center"/>
        </w:trPr>
        <w:tc>
          <w:tcPr>
            <w:tcW w:w="2362" w:type="dxa"/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795" w:type="dxa"/>
            <w:shd w:val="clear" w:color="auto" w:fill="FFFFFF"/>
            <w:vAlign w:val="bottom"/>
          </w:tcPr>
          <w:p w:rsidR="001A5CC0" w:rsidRPr="004A58F2" w:rsidRDefault="00C57767" w:rsidP="00FB25BD">
            <w:pPr>
              <w:pStyle w:val="a5"/>
              <w:shd w:val="clear" w:color="auto" w:fill="auto"/>
              <w:ind w:firstLine="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Приложение к постановлению Администрации </w:t>
            </w:r>
          </w:p>
          <w:p w:rsidR="00FB25BD" w:rsidRPr="004A58F2" w:rsidRDefault="00FB25BD" w:rsidP="00FB25BD">
            <w:pPr>
              <w:pStyle w:val="a5"/>
              <w:shd w:val="clear" w:color="auto" w:fill="auto"/>
              <w:ind w:firstLine="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Спас-Деменского муниципального округа</w:t>
            </w:r>
          </w:p>
        </w:tc>
      </w:tr>
    </w:tbl>
    <w:p w:rsidR="001A5CC0" w:rsidRPr="004A58F2" w:rsidRDefault="00C50010">
      <w:pPr>
        <w:pStyle w:val="11"/>
        <w:keepNext/>
        <w:keepLines/>
        <w:shd w:val="clear" w:color="auto" w:fill="auto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2" w:name="bookmark6"/>
      <w:bookmarkStart w:id="3" w:name="bookmark7"/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о</w:t>
      </w:r>
      <w:r w:rsidR="00C57767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 xml:space="preserve">т </w:t>
      </w:r>
      <w:r w:rsidR="00FB25BD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30</w:t>
      </w:r>
      <w:r w:rsidR="00C57767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.12.202</w:t>
      </w:r>
      <w:r w:rsidR="00FB25BD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5года №</w:t>
      </w:r>
      <w:bookmarkEnd w:id="2"/>
      <w:bookmarkEnd w:id="3"/>
      <w:r w:rsidR="00FB25BD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5</w:t>
      </w:r>
      <w:r w:rsidR="00EC4604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6</w:t>
      </w:r>
    </w:p>
    <w:p w:rsidR="001A5CC0" w:rsidRPr="004A58F2" w:rsidRDefault="00C57767">
      <w:pPr>
        <w:pStyle w:val="20"/>
        <w:shd w:val="clear" w:color="auto" w:fill="auto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 xml:space="preserve">Муниципальная Программа « </w:t>
      </w:r>
      <w:r w:rsidR="009672DA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Благоустройство населённых пунктов Спас-Деменского муниципального округа Калужской области</w:t>
      </w:r>
      <w:r w:rsidR="004B474C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".</w:t>
      </w:r>
    </w:p>
    <w:p w:rsidR="001A5CC0" w:rsidRPr="004A58F2" w:rsidRDefault="00C57767" w:rsidP="004B474C">
      <w:pPr>
        <w:pStyle w:val="a7"/>
        <w:shd w:val="clear" w:color="auto" w:fill="auto"/>
        <w:ind w:left="72" w:firstLine="6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Паспорт муниципальной программы «Благоустройство населенных пунктов </w:t>
      </w:r>
      <w:r w:rsidR="004B47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Спас-Деменского муниципального округа Калужской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57"/>
        <w:gridCol w:w="7742"/>
      </w:tblGrid>
      <w:tr w:rsidR="001A5CC0" w:rsidRPr="004A58F2" w:rsidTr="004B474C">
        <w:trPr>
          <w:trHeight w:hRule="exact" w:val="1307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4B474C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  <w:r w:rsidR="00C577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Ответственный исполнитель муниципальной программы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 w:rsidP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Спас-Деменского муниципального округа Калужской области</w:t>
            </w:r>
          </w:p>
        </w:tc>
      </w:tr>
      <w:tr w:rsidR="001A5CC0" w:rsidRPr="004A58F2" w:rsidTr="003A4A13">
        <w:trPr>
          <w:trHeight w:hRule="exact" w:val="169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2.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Участники муниципальной программы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761D55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Спас-Деменского муниципального округа Калужской области, Территориальное управление админи</w:t>
            </w:r>
            <w:r w:rsidR="00761D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трации Спас-Деменского муниципального округа Калужской области</w:t>
            </w:r>
            <w:r w:rsidR="00761D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BE2E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отдел городского хозяйства администрации Спас-Деменского муниципального округа Калужской области</w:t>
            </w:r>
            <w:proofErr w:type="gramStart"/>
            <w:r w:rsidR="00BE2E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3A4A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="00BE2E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761D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proofErr w:type="gramEnd"/>
            <w:r w:rsidR="00761D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МАУ Хозяйственник.</w:t>
            </w:r>
          </w:p>
        </w:tc>
      </w:tr>
      <w:tr w:rsidR="001A5CC0" w:rsidRPr="004A58F2" w:rsidTr="00F913D6">
        <w:trPr>
          <w:trHeight w:hRule="exact" w:val="99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4A58F2" w:rsidRDefault="00761D55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3.</w:t>
            </w:r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Цели муниципальной Программы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 w:rsidP="00761D55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Повышение уровня благоустройства территорий </w:t>
            </w:r>
            <w:r w:rsidR="00761D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муниципального округа</w:t>
            </w:r>
          </w:p>
        </w:tc>
      </w:tr>
      <w:tr w:rsidR="001A5CC0" w:rsidRPr="004A58F2" w:rsidTr="00F913D6">
        <w:trPr>
          <w:trHeight w:hRule="exact" w:val="469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761D55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4.</w:t>
            </w:r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Задачи муниципальной Программы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приведение в качественное состояние элементов благоустройства;</w:t>
            </w:r>
          </w:p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восстановление и реконструкция уличного освещения, установка светильников в населенных пунктах;</w:t>
            </w:r>
          </w:p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оздоровление санитарной экологической обстановки в населённых пунктах района и на свободных территориях, ликвидация свалок бытового мусора;</w:t>
            </w:r>
          </w:p>
          <w:p w:rsidR="001A5CC0" w:rsidRPr="004A58F2" w:rsidRDefault="00C57767" w:rsidP="00383CFC">
            <w:pPr>
              <w:pStyle w:val="a5"/>
              <w:shd w:val="clear" w:color="auto" w:fill="auto"/>
              <w:tabs>
                <w:tab w:val="left" w:pos="3547"/>
                <w:tab w:val="left" w:pos="7085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установление единого порядка содержания т</w:t>
            </w:r>
            <w:r w:rsidR="00383C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ерриторий; усиление </w:t>
            </w:r>
            <w:proofErr w:type="gramStart"/>
            <w:r w:rsidR="00383C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контроля за</w:t>
            </w:r>
            <w:proofErr w:type="gramEnd"/>
            <w:r w:rsidR="00383C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использованием, охраной 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</w:t>
            </w:r>
            <w:r w:rsidR="00383C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благоустройством территорий</w:t>
            </w:r>
            <w:r w:rsidR="00383C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;</w:t>
            </w:r>
          </w:p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содержание комфортных условий проживания населения организация досуга и спортивно-оздоровительной работы среди населения</w:t>
            </w:r>
          </w:p>
        </w:tc>
      </w:tr>
      <w:tr w:rsidR="001A5CC0" w:rsidRPr="004A58F2" w:rsidTr="00F913D6">
        <w:trPr>
          <w:trHeight w:hRule="exact" w:val="368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383CFC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5.</w:t>
            </w:r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Основные мероприятия муниципальной программы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383C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ероприятия по благоустройству, очистке кладбищ от мусора и сорной растительности в населенных пунктах</w:t>
            </w:r>
          </w:p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7B005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благоу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стройство и ремонт тротуаров и площадок (укладка тротуарной плитки)</w:t>
            </w:r>
          </w:p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7B005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личное освещение</w:t>
            </w:r>
          </w:p>
          <w:p w:rsidR="001A5CC0" w:rsidRPr="004A58F2" w:rsidRDefault="00C57767" w:rsidP="004B474C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7B005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э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лементы внешнего благоустройства</w:t>
            </w:r>
          </w:p>
          <w:p w:rsidR="001A5CC0" w:rsidRDefault="00C57767" w:rsidP="007B005B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7B005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ривлечение жителей и юридических лиц к участию в решении проблем благоустройства</w:t>
            </w:r>
          </w:p>
          <w:p w:rsidR="007B005B" w:rsidRDefault="007B005B" w:rsidP="007B005B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-благоустройство общественных территорий</w:t>
            </w:r>
            <w:r w:rsidR="00F913D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:rsidR="00762D36" w:rsidRDefault="00762D36" w:rsidP="007B005B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-озеленение территорий</w:t>
            </w:r>
          </w:p>
          <w:p w:rsidR="00762D36" w:rsidRDefault="00A940B1" w:rsidP="00A940B1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-ликвидация Борщевика Сосновского</w:t>
            </w:r>
          </w:p>
          <w:p w:rsidR="00A940B1" w:rsidRPr="004A58F2" w:rsidRDefault="00A940B1" w:rsidP="0037661E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37661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создание</w:t>
            </w:r>
            <w:r w:rsidRPr="00A940B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мест (площадок) накопления ТКО</w:t>
            </w:r>
          </w:p>
        </w:tc>
      </w:tr>
    </w:tbl>
    <w:p w:rsidR="001A5CC0" w:rsidRPr="004A58F2" w:rsidRDefault="001A5CC0" w:rsidP="004B474C">
      <w:pPr>
        <w:spacing w:line="1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57"/>
        <w:gridCol w:w="2290"/>
        <w:gridCol w:w="1402"/>
        <w:gridCol w:w="912"/>
        <w:gridCol w:w="802"/>
        <w:gridCol w:w="773"/>
        <w:gridCol w:w="778"/>
        <w:gridCol w:w="787"/>
      </w:tblGrid>
      <w:tr w:rsidR="0037661E" w:rsidRPr="004A58F2" w:rsidTr="00D46249">
        <w:trPr>
          <w:trHeight w:val="3123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661E" w:rsidRPr="004A58F2" w:rsidRDefault="0037661E" w:rsidP="00BE3959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6.Индикаторы муниципальной программы</w:t>
            </w:r>
          </w:p>
        </w:tc>
        <w:tc>
          <w:tcPr>
            <w:tcW w:w="7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661E" w:rsidRPr="004A58F2" w:rsidRDefault="0037661E" w:rsidP="00FE2B9E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величение площади ежегодно создаваемых зеленых насаждений;</w:t>
            </w:r>
          </w:p>
          <w:p w:rsidR="0037661E" w:rsidRPr="004A58F2" w:rsidRDefault="0037661E" w:rsidP="00FE2B9E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лучшение санитарно-экологического состояния территории; </w:t>
            </w:r>
            <w:proofErr w:type="gram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</w:t>
            </w:r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величение доли благоустроенных территорий парков, парковых зон, бульваров и скверов к их общей площади;</w:t>
            </w:r>
          </w:p>
          <w:p w:rsidR="00647A2D" w:rsidRDefault="0037661E" w:rsidP="00FE2B9E">
            <w:pPr>
              <w:pStyle w:val="a5"/>
              <w:shd w:val="clear" w:color="auto" w:fill="auto"/>
              <w:tabs>
                <w:tab w:val="left" w:pos="4248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647A2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величение числа детских площадок, площадок отдыха</w:t>
            </w:r>
            <w:r w:rsidR="00647A2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;</w:t>
            </w:r>
          </w:p>
          <w:p w:rsidR="0037661E" w:rsidRPr="004A58F2" w:rsidRDefault="00647A2D" w:rsidP="00FE2B9E">
            <w:pPr>
              <w:pStyle w:val="a5"/>
              <w:shd w:val="clear" w:color="auto" w:fill="auto"/>
              <w:tabs>
                <w:tab w:val="left" w:pos="4248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-у</w:t>
            </w:r>
            <w:r w:rsidR="0037661E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величение доли привлеченного</w:t>
            </w:r>
            <w:r w:rsidR="0037661E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ab/>
              <w:t>населения 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37661E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организаций поселения к работам по благоустройству;</w:t>
            </w:r>
          </w:p>
          <w:p w:rsidR="0037661E" w:rsidRPr="004A58F2" w:rsidRDefault="0037661E" w:rsidP="00FE2B9E">
            <w:pPr>
              <w:pStyle w:val="a5"/>
              <w:shd w:val="clear" w:color="auto" w:fill="auto"/>
              <w:tabs>
                <w:tab w:val="left" w:pos="3552"/>
                <w:tab w:val="left" w:pos="5669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647A2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беспеченность поселения сетями наружного освещения; </w:t>
            </w:r>
            <w:proofErr w:type="gramStart"/>
            <w:r w:rsidR="00FE2B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-к</w:t>
            </w:r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оличество проведенных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ab/>
              <w:t>мероприятий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ab/>
              <w:t>экологической</w:t>
            </w:r>
          </w:p>
          <w:p w:rsidR="0037661E" w:rsidRPr="004A58F2" w:rsidRDefault="0037661E" w:rsidP="00FE2B9E">
            <w:pPr>
              <w:pStyle w:val="a5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направленности.</w:t>
            </w:r>
          </w:p>
        </w:tc>
      </w:tr>
      <w:tr w:rsidR="001A5CC0" w:rsidRPr="004A58F2" w:rsidTr="00D46249">
        <w:trPr>
          <w:trHeight w:hRule="exact" w:val="1274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7.Сроки и этапы реализации муниципальной программы</w:t>
            </w:r>
          </w:p>
        </w:tc>
        <w:tc>
          <w:tcPr>
            <w:tcW w:w="7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Программа реализуется в 1 этап</w:t>
            </w:r>
          </w:p>
          <w:p w:rsidR="001A5CC0" w:rsidRPr="004A58F2" w:rsidRDefault="00C57767" w:rsidP="00D4624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D4624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- 20</w:t>
            </w:r>
            <w:r w:rsidR="00D4624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30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годы</w:t>
            </w:r>
          </w:p>
        </w:tc>
      </w:tr>
      <w:tr w:rsidR="001A5CC0" w:rsidRPr="004A58F2">
        <w:trPr>
          <w:trHeight w:hRule="exact" w:val="355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8.Объемы финансирования муниципальной программы за счет бюджетных ассигнований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Наименование показателя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Всего</w:t>
            </w:r>
          </w:p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(тыс</w:t>
            </w:r>
            <w:proofErr w:type="gram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.р</w:t>
            </w:r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уб.)</w:t>
            </w:r>
          </w:p>
        </w:tc>
        <w:tc>
          <w:tcPr>
            <w:tcW w:w="4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 том числе по годам</w:t>
            </w:r>
          </w:p>
        </w:tc>
      </w:tr>
      <w:tr w:rsidR="001A5CC0" w:rsidRPr="004A58F2">
        <w:trPr>
          <w:trHeight w:hRule="exact" w:val="562"/>
          <w:jc w:val="center"/>
        </w:trPr>
        <w:tc>
          <w:tcPr>
            <w:tcW w:w="2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 w:rsidP="006F02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D4624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 w:rsidP="006F02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D4624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6F02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D4624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6F02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D4624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 w:rsidP="006F0270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D4624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30</w:t>
            </w:r>
          </w:p>
        </w:tc>
      </w:tr>
      <w:tr w:rsidR="001A5CC0" w:rsidRPr="004A58F2">
        <w:trPr>
          <w:trHeight w:hRule="exact" w:val="307"/>
          <w:jc w:val="center"/>
        </w:trPr>
        <w:tc>
          <w:tcPr>
            <w:tcW w:w="2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C191B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135 200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35 200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22 000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24 000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26 000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28 000</w:t>
            </w:r>
          </w:p>
        </w:tc>
      </w:tr>
      <w:tr w:rsidR="001A5CC0" w:rsidRPr="004A58F2" w:rsidTr="00D46249">
        <w:trPr>
          <w:trHeight w:hRule="exact" w:val="1040"/>
          <w:jc w:val="center"/>
        </w:trPr>
        <w:tc>
          <w:tcPr>
            <w:tcW w:w="2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 т.ч. по источникам финансирования: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C0" w:rsidRPr="004A58F2" w:rsidTr="00D46249">
        <w:trPr>
          <w:trHeight w:hRule="exact" w:val="999"/>
          <w:jc w:val="center"/>
        </w:trPr>
        <w:tc>
          <w:tcPr>
            <w:tcW w:w="2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Средства областного бюджета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15 200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15 200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C0" w:rsidRPr="004A58F2" w:rsidTr="00D46249">
        <w:trPr>
          <w:trHeight w:hRule="exact" w:val="1127"/>
          <w:jc w:val="center"/>
        </w:trPr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Средства муниципального бюджета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FC191B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120 000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20 000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22 000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24 000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661E4F" w:rsidP="00661E4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26 000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661E4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28 000</w:t>
            </w:r>
          </w:p>
        </w:tc>
      </w:tr>
    </w:tbl>
    <w:p w:rsidR="001A5CC0" w:rsidRPr="004A58F2" w:rsidRDefault="001A5CC0">
      <w:pPr>
        <w:spacing w:after="279" w:line="1" w:lineRule="exac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A5CC0" w:rsidRPr="004A58F2" w:rsidRDefault="00C57767">
      <w:pPr>
        <w:pStyle w:val="22"/>
        <w:keepNext/>
        <w:keepLines/>
        <w:shd w:val="clear" w:color="auto" w:fill="auto"/>
        <w:spacing w:after="280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4" w:name="bookmark8"/>
      <w:bookmarkStart w:id="5" w:name="bookmark9"/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1. Приоритеты муниципальной политики в сфере</w:t>
      </w:r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br/>
        <w:t>реализации муниципальной программы</w:t>
      </w:r>
      <w:bookmarkEnd w:id="4"/>
      <w:bookmarkEnd w:id="5"/>
    </w:p>
    <w:p w:rsidR="001A5CC0" w:rsidRPr="004A58F2" w:rsidRDefault="00FC191B">
      <w:pPr>
        <w:pStyle w:val="1"/>
        <w:shd w:val="clear" w:color="auto" w:fill="auto"/>
        <w:ind w:firstLine="8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Муниципальная Программа «</w:t>
      </w:r>
      <w:r w:rsidR="00C57767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Благоустройство территории населённых пунктов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FC191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Спас-Деменского муниципального округа Калужской области"</w:t>
      </w:r>
      <w:r w:rsidR="00C57767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далее "Программа" направлена на повышение уровня благоустройства, санитарного состояния населенных пунктов, создание комфортных условий проживания населения Спас-Деменского </w:t>
      </w:r>
      <w:r w:rsidR="00195D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муниципального округа</w:t>
      </w:r>
      <w:r w:rsidR="00C57767"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A5CC0" w:rsidRPr="004A58F2" w:rsidRDefault="00C57767">
      <w:pPr>
        <w:pStyle w:val="1"/>
        <w:shd w:val="clear" w:color="auto" w:fill="auto"/>
        <w:spacing w:after="280"/>
        <w:ind w:firstLine="8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Координацию деятельности специализированных служб в области санитарной очистки, уборки территорий, обеспечения чистоты и порядка осуществляет администрация </w:t>
      </w:r>
      <w:r w:rsidR="00195D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Спас-Деменского муниципального округа Калужской области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95D4F" w:rsidRDefault="00C57767" w:rsidP="00195D4F">
      <w:pPr>
        <w:pStyle w:val="1"/>
        <w:shd w:val="clear" w:color="auto" w:fill="auto"/>
        <w:spacing w:after="280"/>
        <w:ind w:firstLine="6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Термины и определения</w:t>
      </w:r>
    </w:p>
    <w:p w:rsidR="001A5CC0" w:rsidRPr="004A58F2" w:rsidRDefault="00C57767" w:rsidP="00195D4F">
      <w:pPr>
        <w:pStyle w:val="1"/>
        <w:shd w:val="clear" w:color="auto" w:fill="auto"/>
        <w:spacing w:after="280"/>
        <w:ind w:firstLine="6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Внешнее благоустройство - комплекс работ и мероприятий, направленных на создание благоприятных и здоровых условий жизни и досуга населения.</w:t>
      </w:r>
    </w:p>
    <w:p w:rsidR="001A5CC0" w:rsidRPr="004A58F2" w:rsidRDefault="00C57767">
      <w:pPr>
        <w:pStyle w:val="1"/>
        <w:shd w:val="clear" w:color="auto" w:fill="auto"/>
        <w:ind w:firstLine="8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Объект внешнего благоустройства - элемент среды жизнедеятельности населения.</w:t>
      </w:r>
    </w:p>
    <w:p w:rsidR="001A5CC0" w:rsidRPr="004A58F2" w:rsidRDefault="00C57767">
      <w:pPr>
        <w:pStyle w:val="1"/>
        <w:shd w:val="clear" w:color="auto" w:fill="auto"/>
        <w:ind w:firstLine="8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Содержание объекта внешнего благоустройства - обеспечение чистоты, надлежащего состояния и безопасности объекта внешнего благоустройства.</w:t>
      </w:r>
    </w:p>
    <w:p w:rsidR="001A5CC0" w:rsidRPr="004A58F2" w:rsidRDefault="00C57767">
      <w:pPr>
        <w:pStyle w:val="1"/>
        <w:shd w:val="clear" w:color="auto" w:fill="auto"/>
        <w:spacing w:after="540"/>
        <w:ind w:firstLine="8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Придомовая территория - 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территория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внесённая в технический паспорт домовладения (здания, строения), включающая дворовые территории, площадки (хозяйственные, спортивные, детские).</w:t>
      </w:r>
    </w:p>
    <w:p w:rsidR="001A5CC0" w:rsidRPr="004A58F2" w:rsidRDefault="00C57767">
      <w:pPr>
        <w:pStyle w:val="1"/>
        <w:shd w:val="clear" w:color="auto" w:fill="auto"/>
        <w:spacing w:after="280"/>
        <w:ind w:firstLine="8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Территория Спас-Деменского </w:t>
      </w:r>
      <w:r w:rsidR="00E331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 округа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составляет 136898 га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 них 68000 га. - это зелёные насаждения.</w:t>
      </w:r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Состояние объектов внешнего благоустройства населённых пунктов в настоящее время характеризуется следующими основными показателями:</w:t>
      </w:r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общая протяжённость улиц, тротуаров </w:t>
      </w:r>
      <w:r w:rsidR="00456B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–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56B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261,97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км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.;</w:t>
      </w:r>
      <w:proofErr w:type="gramEnd"/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общая площадь улиц, проездов - 13</w:t>
      </w:r>
      <w:r w:rsidR="00456B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09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="00456B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84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тыс. кв.м.;</w:t>
      </w:r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площадь тротуаров - </w:t>
      </w:r>
      <w:r w:rsidR="00F034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30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="00F034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тыс. кв.м.;</w:t>
      </w:r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общая протяжённость сетей уличного освещения - </w:t>
      </w:r>
      <w:r w:rsidR="00F034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147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км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.;</w:t>
      </w:r>
      <w:proofErr w:type="gramEnd"/>
    </w:p>
    <w:p w:rsidR="001A5CC0" w:rsidRPr="004A58F2" w:rsidRDefault="00C57767">
      <w:pPr>
        <w:pStyle w:val="1"/>
        <w:shd w:val="clear" w:color="auto" w:fill="auto"/>
        <w:spacing w:after="260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общее количество установленных светильников - </w:t>
      </w:r>
      <w:r w:rsidR="00A424B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1003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шт.</w:t>
      </w:r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Вопросам благоустройства 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Спас-Деменском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0A357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муниципальном округе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уделяется определённое внимание. Только за 20</w:t>
      </w:r>
      <w:r w:rsidR="0096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25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 проведена с</w:t>
      </w:r>
      <w:r w:rsidR="002A4A1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ледующая работа: 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установлено </w:t>
      </w:r>
      <w:r w:rsidR="002A4A1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127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светильников уличного освещения,</w:t>
      </w:r>
      <w:r w:rsidR="002A4A1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благоустроенно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2A4A1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C067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общественных террито</w:t>
      </w:r>
      <w:r w:rsidR="002A4A1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рий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в скверах и на улицах населённых пунктов установлено и отремонтировано </w:t>
      </w:r>
      <w:r w:rsidR="002A4A1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112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архитектурных форм</w:t>
      </w:r>
      <w:r w:rsidR="00C067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C067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ля сбора и вывоза твёрдых бытовых отходов оборудовано и отремонтировано </w:t>
      </w:r>
      <w:r w:rsidR="00C067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12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контейнерны</w:t>
      </w:r>
      <w:r w:rsidR="00C067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х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площад</w:t>
      </w:r>
      <w:r w:rsidR="00C067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ок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A5CC0" w:rsidRPr="004A58F2" w:rsidRDefault="00C57767">
      <w:pPr>
        <w:pStyle w:val="1"/>
        <w:shd w:val="clear" w:color="auto" w:fill="auto"/>
        <w:spacing w:after="260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Вместе с тем, большинство объектов внешнего благоустройства не обеспечивают комфортных условий для жизни и деятельности населения и нуждаются в ремонте и реконструкции.</w:t>
      </w:r>
    </w:p>
    <w:p w:rsidR="001A5CC0" w:rsidRPr="004A58F2" w:rsidRDefault="00C57767">
      <w:pPr>
        <w:pStyle w:val="1"/>
        <w:shd w:val="clear" w:color="auto" w:fill="auto"/>
        <w:spacing w:after="260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Учитывая, что в населённых пунктах в настоящее время ведутся работы по газификации, большинство улично-дорожной сети разрушается и требует больших затрат на восстановление. В населённых пунктах не все дороги имеют твёрдое покрытие, большинство </w:t>
      </w:r>
      <w:proofErr w:type="spell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трубопереездов</w:t>
      </w:r>
      <w:proofErr w:type="spell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требуют капитального ремонта. Не на всех улицах населённых пунктов имеются тротуары и уличное освещение.</w:t>
      </w:r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Одной из назревших проблем является необходимость проведения работ по осушению территории 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Спас-Деменска, а также благоустройство водоёмов и родников.</w:t>
      </w:r>
    </w:p>
    <w:p w:rsidR="001A5CC0" w:rsidRPr="004A58F2" w:rsidRDefault="00C57767">
      <w:pPr>
        <w:pStyle w:val="1"/>
        <w:shd w:val="clear" w:color="auto" w:fill="auto"/>
        <w:spacing w:after="260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Необходимо продолжить работы по реконструкции памятников, скверов и парков, строительству детских площадок, оборудованию мест для отдыха граждан. Требуется систематически поддерживать в нормативном состоянии фасады общественных зданий, 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благоустраивать пр</w:t>
      </w:r>
      <w:r w:rsidR="0016799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домовые территории.</w:t>
      </w:r>
    </w:p>
    <w:p w:rsidR="001A5CC0" w:rsidRPr="004A58F2" w:rsidRDefault="00C57767">
      <w:pPr>
        <w:pStyle w:val="1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Для проведения работ по благоустройству должны применяться наиболее эффективные методы и материалы, учитывающие природно-климатические условия </w:t>
      </w:r>
      <w:r w:rsidR="00F1502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муниципального округа 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 обеспечивающие создание современного архитектурно-дизайнерского уровня застройки.</w:t>
      </w:r>
    </w:p>
    <w:p w:rsidR="001A5CC0" w:rsidRPr="004A58F2" w:rsidRDefault="00C57767">
      <w:pPr>
        <w:pStyle w:val="1"/>
        <w:shd w:val="clear" w:color="auto" w:fill="auto"/>
        <w:spacing w:after="260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 успешной реализации Программы планируется увеличение количества зелёных насаждений и благоустроенных территорий общего назначения.</w:t>
      </w:r>
    </w:p>
    <w:p w:rsidR="001A5CC0" w:rsidRPr="004A58F2" w:rsidRDefault="00C57767">
      <w:pPr>
        <w:pStyle w:val="22"/>
        <w:keepNext/>
        <w:keepLines/>
        <w:shd w:val="clear" w:color="auto" w:fill="auto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6" w:name="bookmark10"/>
      <w:bookmarkStart w:id="7" w:name="bookmark11"/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2. Цели, задачи и индикаторы (показатели) достижения</w:t>
      </w:r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br/>
        <w:t>целей и решения задач муниципальной программы</w:t>
      </w:r>
      <w:bookmarkEnd w:id="6"/>
      <w:bookmarkEnd w:id="7"/>
    </w:p>
    <w:p w:rsidR="001A5CC0" w:rsidRPr="004A58F2" w:rsidRDefault="00C57767">
      <w:pPr>
        <w:pStyle w:val="1"/>
        <w:shd w:val="clear" w:color="auto" w:fill="auto"/>
        <w:spacing w:after="120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Основная цель настоящей Программы - повышение уровня благоустройства, озеленения населённых пунктов и воспитание экологической культуры населения </w:t>
      </w:r>
      <w:r w:rsidR="00F1502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Спас-Деменского муниципального округа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A5CC0" w:rsidRPr="004A58F2" w:rsidRDefault="00C57767">
      <w:pPr>
        <w:pStyle w:val="1"/>
        <w:shd w:val="clear" w:color="auto" w:fill="auto"/>
        <w:spacing w:after="260"/>
        <w:ind w:firstLine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Задачами настоящей Программы являются:</w:t>
      </w:r>
    </w:p>
    <w:p w:rsidR="001A5CC0" w:rsidRPr="004A58F2" w:rsidRDefault="00C57767">
      <w:pPr>
        <w:pStyle w:val="1"/>
        <w:shd w:val="clear" w:color="auto" w:fill="auto"/>
        <w:ind w:firstLine="88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повышение степени удовлетворённости населения уровнем благоустройства;</w:t>
      </w:r>
    </w:p>
    <w:p w:rsidR="001A5CC0" w:rsidRPr="004A58F2" w:rsidRDefault="00C57767">
      <w:pPr>
        <w:pStyle w:val="1"/>
        <w:shd w:val="clear" w:color="auto" w:fill="auto"/>
        <w:ind w:firstLine="88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улучшение технического состояния отдельных объектов жилищного фонда;</w:t>
      </w:r>
    </w:p>
    <w:p w:rsidR="001A5CC0" w:rsidRPr="004A58F2" w:rsidRDefault="00C57767">
      <w:pPr>
        <w:pStyle w:val="1"/>
        <w:shd w:val="clear" w:color="auto" w:fill="auto"/>
        <w:ind w:left="160" w:firstLine="72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улучшение облика, санитарно-эпидемиологического состояния населённых пунктов района;</w:t>
      </w:r>
    </w:p>
    <w:p w:rsidR="001A5CC0" w:rsidRPr="004A58F2" w:rsidRDefault="00C57767">
      <w:pPr>
        <w:pStyle w:val="1"/>
        <w:shd w:val="clear" w:color="auto" w:fill="auto"/>
        <w:ind w:firstLine="88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возможность организации занятости детей и подростков;</w:t>
      </w:r>
    </w:p>
    <w:p w:rsidR="001A5CC0" w:rsidRPr="004A58F2" w:rsidRDefault="00C57767">
      <w:pPr>
        <w:pStyle w:val="1"/>
        <w:shd w:val="clear" w:color="auto" w:fill="auto"/>
        <w:ind w:left="160"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привлечение коллективов предприятий и организаций к активному участию в мероприятиях по охране, рациональному использованию природных ресурсов и благоустройству территории;</w:t>
      </w:r>
    </w:p>
    <w:p w:rsidR="001A5CC0" w:rsidRPr="004A58F2" w:rsidRDefault="00C57767">
      <w:pPr>
        <w:pStyle w:val="1"/>
        <w:shd w:val="clear" w:color="auto" w:fill="auto"/>
        <w:spacing w:after="260"/>
        <w:ind w:left="160" w:firstLine="72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организация досуга и спортивно-оздоровительной работы среди населения. Эффективность реализации программы будет ежегодно оцениваться на основании следующих индикаторов:</w:t>
      </w:r>
    </w:p>
    <w:p w:rsidR="001A5CC0" w:rsidRPr="004A58F2" w:rsidRDefault="00C57767">
      <w:pPr>
        <w:pStyle w:val="a7"/>
        <w:shd w:val="clear" w:color="auto" w:fill="auto"/>
        <w:ind w:left="720" w:firstLine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Сведения об индикаторах муниципальной программы и их значениях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3614"/>
        <w:gridCol w:w="1560"/>
        <w:gridCol w:w="1411"/>
        <w:gridCol w:w="696"/>
        <w:gridCol w:w="826"/>
        <w:gridCol w:w="830"/>
        <w:gridCol w:w="778"/>
      </w:tblGrid>
      <w:tr w:rsidR="001A5CC0" w:rsidRPr="004A58F2">
        <w:trPr>
          <w:trHeight w:hRule="exact" w:val="2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N </w:t>
            </w:r>
            <w:proofErr w:type="spell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proofErr w:type="spell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/</w:t>
            </w:r>
            <w:proofErr w:type="spell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proofErr w:type="spellEnd"/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Наименование показателя</w:t>
            </w:r>
          </w:p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left="140" w:firstLine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Единица измерения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Значение показателей по годам</w:t>
            </w:r>
          </w:p>
        </w:tc>
      </w:tr>
      <w:tr w:rsidR="001A5CC0" w:rsidRPr="004A58F2">
        <w:trPr>
          <w:trHeight w:hRule="exact" w:val="288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7F655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7F65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7F655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7F65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 w:rsidR="007F65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7F65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 w:rsidP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7F65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30</w:t>
            </w:r>
          </w:p>
        </w:tc>
      </w:tr>
      <w:tr w:rsidR="001A5CC0" w:rsidRPr="004A58F2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Увеличение площади ежегодно создаваемых зеленых насаждений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% </w:t>
            </w:r>
            <w:proofErr w:type="gram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</w:t>
            </w:r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предыдущем у</w:t>
            </w:r>
          </w:p>
          <w:p w:rsidR="001A5CC0" w:rsidRPr="004A58F2" w:rsidRDefault="00C57767">
            <w:pPr>
              <w:pStyle w:val="a5"/>
              <w:shd w:val="clear" w:color="auto" w:fill="auto"/>
              <w:spacing w:line="204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году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7F655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  <w:r w:rsidR="007F65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7F6557" w:rsidP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7F6557" w:rsidP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55</w:t>
            </w:r>
          </w:p>
        </w:tc>
      </w:tr>
      <w:tr w:rsidR="001A5CC0" w:rsidRPr="004A58F2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Улучшение санитарно</w:t>
            </w:r>
            <w:r w:rsidR="007F65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softHyphen/>
              <w:t>экологического состояния территории.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% </w:t>
            </w:r>
            <w:proofErr w:type="gram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</w:t>
            </w:r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предыдущем у</w:t>
            </w:r>
          </w:p>
          <w:p w:rsidR="001A5CC0" w:rsidRPr="004A58F2" w:rsidRDefault="00C57767">
            <w:pPr>
              <w:pStyle w:val="a5"/>
              <w:shd w:val="clear" w:color="auto" w:fill="auto"/>
              <w:spacing w:line="204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году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49</w:t>
            </w:r>
          </w:p>
        </w:tc>
      </w:tr>
      <w:tr w:rsidR="001A5CC0" w:rsidRPr="004A58F2" w:rsidTr="007F6557">
        <w:trPr>
          <w:trHeight w:hRule="exact" w:val="13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Доля благоустроенных территорий парков, парковых зон, бульваров и скверов к их общей площади.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% </w:t>
            </w:r>
            <w:proofErr w:type="gram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</w:t>
            </w:r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предыдущем у</w:t>
            </w:r>
          </w:p>
          <w:p w:rsidR="001A5CC0" w:rsidRPr="004A58F2" w:rsidRDefault="00C57767">
            <w:pPr>
              <w:pStyle w:val="a5"/>
              <w:shd w:val="clear" w:color="auto" w:fill="auto"/>
              <w:spacing w:line="204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году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7F655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83</w:t>
            </w:r>
          </w:p>
        </w:tc>
      </w:tr>
      <w:tr w:rsidR="001A5CC0" w:rsidRPr="004A58F2" w:rsidTr="00F76E55">
        <w:trPr>
          <w:trHeight w:hRule="exact" w:val="8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Увеличение числа детских площадок, площадок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</w:t>
            </w:r>
          </w:p>
        </w:tc>
      </w:tr>
      <w:tr w:rsidR="001A5CC0" w:rsidRPr="004A58F2" w:rsidTr="00F76E55">
        <w:trPr>
          <w:trHeight w:hRule="exact" w:val="127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5.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7C2FA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Доля привлеченного населения и</w:t>
            </w:r>
            <w:r w:rsidR="007C2FA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организаций </w:t>
            </w:r>
            <w:r w:rsidR="007C2FA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населенных пунктов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к работам по благоустройству;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% к общему числу населения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90</w:t>
            </w:r>
          </w:p>
        </w:tc>
      </w:tr>
      <w:tr w:rsidR="001A5CC0" w:rsidRPr="004A58F2" w:rsidTr="00F76E55">
        <w:trPr>
          <w:trHeight w:hRule="exact" w:val="99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Обеспеченность </w:t>
            </w:r>
            <w:r w:rsidR="007C2FA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населенных пунктов</w:t>
            </w:r>
            <w:r w:rsidR="007C2FA9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сетями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% </w:t>
            </w:r>
            <w:proofErr w:type="gram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</w:t>
            </w:r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предыдущем у году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F76E5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83</w:t>
            </w:r>
          </w:p>
        </w:tc>
      </w:tr>
      <w:tr w:rsidR="001A5CC0" w:rsidRPr="004A58F2" w:rsidTr="00F76E55">
        <w:trPr>
          <w:trHeight w:hRule="exact" w:val="99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Ед.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 w:rsidP="00CF4DC5">
            <w:pPr>
              <w:pStyle w:val="a5"/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  <w:r w:rsidR="00CF4DC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4A58F2" w:rsidRDefault="00CF4DC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 w:rsidP="00CF4DC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</w:t>
            </w:r>
            <w:r w:rsidR="00CF4DC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</w:p>
        </w:tc>
      </w:tr>
    </w:tbl>
    <w:p w:rsidR="00CF4DC5" w:rsidRDefault="00CF4DC5">
      <w:pPr>
        <w:pStyle w:val="22"/>
        <w:keepNext/>
        <w:keepLines/>
        <w:shd w:val="clear" w:color="auto" w:fill="auto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8" w:name="bookmark12"/>
      <w:bookmarkStart w:id="9" w:name="bookmark13"/>
    </w:p>
    <w:p w:rsidR="001A5CC0" w:rsidRPr="004A58F2" w:rsidRDefault="00C57767">
      <w:pPr>
        <w:pStyle w:val="22"/>
        <w:keepNext/>
        <w:keepLines/>
        <w:shd w:val="clear" w:color="auto" w:fill="auto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3.Обобщенная характеристика основных мероприятий</w:t>
      </w:r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br/>
        <w:t>муниципальной программы</w:t>
      </w:r>
      <w:bookmarkEnd w:id="8"/>
      <w:bookmarkEnd w:id="9"/>
    </w:p>
    <w:p w:rsidR="001A5CC0" w:rsidRPr="004A58F2" w:rsidRDefault="00C57767" w:rsidP="00EF4130">
      <w:pPr>
        <w:pStyle w:val="1"/>
        <w:shd w:val="clear" w:color="auto" w:fill="auto"/>
        <w:ind w:left="160"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Право граждан на благоприятную среду жизнедеятельности закреплено в основном законе государства - Конституции Российской Федерации, в связи,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участие в ее решение населения.</w:t>
      </w:r>
      <w:proofErr w:type="gramEnd"/>
    </w:p>
    <w:p w:rsidR="001A5CC0" w:rsidRPr="004A58F2" w:rsidRDefault="00C57767" w:rsidP="00EF4130">
      <w:pPr>
        <w:pStyle w:val="1"/>
        <w:shd w:val="clear" w:color="auto" w:fill="auto"/>
        <w:tabs>
          <w:tab w:val="left" w:pos="4067"/>
          <w:tab w:val="left" w:pos="5450"/>
        </w:tabs>
        <w:ind w:firstLine="8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Анализ сложившейся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>ситуации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>показал, что для нормального</w:t>
      </w:r>
      <w:r w:rsidR="00EF413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функционирования </w:t>
      </w:r>
      <w:r w:rsidR="001C4C4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расположенных в муниципальном округе населенных пунктов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имеет большое значение благоустройство территорий. Благоустройство территорий включает в себя такие вопросы, как устройство уличного освещения, озеленения, обустройство детских, спортивных площадок, устройство тротуаров, уборка территорий.</w:t>
      </w:r>
    </w:p>
    <w:p w:rsidR="001A5CC0" w:rsidRPr="004A58F2" w:rsidRDefault="00C57767" w:rsidP="00EF4130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Проблема благоустройства является одной из насущных, требующ</w:t>
      </w:r>
      <w:r w:rsidR="001C4C4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ей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каждодневного внимания и эффективного решения.</w:t>
      </w:r>
    </w:p>
    <w:p w:rsidR="001A5CC0" w:rsidRPr="004A58F2" w:rsidRDefault="00C57767" w:rsidP="00EF4130">
      <w:pPr>
        <w:pStyle w:val="1"/>
        <w:shd w:val="clear" w:color="auto" w:fill="auto"/>
        <w:spacing w:after="26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 сегодняшний день возникла необходимость комплексного подхода к решению 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задач улучшения благоустройства территории</w:t>
      </w:r>
      <w:r w:rsidR="001C4C4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населенных пунктов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 счет привлечения средств бюджета.</w:t>
      </w:r>
    </w:p>
    <w:p w:rsidR="001A5CC0" w:rsidRPr="004A58F2" w:rsidRDefault="00C57767">
      <w:pPr>
        <w:pStyle w:val="22"/>
        <w:keepNext/>
        <w:keepLines/>
        <w:shd w:val="clear" w:color="auto" w:fill="auto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10" w:name="bookmark14"/>
      <w:bookmarkStart w:id="11" w:name="bookmark15"/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4.Срок реализации Программы</w:t>
      </w:r>
      <w:bookmarkEnd w:id="10"/>
      <w:bookmarkEnd w:id="11"/>
    </w:p>
    <w:p w:rsidR="001A5CC0" w:rsidRPr="004A58F2" w:rsidRDefault="00C57767">
      <w:pPr>
        <w:pStyle w:val="1"/>
        <w:shd w:val="clear" w:color="auto" w:fill="auto"/>
        <w:spacing w:after="260"/>
        <w:ind w:left="1260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Программа рассчитана на 20</w:t>
      </w:r>
      <w:r w:rsidR="00EF413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26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- 20</w:t>
      </w:r>
      <w:r w:rsidR="00EF413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30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годы.</w:t>
      </w:r>
    </w:p>
    <w:p w:rsidR="001A5CC0" w:rsidRPr="004A58F2" w:rsidRDefault="00C57767">
      <w:pPr>
        <w:pStyle w:val="22"/>
        <w:keepNext/>
        <w:keepLines/>
        <w:shd w:val="clear" w:color="auto" w:fill="auto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12" w:name="bookmark16"/>
      <w:bookmarkStart w:id="13" w:name="bookmark17"/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5.Объем финансовых ресурсов, необходимых для</w:t>
      </w:r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br/>
        <w:t>реализации муниципальной программы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91"/>
        <w:gridCol w:w="1560"/>
        <w:gridCol w:w="970"/>
        <w:gridCol w:w="850"/>
        <w:gridCol w:w="778"/>
        <w:gridCol w:w="782"/>
        <w:gridCol w:w="1003"/>
      </w:tblGrid>
      <w:tr w:rsidR="001A5CC0" w:rsidRPr="004A58F2">
        <w:trPr>
          <w:trHeight w:hRule="exact" w:val="355"/>
          <w:jc w:val="center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Всего (тыс. руб.)</w:t>
            </w:r>
          </w:p>
        </w:tc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 том числе по годам</w:t>
            </w:r>
          </w:p>
        </w:tc>
      </w:tr>
      <w:tr w:rsidR="001A5CC0" w:rsidRPr="004A58F2">
        <w:trPr>
          <w:trHeight w:hRule="exact" w:val="288"/>
          <w:jc w:val="center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421C09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 w:rsidR="00421C0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421C09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 w:rsidR="00421C0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421C0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 w:rsidR="00421C0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421C0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 w:rsidR="00421C0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 w:rsidP="00421C0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</w:t>
            </w:r>
            <w:r w:rsidR="00421C0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30</w:t>
            </w:r>
          </w:p>
        </w:tc>
      </w:tr>
      <w:tr w:rsidR="00CB39E3" w:rsidRPr="004A58F2">
        <w:trPr>
          <w:trHeight w:hRule="exact" w:val="31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135 200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35 200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22 000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24 000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26 000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28 000</w:t>
            </w:r>
          </w:p>
        </w:tc>
      </w:tr>
      <w:tr w:rsidR="00CB39E3" w:rsidRPr="004A58F2">
        <w:trPr>
          <w:trHeight w:hRule="exact" w:val="56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39E3" w:rsidRPr="004A58F2" w:rsidRDefault="00CB39E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 т.ч. по источникам финансирования: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CB39E3" w:rsidRPr="004A58F2">
        <w:trPr>
          <w:trHeight w:hRule="exact" w:val="56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Бюджетные ассигнования -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15 200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15 200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CB39E3" w:rsidRPr="004A58F2">
        <w:trPr>
          <w:trHeight w:hRule="exact" w:val="56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39E3" w:rsidRPr="004A58F2" w:rsidRDefault="00CB39E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120 000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22 000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24 000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26 000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28 000</w:t>
            </w:r>
          </w:p>
        </w:tc>
      </w:tr>
      <w:tr w:rsidR="00CB39E3" w:rsidRPr="004A58F2">
        <w:trPr>
          <w:trHeight w:hRule="exact" w:val="845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39E3" w:rsidRPr="004A58F2" w:rsidRDefault="00CB39E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Средства муниципального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135 200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35 200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22 000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24 000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26 000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9E3" w:rsidRPr="004A58F2" w:rsidRDefault="00CB39E3" w:rsidP="00FF05EF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28 000</w:t>
            </w:r>
          </w:p>
        </w:tc>
      </w:tr>
    </w:tbl>
    <w:p w:rsidR="001A5CC0" w:rsidRPr="004A58F2" w:rsidRDefault="00C57767">
      <w:pPr>
        <w:pStyle w:val="1"/>
        <w:shd w:val="clear" w:color="auto" w:fill="auto"/>
        <w:spacing w:after="260"/>
        <w:ind w:firstLine="5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процессии реализации Программы объемы финансирования могут корректироваться и ежегодно уточняться после принятия и внесения изменений в нормативно-правовые акты </w:t>
      </w:r>
      <w:r w:rsidR="00C1627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Думы Спас-Деменского муниципального округа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бюджете на очередной финансовый год.</w:t>
      </w:r>
    </w:p>
    <w:p w:rsidR="001A5CC0" w:rsidRPr="004A58F2" w:rsidRDefault="00C57767">
      <w:pPr>
        <w:pStyle w:val="22"/>
        <w:keepNext/>
        <w:keepLines/>
        <w:shd w:val="clear" w:color="auto" w:fill="auto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14" w:name="bookmark18"/>
      <w:bookmarkStart w:id="15" w:name="bookmark19"/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6.Механизм реализации муниципальной программы</w:t>
      </w:r>
      <w:bookmarkEnd w:id="14"/>
      <w:bookmarkEnd w:id="15"/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Механизмы реализации Программы представляют собой скоординированные по срокам и направлениям действия соисполнителей с учетом имеющихся </w:t>
      </w:r>
      <w:proofErr w:type="spell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социально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oftHyphen/>
        <w:t>экономических</w:t>
      </w:r>
      <w:proofErr w:type="spell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:rsidR="001A5CC0" w:rsidRPr="004A58F2" w:rsidRDefault="00C57767">
      <w:pPr>
        <w:pStyle w:val="1"/>
        <w:shd w:val="clear" w:color="auto" w:fill="auto"/>
        <w:spacing w:after="26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Ответственные исполнители муниципальной программы в лице заместителя главы </w:t>
      </w:r>
      <w:r w:rsidR="00C2122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дминистрации, нес</w:t>
      </w:r>
      <w:r w:rsidR="00C2122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средств.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мероприятиям, механизм реализации муниципальной программы, состав участников программных мероприятий.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процессе реализации муниципальной программы ответственный исполнитель вправе внести изменения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 внесении изменений в муниципальную программу не допускается: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изменение целей и задач, для комплексного решения которых была принята муниципальная программа;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изменение целевых показателей, планируемых конечных результатов, приводящих к ухудшению социально-экономических последствий ее реализации.</w:t>
      </w:r>
    </w:p>
    <w:p w:rsidR="001A5CC0" w:rsidRPr="004A58F2" w:rsidRDefault="00C57767">
      <w:pPr>
        <w:pStyle w:val="1"/>
        <w:shd w:val="clear" w:color="auto" w:fill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ectPr w:rsidR="001A5CC0" w:rsidRPr="004A58F2">
          <w:pgSz w:w="11900" w:h="16840"/>
          <w:pgMar w:top="1002" w:right="372" w:bottom="984" w:left="1275" w:header="0" w:footer="3" w:gutter="0"/>
          <w:cols w:space="720"/>
          <w:noEndnote/>
          <w:docGrid w:linePitch="360"/>
        </w:sectPr>
      </w:pPr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Для обеспечения мониторинга хода реализации муниципальной программы соисполнитель ежеквартально </w:t>
      </w:r>
      <w:proofErr w:type="gramStart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отчитывается о ходе</w:t>
      </w:r>
      <w:proofErr w:type="gramEnd"/>
      <w:r w:rsidRPr="004A58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ее выполнения.</w:t>
      </w:r>
    </w:p>
    <w:p w:rsidR="001A5CC0" w:rsidRPr="004A58F2" w:rsidRDefault="00C57767">
      <w:pPr>
        <w:pStyle w:val="22"/>
        <w:keepNext/>
        <w:keepLines/>
        <w:shd w:val="clear" w:color="auto" w:fill="auto"/>
        <w:spacing w:after="400"/>
        <w:ind w:left="3240" w:hanging="1840"/>
        <w:jc w:val="left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</w:pPr>
      <w:bookmarkStart w:id="16" w:name="bookmark20"/>
      <w:bookmarkStart w:id="17" w:name="bookmark21"/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lastRenderedPageBreak/>
        <w:t>7. Перечень мероприятий муниципальной программы «</w:t>
      </w:r>
      <w:r w:rsidR="009672DA"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Благоустройство населённых пунктов Спас-Деменского муниципального округа Калужской области</w:t>
      </w:r>
      <w:r w:rsidRPr="004A58F2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»</w:t>
      </w:r>
      <w:bookmarkEnd w:id="16"/>
      <w:bookmarkEnd w:id="17"/>
      <w:r w:rsidR="00F1121E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bidi="ar-SA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686"/>
        <w:gridCol w:w="1560"/>
        <w:gridCol w:w="4675"/>
        <w:gridCol w:w="2986"/>
      </w:tblGrid>
      <w:tr w:rsidR="001A5CC0" w:rsidRPr="004A58F2" w:rsidTr="00552470">
        <w:trPr>
          <w:trHeight w:hRule="exact" w:val="11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№ </w:t>
            </w:r>
            <w:proofErr w:type="spellStart"/>
            <w:proofErr w:type="gram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proofErr w:type="spellEnd"/>
            <w:proofErr w:type="gramEnd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/</w:t>
            </w:r>
            <w:proofErr w:type="spellStart"/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proofErr w:type="spellEnd"/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Сроки реализации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Ответственный исполнитель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Источник финансирования</w:t>
            </w:r>
          </w:p>
        </w:tc>
      </w:tr>
      <w:tr w:rsidR="001A5CC0" w:rsidRPr="004A58F2" w:rsidTr="005524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</w:t>
            </w:r>
          </w:p>
        </w:tc>
        <w:tc>
          <w:tcPr>
            <w:tcW w:w="139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Мероприятия по благоустройству, очистке кладбищ от мусора и сорной растительности в населенных пунктах</w:t>
            </w:r>
          </w:p>
        </w:tc>
      </w:tr>
      <w:tr w:rsidR="001A5CC0" w:rsidRPr="004A58F2" w:rsidTr="00552470">
        <w:trPr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1.1.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1627C" w:rsidP="0059723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Гражданские</w:t>
            </w:r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кладбища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1A5CC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C0" w:rsidRPr="004A58F2" w:rsidTr="00552470">
        <w:trPr>
          <w:trHeight w:hRule="exact" w:val="1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 w:rsidP="00552470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1.1.1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552470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- уборка </w:t>
            </w:r>
            <w:r w:rsidR="005524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кладбищ на подведомственных 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E361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="00F1121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тдел городского хозяйства</w:t>
            </w:r>
            <w:r w:rsidR="005972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и территориальное управление</w:t>
            </w:r>
            <w:r w:rsidR="00F1121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RPr="004A58F2" w:rsidTr="00552470">
        <w:trPr>
          <w:trHeight w:hRule="exact" w:val="12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5B671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</w:t>
            </w:r>
            <w:r w:rsidR="005B67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552470" w:rsidP="0059723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</w:t>
            </w:r>
            <w:r w:rsidR="005972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лагоустройство</w:t>
            </w:r>
            <w:r w:rsid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гражданского </w:t>
            </w:r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кладбища </w:t>
            </w:r>
            <w:proofErr w:type="gramStart"/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</w:t>
            </w:r>
            <w:proofErr w:type="gramEnd"/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5972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</w:t>
            </w:r>
            <w:r w:rsidR="00C57767"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. </w:t>
            </w:r>
            <w:proofErr w:type="spellStart"/>
            <w:r w:rsidR="005972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Любунь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 w:rsidP="0059723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 w:rsidR="005972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5B671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Областной бюджет</w:t>
            </w:r>
          </w:p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RPr="004A58F2" w:rsidTr="00552470">
        <w:trPr>
          <w:trHeight w:hRule="exact" w:val="12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C57767" w:rsidP="005B671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</w:t>
            </w:r>
            <w:r w:rsidR="005B67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5B6712" w:rsidP="005B671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Благоустройство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гражданского 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кладбища в </w:t>
            </w:r>
            <w:r w:rsid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</w:t>
            </w: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Павлиново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4A58F2" w:rsidRDefault="00C57767" w:rsidP="00597235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 w:rsidR="005972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4A58F2" w:rsidRDefault="005B671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Областной бюджет</w:t>
            </w:r>
          </w:p>
          <w:p w:rsidR="001A5CC0" w:rsidRPr="004A58F2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Tr="00552470">
        <w:trPr>
          <w:trHeight w:hRule="exact" w:val="7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Default="00C57767">
            <w:pPr>
              <w:pStyle w:val="a5"/>
              <w:shd w:val="clear" w:color="auto" w:fill="auto"/>
              <w:ind w:firstLine="0"/>
            </w:pPr>
            <w:r>
              <w:t>2.</w:t>
            </w:r>
          </w:p>
        </w:tc>
        <w:tc>
          <w:tcPr>
            <w:tcW w:w="1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Мероприятия по благоустройству</w:t>
            </w:r>
          </w:p>
        </w:tc>
      </w:tr>
      <w:tr w:rsidR="001A5CC0" w:rsidTr="00552470">
        <w:trPr>
          <w:trHeight w:hRule="exact" w:val="10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Default="00C57767">
            <w:pPr>
              <w:pStyle w:val="a5"/>
              <w:shd w:val="clear" w:color="auto" w:fill="auto"/>
              <w:ind w:firstLine="0"/>
            </w:pPr>
            <w:r>
              <w:t>2.1.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Замена деревянных элементов скамеек, покраска скамеек, урн, вазонов, элементов фонтанов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CC0" w:rsidRPr="005A7BCA" w:rsidRDefault="00CE3619" w:rsidP="00EE7D8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</w:t>
            </w:r>
            <w:r w:rsidR="00C57767"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дминистраци</w:t>
            </w:r>
            <w:r w:rsidR="00EE7D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я</w:t>
            </w:r>
            <w:r w:rsidR="00C57767"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Tr="00552470">
        <w:trPr>
          <w:trHeight w:hRule="exact" w:val="15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Default="00C57767">
            <w:pPr>
              <w:pStyle w:val="a5"/>
              <w:shd w:val="clear" w:color="auto" w:fill="auto"/>
              <w:ind w:firstLine="0"/>
            </w:pPr>
            <w:r>
              <w:lastRenderedPageBreak/>
              <w:t>2.2.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Работ</w:t>
            </w:r>
            <w:r w:rsidR="00CE361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ы</w:t>
            </w: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по удалению</w:t>
            </w:r>
            <w:r w:rsidR="00CE361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ветровальной, сухостойной, угрожающей причинением </w:t>
            </w:r>
            <w:r w:rsidR="00C260A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вреда древесной </w:t>
            </w:r>
            <w:r w:rsidR="0029677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растительности на общественных территориях населенных пунктов</w:t>
            </w:r>
            <w:r w:rsidR="00C260A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(спиливанию) сухостойных деревьев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A7BCA" w:rsidRDefault="00CE361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тдел городского хозяйства и 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Tr="00552470">
        <w:trPr>
          <w:trHeight w:hRule="exact" w:val="15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Default="00C57767">
            <w:pPr>
              <w:pStyle w:val="a5"/>
              <w:shd w:val="clear" w:color="auto" w:fill="auto"/>
              <w:ind w:firstLine="0"/>
            </w:pPr>
            <w:r>
              <w:t>2.3.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5A7BCA" w:rsidRDefault="00C57767" w:rsidP="00726D7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Работы по </w:t>
            </w:r>
            <w:proofErr w:type="spellStart"/>
            <w:r w:rsidR="00726D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ока</w:t>
            </w:r>
            <w:r w:rsidR="00726D72"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шиванию</w:t>
            </w:r>
            <w:proofErr w:type="spellEnd"/>
            <w:r w:rsidR="00726D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общественных территорий за границами элементов автомобильных дорог общего пользования в населенных пунктах</w:t>
            </w: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части улиц в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A7BCA" w:rsidRDefault="00CE361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="001D629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тдел городского хозяйства и 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Tr="00552470">
        <w:trPr>
          <w:trHeight w:hRule="exact" w:val="15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Default="00C57767">
            <w:pPr>
              <w:pStyle w:val="a5"/>
              <w:shd w:val="clear" w:color="auto" w:fill="auto"/>
              <w:ind w:firstLine="0"/>
            </w:pPr>
            <w:r>
              <w:t>2.4.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5A7BCA" w:rsidRDefault="00C57767" w:rsidP="00BD13E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Работы по приведению в</w:t>
            </w:r>
            <w:r w:rsidR="00BD13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нормативное состояние фасадов</w:t>
            </w: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29677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общественных </w:t>
            </w: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зданий</w:t>
            </w:r>
            <w:r w:rsidR="00BD13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в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5A7BCA" w:rsidRDefault="00804A71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="001D629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тдел городского хозяйства и 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A7BCA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804A71" w:rsidTr="00552470">
        <w:trPr>
          <w:trHeight w:hRule="exact" w:val="15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A71" w:rsidRDefault="00755A61">
            <w:pPr>
              <w:pStyle w:val="a5"/>
              <w:shd w:val="clear" w:color="auto" w:fill="auto"/>
              <w:ind w:firstLine="0"/>
            </w:pPr>
            <w:r>
              <w:t>2.5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4A71" w:rsidRPr="005A7BCA" w:rsidRDefault="007E138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E13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Устройство спортивной площадки в д. Нестеры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A71" w:rsidRPr="004A58F2" w:rsidRDefault="00804A71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A71" w:rsidRPr="004A58F2" w:rsidRDefault="00804A71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4A71" w:rsidRPr="004A58F2" w:rsidRDefault="00804A71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Областной бюджет</w:t>
            </w:r>
          </w:p>
          <w:p w:rsidR="00804A71" w:rsidRPr="004A58F2" w:rsidRDefault="00804A71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</w:tbl>
    <w:p w:rsidR="001A5CC0" w:rsidRDefault="00C5776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680"/>
        <w:gridCol w:w="1551"/>
        <w:gridCol w:w="4684"/>
        <w:gridCol w:w="2986"/>
      </w:tblGrid>
      <w:tr w:rsidR="001A5CC0" w:rsidRPr="00A319AC" w:rsidTr="00A60F13">
        <w:trPr>
          <w:trHeight w:hRule="exact" w:val="10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A319AC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319A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2.5.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A319AC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319A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-Работы по устройству контейнерных площадок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A319AC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319A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A319AC" w:rsidRDefault="00BD13E2" w:rsidP="00BD13E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</w:t>
            </w:r>
            <w:r w:rsidR="00A319AC"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я</w:t>
            </w:r>
            <w:r w:rsidR="00A319AC"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A319A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A319AC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319A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RPr="00F44CED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3.</w:t>
            </w:r>
          </w:p>
        </w:tc>
        <w:tc>
          <w:tcPr>
            <w:tcW w:w="13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Устройство и ремонт тротуаров и площадок (укладка тротуарной плитки)</w:t>
            </w:r>
          </w:p>
        </w:tc>
      </w:tr>
      <w:tr w:rsidR="00420724" w:rsidRPr="00F44CED" w:rsidTr="00A60F13">
        <w:trPr>
          <w:trHeight w:hRule="exact" w:val="12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724" w:rsidRPr="00F44CED" w:rsidRDefault="00420724" w:rsidP="0004631E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3.</w:t>
            </w:r>
            <w:r w:rsidR="00A60F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724" w:rsidRPr="00F44CED" w:rsidRDefault="0004631E" w:rsidP="00245DE6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245D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Благоустройство п</w:t>
            </w:r>
            <w:r w:rsidR="00420724"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лощадк</w:t>
            </w:r>
            <w:r w:rsidR="00245DE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</w:t>
            </w:r>
            <w:r w:rsidR="00420724"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перед зданием ФАП</w:t>
            </w:r>
            <w:r w:rsidR="0042072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в </w:t>
            </w:r>
            <w:proofErr w:type="spellStart"/>
            <w:r w:rsidR="0042072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</w:t>
            </w:r>
            <w:proofErr w:type="gramStart"/>
            <w:r w:rsidR="0042072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.Ц</w:t>
            </w:r>
            <w:proofErr w:type="gramEnd"/>
            <w:r w:rsidR="0042072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ерковщина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724" w:rsidRPr="00F44CED" w:rsidRDefault="00420724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724" w:rsidRPr="004A58F2" w:rsidRDefault="00420724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724" w:rsidRPr="004A58F2" w:rsidRDefault="00420724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Областной бюджет</w:t>
            </w:r>
          </w:p>
          <w:p w:rsidR="00420724" w:rsidRPr="004A58F2" w:rsidRDefault="00420724" w:rsidP="00FF05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4A58F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RPr="00F44CED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4.</w:t>
            </w:r>
          </w:p>
        </w:tc>
        <w:tc>
          <w:tcPr>
            <w:tcW w:w="13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Уличное освещение</w:t>
            </w:r>
          </w:p>
        </w:tc>
      </w:tr>
      <w:tr w:rsidR="001A5CC0" w:rsidRPr="00F44CED" w:rsidTr="002D595A">
        <w:trPr>
          <w:trHeight w:hRule="exact" w:val="22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F44CED" w:rsidRDefault="00C57767" w:rsidP="00A60F1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4.</w:t>
            </w:r>
            <w:r w:rsidR="00A60F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F44CED" w:rsidRDefault="0004631E" w:rsidP="0004631E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-Работы по устройству уличного освещения в населенных пунктах иждивением заказчика, включающим приобретение светодиодных светильников, кронштейнов крепления светильников, с</w:t>
            </w:r>
            <w:r w:rsidR="002D595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двоенного изоляционного провода, необходимых расходников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F44CED" w:rsidRDefault="00245DE6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="00A60F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тдел городского хозяйства и 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RPr="00F44CED" w:rsidTr="005B1CD8">
        <w:trPr>
          <w:trHeight w:hRule="exact" w:val="18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F44CED" w:rsidRDefault="00C57767" w:rsidP="00A60F1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4.</w:t>
            </w:r>
            <w:r w:rsidR="00A60F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</w:t>
            </w: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F44CED" w:rsidRDefault="002D595A" w:rsidP="00AE7146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-Р</w:t>
            </w:r>
            <w:r w:rsidR="00C57767"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ы</w:t>
            </w:r>
            <w:r w:rsidR="00C57767"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техническому обслуживанию сетей</w:t>
            </w:r>
            <w:r w:rsidR="00C57767"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уличного освещения  населенных пункт</w:t>
            </w:r>
            <w:r w:rsidR="00AE714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F44CED" w:rsidRDefault="00AE7146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</w:t>
            </w:r>
            <w:r w:rsidR="00A60F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тдел городского хозяйства и территориальное управление администрации Спас-Деменского муниципального округа Калужской области</w:t>
            </w:r>
            <w:r w:rsidR="00A60F13"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C57767"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Подрядчик определяется после проведения торгов.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F44CED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44CE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</w:tbl>
    <w:p w:rsidR="001A5CC0" w:rsidRPr="00F44CED" w:rsidRDefault="00C57767" w:rsidP="00F44CED">
      <w:pPr>
        <w:pStyle w:val="a5"/>
        <w:shd w:val="clear" w:color="auto" w:fill="auto"/>
        <w:ind w:firstLine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44CE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680"/>
        <w:gridCol w:w="1560"/>
        <w:gridCol w:w="4675"/>
        <w:gridCol w:w="2986"/>
      </w:tblGrid>
      <w:tr w:rsidR="001A5CC0" w:rsidRPr="005B1CD8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5.</w:t>
            </w:r>
          </w:p>
        </w:tc>
        <w:tc>
          <w:tcPr>
            <w:tcW w:w="13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Элементы внешнего благоустройства</w:t>
            </w:r>
          </w:p>
        </w:tc>
      </w:tr>
      <w:tr w:rsidR="001A5CC0" w:rsidRPr="005B1CD8" w:rsidTr="005B1CD8">
        <w:trPr>
          <w:trHeight w:hRule="exact" w:val="9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B1CD8" w:rsidRDefault="00194CEA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C57767"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Приобретение скамеек, урн и малых архитектурных форм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B1CD8" w:rsidRDefault="00EE7D82" w:rsidP="00EE7D8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</w:t>
            </w:r>
            <w:r w:rsidR="005B1CD8"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я</w:t>
            </w:r>
            <w:r w:rsidR="005B1CD8"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RPr="005B1CD8" w:rsidTr="005B1CD8">
        <w:trPr>
          <w:trHeight w:hRule="exact" w:val="9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5B1CD8" w:rsidRDefault="00194CEA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C57767"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Приобретение контейнеров для</w:t>
            </w:r>
            <w:r w:rsidR="00EE7D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сбора</w:t>
            </w:r>
            <w:r w:rsidR="00C57767"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ТБО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CC0" w:rsidRPr="005B1CD8" w:rsidRDefault="005B1CD8" w:rsidP="00EE7D82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Администраци</w:t>
            </w:r>
            <w:r w:rsidR="00EE7D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я</w:t>
            </w:r>
            <w:r w:rsidRPr="005A7BC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  <w:tr w:rsidR="001A5CC0" w:rsidRPr="005B1CD8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6.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Привлечение жителей и юридических лиц к участию в решении проблем благоустройства</w:t>
            </w:r>
          </w:p>
        </w:tc>
        <w:tc>
          <w:tcPr>
            <w:tcW w:w="29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B1CD8" w:rsidRDefault="001A5CC0" w:rsidP="005B1CD8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1A5CC0" w:rsidRPr="005B1CD8" w:rsidTr="007972F3">
        <w:trPr>
          <w:trHeight w:hRule="exact" w:val="15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5CC0" w:rsidRPr="005B1CD8" w:rsidRDefault="00194CEA" w:rsidP="00D323EF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-</w:t>
            </w:r>
            <w:r w:rsidR="00C57767"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Организ</w:t>
            </w:r>
            <w:r w:rsidR="00EE7D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ация и</w:t>
            </w:r>
            <w:r w:rsidR="00C57767"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проведение конкурс</w:t>
            </w:r>
            <w:r w:rsidR="00D323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ов</w:t>
            </w:r>
            <w:r w:rsidR="00C57767"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"Лучший двор"</w:t>
            </w:r>
            <w:r w:rsidR="00D323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на подведомственных </w:t>
            </w:r>
            <w:r w:rsidR="0061086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Ежегодно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C0" w:rsidRPr="005B1CD8" w:rsidRDefault="007972F3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отдел городского хозяйства и территориальное управление администрации Спас-Деменского муниципального округа Калужской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C0" w:rsidRPr="005B1CD8" w:rsidRDefault="00C57767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B1C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Местный бюджет</w:t>
            </w:r>
          </w:p>
        </w:tc>
      </w:tr>
    </w:tbl>
    <w:p w:rsidR="00C57767" w:rsidRDefault="00C57767"/>
    <w:sectPr w:rsidR="00C57767" w:rsidSect="001A5CC0">
      <w:pgSz w:w="16840" w:h="11900" w:orient="landscape"/>
      <w:pgMar w:top="1120" w:right="1129" w:bottom="1004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BC" w:rsidRDefault="004B2ABC" w:rsidP="001A5CC0">
      <w:r>
        <w:separator/>
      </w:r>
    </w:p>
  </w:endnote>
  <w:endnote w:type="continuationSeparator" w:id="0">
    <w:p w:rsidR="004B2ABC" w:rsidRDefault="004B2ABC" w:rsidP="001A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BC" w:rsidRDefault="004B2ABC"/>
  </w:footnote>
  <w:footnote w:type="continuationSeparator" w:id="0">
    <w:p w:rsidR="004B2ABC" w:rsidRDefault="004B2A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25F00"/>
    <w:multiLevelType w:val="hybridMultilevel"/>
    <w:tmpl w:val="EF94A01C"/>
    <w:lvl w:ilvl="0" w:tplc="E9B41A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6B6C64F4"/>
    <w:multiLevelType w:val="multilevel"/>
    <w:tmpl w:val="0928A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5CC0"/>
    <w:rsid w:val="0004631E"/>
    <w:rsid w:val="000A3573"/>
    <w:rsid w:val="00167994"/>
    <w:rsid w:val="00194CEA"/>
    <w:rsid w:val="00195D4F"/>
    <w:rsid w:val="001A2BD6"/>
    <w:rsid w:val="001A5CC0"/>
    <w:rsid w:val="001C4C4D"/>
    <w:rsid w:val="001D6294"/>
    <w:rsid w:val="00245DE6"/>
    <w:rsid w:val="002713EC"/>
    <w:rsid w:val="0029677E"/>
    <w:rsid w:val="002A4A14"/>
    <w:rsid w:val="002D595A"/>
    <w:rsid w:val="002E749E"/>
    <w:rsid w:val="003729AE"/>
    <w:rsid w:val="0037661E"/>
    <w:rsid w:val="00383CFC"/>
    <w:rsid w:val="003A4A13"/>
    <w:rsid w:val="00420724"/>
    <w:rsid w:val="00421C09"/>
    <w:rsid w:val="00456B9D"/>
    <w:rsid w:val="004A58F2"/>
    <w:rsid w:val="004B2ABC"/>
    <w:rsid w:val="004B474C"/>
    <w:rsid w:val="00552470"/>
    <w:rsid w:val="005759CE"/>
    <w:rsid w:val="00590ABC"/>
    <w:rsid w:val="00597235"/>
    <w:rsid w:val="005A3815"/>
    <w:rsid w:val="005A7BCA"/>
    <w:rsid w:val="005B1CD8"/>
    <w:rsid w:val="005B6712"/>
    <w:rsid w:val="00610864"/>
    <w:rsid w:val="00647A2D"/>
    <w:rsid w:val="00661E4F"/>
    <w:rsid w:val="006F0270"/>
    <w:rsid w:val="0070334F"/>
    <w:rsid w:val="00726D72"/>
    <w:rsid w:val="00755A61"/>
    <w:rsid w:val="00761D55"/>
    <w:rsid w:val="00762D36"/>
    <w:rsid w:val="007916DB"/>
    <w:rsid w:val="007972F3"/>
    <w:rsid w:val="007B005B"/>
    <w:rsid w:val="007C2FA9"/>
    <w:rsid w:val="007C5DD3"/>
    <w:rsid w:val="007E1382"/>
    <w:rsid w:val="007F6557"/>
    <w:rsid w:val="00803F1B"/>
    <w:rsid w:val="00804A71"/>
    <w:rsid w:val="009658F2"/>
    <w:rsid w:val="009672DA"/>
    <w:rsid w:val="00A319AC"/>
    <w:rsid w:val="00A424B9"/>
    <w:rsid w:val="00A60F13"/>
    <w:rsid w:val="00A75EB8"/>
    <w:rsid w:val="00A940B1"/>
    <w:rsid w:val="00AD23ED"/>
    <w:rsid w:val="00AE7146"/>
    <w:rsid w:val="00BD13E2"/>
    <w:rsid w:val="00BE2E13"/>
    <w:rsid w:val="00C06701"/>
    <w:rsid w:val="00C1627C"/>
    <w:rsid w:val="00C2122B"/>
    <w:rsid w:val="00C260A6"/>
    <w:rsid w:val="00C50010"/>
    <w:rsid w:val="00C57767"/>
    <w:rsid w:val="00CB39E3"/>
    <w:rsid w:val="00CE3619"/>
    <w:rsid w:val="00CF4DC5"/>
    <w:rsid w:val="00D323EF"/>
    <w:rsid w:val="00D340C2"/>
    <w:rsid w:val="00D46249"/>
    <w:rsid w:val="00E331A0"/>
    <w:rsid w:val="00EC4604"/>
    <w:rsid w:val="00EE7D82"/>
    <w:rsid w:val="00EF4130"/>
    <w:rsid w:val="00F03415"/>
    <w:rsid w:val="00F1121E"/>
    <w:rsid w:val="00F15029"/>
    <w:rsid w:val="00F20B36"/>
    <w:rsid w:val="00F44CED"/>
    <w:rsid w:val="00F76E55"/>
    <w:rsid w:val="00F913D6"/>
    <w:rsid w:val="00FB25BD"/>
    <w:rsid w:val="00FC191B"/>
    <w:rsid w:val="00FE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C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5CC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1A5CC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1A5CC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A5CC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1A5CC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1A5CC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A5CC0"/>
    <w:pPr>
      <w:shd w:val="clear" w:color="auto" w:fill="FFFFFF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rsid w:val="001A5CC0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a5">
    <w:name w:val="Другое"/>
    <w:basedOn w:val="a"/>
    <w:link w:val="a4"/>
    <w:rsid w:val="001A5CC0"/>
    <w:pPr>
      <w:shd w:val="clear" w:color="auto" w:fill="FFFFFF"/>
      <w:ind w:firstLine="40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1A5CC0"/>
    <w:pPr>
      <w:shd w:val="clear" w:color="auto" w:fill="FFFFFF"/>
      <w:spacing w:after="400"/>
      <w:ind w:firstLine="680"/>
    </w:pPr>
    <w:rPr>
      <w:rFonts w:ascii="Arial" w:eastAsia="Arial" w:hAnsi="Arial" w:cs="Arial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1A5CC0"/>
    <w:pPr>
      <w:shd w:val="clear" w:color="auto" w:fill="FFFFFF"/>
      <w:ind w:firstLine="580"/>
    </w:pPr>
    <w:rPr>
      <w:rFonts w:ascii="Arial" w:eastAsia="Arial" w:hAnsi="Arial" w:cs="Arial"/>
    </w:rPr>
  </w:style>
  <w:style w:type="paragraph" w:customStyle="1" w:styleId="22">
    <w:name w:val="Заголовок №2"/>
    <w:basedOn w:val="a"/>
    <w:link w:val="21"/>
    <w:rsid w:val="001A5CC0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a8">
    <w:name w:val="Title"/>
    <w:basedOn w:val="a"/>
    <w:link w:val="a9"/>
    <w:qFormat/>
    <w:rsid w:val="007C5DD3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customStyle="1" w:styleId="a9">
    <w:name w:val="Название Знак"/>
    <w:basedOn w:val="a0"/>
    <w:link w:val="a8"/>
    <w:rsid w:val="007C5DD3"/>
    <w:rPr>
      <w:rFonts w:ascii="Times New Roman" w:eastAsia="Times New Roman" w:hAnsi="Times New Roman" w:cs="Times New Roman"/>
      <w:sz w:val="32"/>
      <w:szCs w:val="20"/>
      <w:lang w:bidi="ar-SA"/>
    </w:rPr>
  </w:style>
  <w:style w:type="paragraph" w:styleId="aa">
    <w:name w:val="Subtitle"/>
    <w:basedOn w:val="a"/>
    <w:link w:val="ab"/>
    <w:qFormat/>
    <w:rsid w:val="007C5DD3"/>
    <w:pPr>
      <w:widowControl/>
      <w:jc w:val="center"/>
    </w:pPr>
    <w:rPr>
      <w:rFonts w:ascii="Times New Roman" w:eastAsia="Times New Roman" w:hAnsi="Times New Roman" w:cs="Times New Roman"/>
      <w:color w:val="auto"/>
      <w:sz w:val="36"/>
      <w:szCs w:val="20"/>
      <w:lang w:bidi="ar-SA"/>
    </w:rPr>
  </w:style>
  <w:style w:type="character" w:customStyle="1" w:styleId="ab">
    <w:name w:val="Подзаголовок Знак"/>
    <w:basedOn w:val="a0"/>
    <w:link w:val="aa"/>
    <w:rsid w:val="007C5DD3"/>
    <w:rPr>
      <w:rFonts w:ascii="Times New Roman" w:eastAsia="Times New Roman" w:hAnsi="Times New Roman" w:cs="Times New Roman"/>
      <w:sz w:val="36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7C5D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5D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AAC77-2A67-4342-BA93-132BAD0C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Vitalii</cp:lastModifiedBy>
  <cp:revision>6</cp:revision>
  <cp:lastPrinted>2026-02-17T07:38:00Z</cp:lastPrinted>
  <dcterms:created xsi:type="dcterms:W3CDTF">2026-02-16T08:36:00Z</dcterms:created>
  <dcterms:modified xsi:type="dcterms:W3CDTF">2026-02-17T07:39:00Z</dcterms:modified>
</cp:coreProperties>
</file>