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123" w:rsidRDefault="00617123" w:rsidP="00617123">
      <w:pPr>
        <w:jc w:val="right"/>
        <w:rPr>
          <w:sz w:val="26"/>
          <w:szCs w:val="26"/>
        </w:rPr>
      </w:pPr>
    </w:p>
    <w:p w:rsidR="00617123" w:rsidRPr="00617123" w:rsidRDefault="00617123" w:rsidP="00617123">
      <w:pPr>
        <w:jc w:val="center"/>
        <w:rPr>
          <w:rFonts w:ascii="Times New Roman" w:hAnsi="Times New Roman" w:cs="Times New Roman"/>
          <w:sz w:val="26"/>
          <w:szCs w:val="26"/>
        </w:rPr>
      </w:pPr>
      <w:r w:rsidRPr="00617123">
        <w:rPr>
          <w:rFonts w:ascii="Times New Roman" w:hAnsi="Times New Roman" w:cs="Times New Roman"/>
          <w:noProof/>
          <w:sz w:val="26"/>
          <w:szCs w:val="26"/>
          <w:lang w:bidi="ar-SA"/>
        </w:rPr>
        <w:drawing>
          <wp:inline distT="0" distB="0" distL="0" distR="0">
            <wp:extent cx="524510" cy="636270"/>
            <wp:effectExtent l="19050" t="0" r="8890" b="0"/>
            <wp:docPr id="1" name="Рисунок 21" descr="ГЕРБ 1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ГЕРБ 1цве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63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123" w:rsidRPr="00617123" w:rsidRDefault="00617123" w:rsidP="00617123">
      <w:pPr>
        <w:jc w:val="center"/>
        <w:rPr>
          <w:rFonts w:ascii="Times New Roman" w:hAnsi="Times New Roman" w:cs="Times New Roman"/>
        </w:rPr>
      </w:pPr>
    </w:p>
    <w:p w:rsidR="00617123" w:rsidRPr="0023766C" w:rsidRDefault="00617123" w:rsidP="006171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66C">
        <w:rPr>
          <w:rFonts w:ascii="Times New Roman" w:hAnsi="Times New Roman" w:cs="Times New Roman"/>
          <w:b/>
          <w:sz w:val="28"/>
          <w:szCs w:val="28"/>
        </w:rPr>
        <w:t>Адми</w:t>
      </w:r>
      <w:r w:rsidR="005875AB" w:rsidRPr="0023766C">
        <w:rPr>
          <w:rFonts w:ascii="Times New Roman" w:hAnsi="Times New Roman" w:cs="Times New Roman"/>
          <w:b/>
          <w:sz w:val="28"/>
          <w:szCs w:val="28"/>
        </w:rPr>
        <w:t xml:space="preserve">нистрация </w:t>
      </w:r>
    </w:p>
    <w:p w:rsidR="00617123" w:rsidRPr="0023766C" w:rsidRDefault="005875AB" w:rsidP="006171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3766C">
        <w:rPr>
          <w:rFonts w:ascii="Times New Roman" w:hAnsi="Times New Roman" w:cs="Times New Roman"/>
          <w:b/>
          <w:sz w:val="28"/>
          <w:szCs w:val="28"/>
        </w:rPr>
        <w:t>Спас-Деменского</w:t>
      </w:r>
      <w:proofErr w:type="spellEnd"/>
      <w:r w:rsidRPr="0023766C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:rsidR="005875AB" w:rsidRPr="0023766C" w:rsidRDefault="005875AB" w:rsidP="006171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66C">
        <w:rPr>
          <w:rFonts w:ascii="Times New Roman" w:hAnsi="Times New Roman" w:cs="Times New Roman"/>
          <w:b/>
          <w:sz w:val="28"/>
          <w:szCs w:val="28"/>
        </w:rPr>
        <w:t>Калужской области</w:t>
      </w:r>
    </w:p>
    <w:p w:rsidR="00617123" w:rsidRPr="0023766C" w:rsidRDefault="00617123" w:rsidP="00617123">
      <w:pPr>
        <w:pStyle w:val="4"/>
        <w:jc w:val="center"/>
        <w:rPr>
          <w:rFonts w:ascii="Times New Roman" w:hAnsi="Times New Roman"/>
          <w:bCs w:val="0"/>
        </w:rPr>
      </w:pPr>
      <w:proofErr w:type="gramStart"/>
      <w:r w:rsidRPr="0023766C">
        <w:rPr>
          <w:rFonts w:ascii="Times New Roman" w:hAnsi="Times New Roman"/>
          <w:bCs w:val="0"/>
        </w:rPr>
        <w:t>П</w:t>
      </w:r>
      <w:proofErr w:type="gramEnd"/>
      <w:r w:rsidRPr="0023766C">
        <w:rPr>
          <w:rFonts w:ascii="Times New Roman" w:hAnsi="Times New Roman"/>
          <w:bCs w:val="0"/>
        </w:rPr>
        <w:t xml:space="preserve"> О С Т А Н О В Л Е Н И Е</w:t>
      </w:r>
    </w:p>
    <w:p w:rsidR="00617123" w:rsidRPr="0023766C" w:rsidRDefault="00617123" w:rsidP="00617123">
      <w:pPr>
        <w:rPr>
          <w:rFonts w:ascii="Times New Roman" w:hAnsi="Times New Roman" w:cs="Times New Roman"/>
          <w:b/>
          <w:sz w:val="28"/>
          <w:szCs w:val="28"/>
        </w:rPr>
      </w:pPr>
    </w:p>
    <w:p w:rsidR="009210D6" w:rsidRPr="0023766C" w:rsidRDefault="00617123" w:rsidP="00617123">
      <w:pPr>
        <w:rPr>
          <w:rFonts w:ascii="Times New Roman" w:hAnsi="Times New Roman" w:cs="Times New Roman"/>
          <w:b/>
        </w:rPr>
      </w:pPr>
      <w:r w:rsidRPr="0023766C">
        <w:rPr>
          <w:rFonts w:ascii="Times New Roman" w:hAnsi="Times New Roman" w:cs="Times New Roman"/>
          <w:b/>
        </w:rPr>
        <w:t xml:space="preserve">От  </w:t>
      </w:r>
      <w:r w:rsidR="00B5455C" w:rsidRPr="0023766C">
        <w:rPr>
          <w:rFonts w:ascii="Times New Roman" w:hAnsi="Times New Roman" w:cs="Times New Roman"/>
          <w:b/>
        </w:rPr>
        <w:t xml:space="preserve">« </w:t>
      </w:r>
      <w:r w:rsidR="00521115" w:rsidRPr="0023766C">
        <w:rPr>
          <w:rFonts w:ascii="Times New Roman" w:hAnsi="Times New Roman" w:cs="Times New Roman"/>
          <w:b/>
        </w:rPr>
        <w:t>07</w:t>
      </w:r>
      <w:r w:rsidR="009210D6" w:rsidRPr="0023766C">
        <w:rPr>
          <w:rFonts w:ascii="Times New Roman" w:hAnsi="Times New Roman" w:cs="Times New Roman"/>
          <w:b/>
        </w:rPr>
        <w:t xml:space="preserve"> »   июля </w:t>
      </w:r>
      <w:r w:rsidRPr="0023766C">
        <w:rPr>
          <w:rFonts w:ascii="Times New Roman" w:hAnsi="Times New Roman" w:cs="Times New Roman"/>
          <w:b/>
        </w:rPr>
        <w:t xml:space="preserve">   202</w:t>
      </w:r>
      <w:r w:rsidR="009210D6" w:rsidRPr="0023766C">
        <w:rPr>
          <w:rFonts w:ascii="Times New Roman" w:hAnsi="Times New Roman" w:cs="Times New Roman"/>
          <w:b/>
        </w:rPr>
        <w:t>6</w:t>
      </w:r>
      <w:r w:rsidRPr="0023766C">
        <w:rPr>
          <w:rFonts w:ascii="Times New Roman" w:hAnsi="Times New Roman" w:cs="Times New Roman"/>
          <w:b/>
        </w:rPr>
        <w:t xml:space="preserve"> г.</w:t>
      </w:r>
      <w:r w:rsidR="009210D6" w:rsidRPr="0023766C">
        <w:rPr>
          <w:rFonts w:ascii="Times New Roman" w:hAnsi="Times New Roman" w:cs="Times New Roman"/>
          <w:b/>
        </w:rPr>
        <w:t xml:space="preserve">                                                                              </w:t>
      </w:r>
      <w:r w:rsidR="00521115" w:rsidRPr="0023766C">
        <w:rPr>
          <w:rFonts w:ascii="Times New Roman" w:hAnsi="Times New Roman" w:cs="Times New Roman"/>
          <w:b/>
        </w:rPr>
        <w:t xml:space="preserve"> № 330</w:t>
      </w:r>
    </w:p>
    <w:p w:rsidR="00617123" w:rsidRPr="0023766C" w:rsidRDefault="00617123" w:rsidP="00617123">
      <w:pPr>
        <w:rPr>
          <w:rFonts w:ascii="Times New Roman" w:hAnsi="Times New Roman" w:cs="Times New Roman"/>
          <w:b/>
          <w:sz w:val="28"/>
          <w:szCs w:val="28"/>
        </w:rPr>
      </w:pPr>
      <w:r w:rsidRPr="0023766C">
        <w:rPr>
          <w:rFonts w:ascii="Times New Roman" w:hAnsi="Times New Roman" w:cs="Times New Roman"/>
          <w:b/>
          <w:sz w:val="28"/>
          <w:szCs w:val="28"/>
        </w:rPr>
        <w:tab/>
      </w:r>
      <w:r w:rsidRPr="0023766C">
        <w:rPr>
          <w:rFonts w:ascii="Times New Roman" w:hAnsi="Times New Roman" w:cs="Times New Roman"/>
          <w:b/>
          <w:sz w:val="28"/>
          <w:szCs w:val="28"/>
        </w:rPr>
        <w:tab/>
      </w:r>
      <w:r w:rsidRPr="0023766C">
        <w:rPr>
          <w:rFonts w:ascii="Times New Roman" w:hAnsi="Times New Roman" w:cs="Times New Roman"/>
          <w:b/>
          <w:sz w:val="28"/>
          <w:szCs w:val="28"/>
        </w:rPr>
        <w:tab/>
      </w:r>
      <w:r w:rsidRPr="0023766C">
        <w:rPr>
          <w:rFonts w:ascii="Times New Roman" w:hAnsi="Times New Roman" w:cs="Times New Roman"/>
          <w:b/>
        </w:rPr>
        <w:t xml:space="preserve">                       </w:t>
      </w:r>
      <w:r w:rsidR="00CD28A4" w:rsidRPr="0023766C">
        <w:rPr>
          <w:rFonts w:ascii="Times New Roman" w:hAnsi="Times New Roman" w:cs="Times New Roman"/>
          <w:b/>
        </w:rPr>
        <w:t xml:space="preserve">                      </w:t>
      </w:r>
      <w:r w:rsidRPr="0023766C">
        <w:rPr>
          <w:rFonts w:ascii="Times New Roman" w:hAnsi="Times New Roman" w:cs="Times New Roman"/>
          <w:b/>
        </w:rPr>
        <w:t xml:space="preserve">   </w:t>
      </w:r>
      <w:r w:rsidRPr="0023766C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</w:t>
      </w:r>
    </w:p>
    <w:p w:rsidR="00975A21" w:rsidRPr="00975A21" w:rsidRDefault="00975A21" w:rsidP="00975A21">
      <w:pPr>
        <w:pStyle w:val="1"/>
        <w:shd w:val="clear" w:color="auto" w:fill="auto"/>
        <w:ind w:firstLine="140"/>
        <w:jc w:val="both"/>
        <w:rPr>
          <w:b/>
          <w:sz w:val="20"/>
          <w:szCs w:val="20"/>
        </w:rPr>
      </w:pPr>
      <w:r w:rsidRPr="00975A21">
        <w:rPr>
          <w:b/>
          <w:sz w:val="20"/>
          <w:szCs w:val="20"/>
        </w:rPr>
        <w:t>Об особенностях зачисления  некоторых</w:t>
      </w:r>
    </w:p>
    <w:p w:rsidR="00975A21" w:rsidRPr="00975A21" w:rsidRDefault="00975A21" w:rsidP="00975A21">
      <w:pPr>
        <w:pStyle w:val="1"/>
        <w:shd w:val="clear" w:color="auto" w:fill="auto"/>
        <w:ind w:firstLine="140"/>
        <w:jc w:val="both"/>
        <w:rPr>
          <w:b/>
          <w:sz w:val="20"/>
          <w:szCs w:val="20"/>
        </w:rPr>
      </w:pPr>
      <w:r w:rsidRPr="00975A21">
        <w:rPr>
          <w:b/>
          <w:sz w:val="20"/>
          <w:szCs w:val="20"/>
        </w:rPr>
        <w:t xml:space="preserve"> категорий детей в группы продленного дня </w:t>
      </w:r>
      <w:proofErr w:type="gramStart"/>
      <w:r w:rsidRPr="00975A21">
        <w:rPr>
          <w:b/>
          <w:sz w:val="20"/>
          <w:szCs w:val="20"/>
        </w:rPr>
        <w:t>в</w:t>
      </w:r>
      <w:proofErr w:type="gramEnd"/>
    </w:p>
    <w:p w:rsidR="00A25A3D" w:rsidRDefault="00975A21" w:rsidP="00975A21">
      <w:pPr>
        <w:pStyle w:val="1"/>
        <w:shd w:val="clear" w:color="auto" w:fill="auto"/>
        <w:ind w:firstLine="140"/>
        <w:jc w:val="both"/>
        <w:rPr>
          <w:b/>
          <w:sz w:val="20"/>
          <w:szCs w:val="20"/>
        </w:rPr>
      </w:pPr>
      <w:r w:rsidRPr="00975A21">
        <w:rPr>
          <w:b/>
          <w:sz w:val="20"/>
          <w:szCs w:val="20"/>
        </w:rPr>
        <w:t xml:space="preserve"> муниципальные общеобразовательные учреждения</w:t>
      </w:r>
    </w:p>
    <w:p w:rsidR="00A25A3D" w:rsidRDefault="00975A21" w:rsidP="00975A21">
      <w:pPr>
        <w:pStyle w:val="1"/>
        <w:shd w:val="clear" w:color="auto" w:fill="auto"/>
        <w:ind w:firstLine="140"/>
        <w:jc w:val="both"/>
        <w:rPr>
          <w:b/>
          <w:sz w:val="20"/>
          <w:szCs w:val="20"/>
        </w:rPr>
      </w:pPr>
      <w:r w:rsidRPr="00975A21">
        <w:rPr>
          <w:b/>
          <w:sz w:val="20"/>
          <w:szCs w:val="20"/>
        </w:rPr>
        <w:t xml:space="preserve"> </w:t>
      </w:r>
      <w:proofErr w:type="spellStart"/>
      <w:proofErr w:type="gramStart"/>
      <w:r w:rsidRPr="00975A21">
        <w:rPr>
          <w:b/>
          <w:sz w:val="20"/>
          <w:szCs w:val="20"/>
        </w:rPr>
        <w:t>Спас-Деменского</w:t>
      </w:r>
      <w:proofErr w:type="spellEnd"/>
      <w:r w:rsidRPr="00975A21">
        <w:rPr>
          <w:b/>
          <w:sz w:val="20"/>
          <w:szCs w:val="20"/>
        </w:rPr>
        <w:t xml:space="preserve"> муниципального округа, реализующие</w:t>
      </w:r>
      <w:proofErr w:type="gramEnd"/>
    </w:p>
    <w:p w:rsidR="00A25A3D" w:rsidRDefault="00975A21" w:rsidP="00975A21">
      <w:pPr>
        <w:pStyle w:val="1"/>
        <w:shd w:val="clear" w:color="auto" w:fill="auto"/>
        <w:ind w:firstLine="140"/>
        <w:jc w:val="both"/>
        <w:rPr>
          <w:b/>
          <w:sz w:val="20"/>
          <w:szCs w:val="20"/>
        </w:rPr>
      </w:pPr>
      <w:r w:rsidRPr="00975A21">
        <w:rPr>
          <w:b/>
          <w:sz w:val="20"/>
          <w:szCs w:val="20"/>
        </w:rPr>
        <w:t xml:space="preserve"> образовательные программы начального общего, </w:t>
      </w:r>
    </w:p>
    <w:p w:rsidR="00A25A3D" w:rsidRDefault="00975A21" w:rsidP="00975A21">
      <w:pPr>
        <w:pStyle w:val="1"/>
        <w:shd w:val="clear" w:color="auto" w:fill="auto"/>
        <w:ind w:firstLine="140"/>
        <w:jc w:val="both"/>
        <w:rPr>
          <w:b/>
          <w:sz w:val="20"/>
          <w:szCs w:val="20"/>
        </w:rPr>
      </w:pPr>
      <w:r w:rsidRPr="00975A21">
        <w:rPr>
          <w:b/>
          <w:sz w:val="20"/>
          <w:szCs w:val="20"/>
        </w:rPr>
        <w:t xml:space="preserve">основного общего </w:t>
      </w:r>
      <w:r w:rsidR="00A25A3D">
        <w:rPr>
          <w:b/>
          <w:sz w:val="20"/>
          <w:szCs w:val="20"/>
        </w:rPr>
        <w:t>или среднего общего образования,</w:t>
      </w:r>
    </w:p>
    <w:p w:rsidR="00A25A3D" w:rsidRDefault="00A25A3D" w:rsidP="00975A21">
      <w:pPr>
        <w:pStyle w:val="1"/>
        <w:shd w:val="clear" w:color="auto" w:fill="auto"/>
        <w:ind w:firstLine="1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в </w:t>
      </w:r>
      <w:proofErr w:type="gramStart"/>
      <w:r>
        <w:rPr>
          <w:b/>
          <w:sz w:val="20"/>
          <w:szCs w:val="20"/>
        </w:rPr>
        <w:t>отношении</w:t>
      </w:r>
      <w:proofErr w:type="gramEnd"/>
      <w:r>
        <w:rPr>
          <w:b/>
          <w:sz w:val="20"/>
          <w:szCs w:val="20"/>
        </w:rPr>
        <w:t xml:space="preserve"> которых администрация </w:t>
      </w:r>
      <w:proofErr w:type="spellStart"/>
      <w:r>
        <w:rPr>
          <w:b/>
          <w:sz w:val="20"/>
          <w:szCs w:val="20"/>
        </w:rPr>
        <w:t>Спас-Деменского</w:t>
      </w:r>
      <w:proofErr w:type="spellEnd"/>
    </w:p>
    <w:p w:rsidR="00A25A3D" w:rsidRDefault="00A25A3D" w:rsidP="00975A21">
      <w:pPr>
        <w:pStyle w:val="1"/>
        <w:shd w:val="clear" w:color="auto" w:fill="auto"/>
        <w:ind w:firstLine="1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муниципального округа осуществляет функции и</w:t>
      </w:r>
    </w:p>
    <w:p w:rsidR="00975A21" w:rsidRPr="00975A21" w:rsidRDefault="00A25A3D" w:rsidP="00975A21">
      <w:pPr>
        <w:pStyle w:val="1"/>
        <w:shd w:val="clear" w:color="auto" w:fill="auto"/>
        <w:ind w:firstLine="1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полномочия учредителя</w:t>
      </w:r>
    </w:p>
    <w:p w:rsidR="005875AB" w:rsidRPr="00975A21" w:rsidRDefault="005875AB" w:rsidP="00975A21">
      <w:pPr>
        <w:pStyle w:val="1"/>
        <w:shd w:val="clear" w:color="auto" w:fill="auto"/>
        <w:ind w:firstLine="140"/>
        <w:jc w:val="both"/>
        <w:rPr>
          <w:b/>
          <w:sz w:val="20"/>
          <w:szCs w:val="20"/>
        </w:rPr>
      </w:pPr>
    </w:p>
    <w:p w:rsidR="00AE0E98" w:rsidRDefault="0023766C" w:rsidP="00D15F1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proofErr w:type="gramStart"/>
      <w:r w:rsidR="009210D6" w:rsidRPr="00AE0E98">
        <w:rPr>
          <w:rFonts w:ascii="Times New Roman" w:hAnsi="Times New Roman" w:cs="Times New Roman"/>
          <w:sz w:val="22"/>
          <w:szCs w:val="22"/>
        </w:rPr>
        <w:t xml:space="preserve">Во исполнение Указа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в соответствии с Федеральным законом «Об образовании в Российской Федерации», </w:t>
      </w:r>
      <w:r>
        <w:rPr>
          <w:rFonts w:ascii="Times New Roman" w:hAnsi="Times New Roman" w:cs="Times New Roman"/>
          <w:sz w:val="22"/>
          <w:szCs w:val="22"/>
        </w:rPr>
        <w:t>решением Д</w:t>
      </w:r>
      <w:r w:rsidR="001421F7">
        <w:rPr>
          <w:rFonts w:ascii="Times New Roman" w:hAnsi="Times New Roman" w:cs="Times New Roman"/>
          <w:sz w:val="22"/>
          <w:szCs w:val="22"/>
        </w:rPr>
        <w:t xml:space="preserve">умы </w:t>
      </w:r>
      <w:proofErr w:type="spellStart"/>
      <w:r w:rsidR="001421F7">
        <w:rPr>
          <w:rFonts w:ascii="Times New Roman" w:hAnsi="Times New Roman" w:cs="Times New Roman"/>
          <w:sz w:val="22"/>
          <w:szCs w:val="22"/>
        </w:rPr>
        <w:t>Спас-Деменского</w:t>
      </w:r>
      <w:proofErr w:type="spellEnd"/>
      <w:r w:rsidR="001421F7">
        <w:rPr>
          <w:rFonts w:ascii="Times New Roman" w:hAnsi="Times New Roman" w:cs="Times New Roman"/>
          <w:sz w:val="22"/>
          <w:szCs w:val="22"/>
        </w:rPr>
        <w:t xml:space="preserve"> муниципального округа от 31.10.2025 №33 «О создании Отдела образования администрации </w:t>
      </w:r>
      <w:proofErr w:type="spellStart"/>
      <w:r w:rsidR="001421F7">
        <w:rPr>
          <w:rFonts w:ascii="Times New Roman" w:hAnsi="Times New Roman" w:cs="Times New Roman"/>
          <w:sz w:val="22"/>
          <w:szCs w:val="22"/>
        </w:rPr>
        <w:t>Спас-Деменского</w:t>
      </w:r>
      <w:proofErr w:type="spellEnd"/>
      <w:r w:rsidR="001421F7">
        <w:rPr>
          <w:rFonts w:ascii="Times New Roman" w:hAnsi="Times New Roman" w:cs="Times New Roman"/>
          <w:sz w:val="22"/>
          <w:szCs w:val="22"/>
        </w:rPr>
        <w:t xml:space="preserve"> муниципального округа Калужской области»,</w:t>
      </w:r>
      <w:proofErr w:type="gramEnd"/>
    </w:p>
    <w:p w:rsidR="001421F7" w:rsidRPr="00AE0E98" w:rsidRDefault="001421F7" w:rsidP="00D15F18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617123" w:rsidRPr="00095B48" w:rsidRDefault="00617123" w:rsidP="00D15F18">
      <w:pPr>
        <w:jc w:val="both"/>
        <w:rPr>
          <w:rFonts w:ascii="Times New Roman" w:hAnsi="Times New Roman" w:cs="Times New Roman"/>
          <w:color w:val="auto"/>
        </w:rPr>
      </w:pPr>
      <w:r w:rsidRPr="009210D6">
        <w:rPr>
          <w:rFonts w:ascii="Times New Roman" w:hAnsi="Times New Roman" w:cs="Times New Roman"/>
          <w:color w:val="auto"/>
        </w:rPr>
        <w:t xml:space="preserve">                                   Адм</w:t>
      </w:r>
      <w:r w:rsidR="00095B48">
        <w:rPr>
          <w:rFonts w:ascii="Times New Roman" w:hAnsi="Times New Roman" w:cs="Times New Roman"/>
          <w:color w:val="auto"/>
        </w:rPr>
        <w:t>инистрация</w:t>
      </w:r>
      <w:r w:rsidR="00A25A3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25A3D">
        <w:rPr>
          <w:rFonts w:ascii="Times New Roman" w:hAnsi="Times New Roman" w:cs="Times New Roman"/>
          <w:color w:val="auto"/>
        </w:rPr>
        <w:t>Спас-Деменского</w:t>
      </w:r>
      <w:proofErr w:type="spellEnd"/>
      <w:r w:rsidR="00A25A3D">
        <w:rPr>
          <w:rFonts w:ascii="Times New Roman" w:hAnsi="Times New Roman" w:cs="Times New Roman"/>
          <w:color w:val="auto"/>
        </w:rPr>
        <w:t xml:space="preserve"> </w:t>
      </w:r>
      <w:r w:rsidR="00095B48">
        <w:rPr>
          <w:rFonts w:ascii="Times New Roman" w:hAnsi="Times New Roman" w:cs="Times New Roman"/>
          <w:color w:val="auto"/>
        </w:rPr>
        <w:t xml:space="preserve"> муниципального округа</w:t>
      </w:r>
    </w:p>
    <w:p w:rsidR="00617123" w:rsidRPr="00D15F18" w:rsidRDefault="00617123" w:rsidP="00617123">
      <w:pPr>
        <w:jc w:val="both"/>
        <w:rPr>
          <w:rFonts w:ascii="Times New Roman" w:hAnsi="Times New Roman" w:cs="Times New Roman"/>
          <w:color w:val="auto"/>
        </w:rPr>
      </w:pPr>
    </w:p>
    <w:p w:rsidR="00073C8D" w:rsidRDefault="00617123" w:rsidP="00617123">
      <w:pPr>
        <w:ind w:firstLine="708"/>
        <w:rPr>
          <w:rFonts w:ascii="Times New Roman" w:hAnsi="Times New Roman" w:cs="Times New Roman"/>
          <w:b/>
          <w:color w:val="auto"/>
        </w:rPr>
      </w:pPr>
      <w:r w:rsidRPr="00D15F18">
        <w:rPr>
          <w:rFonts w:ascii="Times New Roman" w:hAnsi="Times New Roman" w:cs="Times New Roman"/>
          <w:color w:val="auto"/>
        </w:rPr>
        <w:t xml:space="preserve">                                               </w:t>
      </w:r>
      <w:r w:rsidRPr="00D15F18">
        <w:rPr>
          <w:rFonts w:ascii="Times New Roman" w:hAnsi="Times New Roman" w:cs="Times New Roman"/>
          <w:b/>
          <w:color w:val="auto"/>
        </w:rPr>
        <w:t>ПОСТАНОВЛЯЕТ:</w:t>
      </w:r>
    </w:p>
    <w:p w:rsidR="00A25A3D" w:rsidRDefault="00A25A3D" w:rsidP="00617123">
      <w:pPr>
        <w:ind w:firstLine="708"/>
        <w:rPr>
          <w:rFonts w:ascii="Times New Roman" w:hAnsi="Times New Roman" w:cs="Times New Roman"/>
          <w:b/>
          <w:color w:val="auto"/>
        </w:rPr>
      </w:pPr>
    </w:p>
    <w:p w:rsidR="00A25A3D" w:rsidRDefault="00A25A3D" w:rsidP="00A25A3D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A25A3D">
        <w:rPr>
          <w:rFonts w:ascii="Times New Roman" w:hAnsi="Times New Roman" w:cs="Times New Roman"/>
          <w:color w:val="auto"/>
        </w:rPr>
        <w:t>1.Р</w:t>
      </w:r>
      <w:r>
        <w:rPr>
          <w:rFonts w:ascii="Times New Roman" w:hAnsi="Times New Roman" w:cs="Times New Roman"/>
          <w:color w:val="auto"/>
        </w:rPr>
        <w:t xml:space="preserve">уководителям муниципальных казенных общеобразовательных учреждений  </w:t>
      </w:r>
      <w:proofErr w:type="spellStart"/>
      <w:r>
        <w:rPr>
          <w:rFonts w:ascii="Times New Roman" w:hAnsi="Times New Roman" w:cs="Times New Roman"/>
          <w:color w:val="auto"/>
        </w:rPr>
        <w:t>Спас-Деменского</w:t>
      </w:r>
      <w:proofErr w:type="spellEnd"/>
      <w:r>
        <w:rPr>
          <w:rFonts w:ascii="Times New Roman" w:hAnsi="Times New Roman" w:cs="Times New Roman"/>
          <w:color w:val="auto"/>
        </w:rPr>
        <w:t xml:space="preserve"> муниципального округа, в отношении которых администрация </w:t>
      </w:r>
      <w:proofErr w:type="spellStart"/>
      <w:r>
        <w:rPr>
          <w:rFonts w:ascii="Times New Roman" w:hAnsi="Times New Roman" w:cs="Times New Roman"/>
          <w:color w:val="auto"/>
        </w:rPr>
        <w:t>Спас-Деменского</w:t>
      </w:r>
      <w:proofErr w:type="spellEnd"/>
      <w:r>
        <w:rPr>
          <w:rFonts w:ascii="Times New Roman" w:hAnsi="Times New Roman" w:cs="Times New Roman"/>
          <w:color w:val="auto"/>
        </w:rPr>
        <w:t xml:space="preserve"> муниципального округа осуществляет функции и полномочия учредителя (</w:t>
      </w:r>
      <w:proofErr w:type="spellStart"/>
      <w:r>
        <w:rPr>
          <w:rFonts w:ascii="Times New Roman" w:hAnsi="Times New Roman" w:cs="Times New Roman"/>
          <w:color w:val="auto"/>
        </w:rPr>
        <w:t>далее-Учредитель</w:t>
      </w:r>
      <w:proofErr w:type="spellEnd"/>
      <w:r>
        <w:rPr>
          <w:rFonts w:ascii="Times New Roman" w:hAnsi="Times New Roman" w:cs="Times New Roman"/>
          <w:color w:val="auto"/>
        </w:rPr>
        <w:t>):</w:t>
      </w:r>
    </w:p>
    <w:p w:rsidR="001421F7" w:rsidRDefault="00A25A3D" w:rsidP="00A25A3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1.1</w:t>
      </w:r>
      <w:r w:rsidRPr="00A25A3D">
        <w:rPr>
          <w:rFonts w:ascii="Times New Roman" w:hAnsi="Times New Roman" w:cs="Times New Roman"/>
          <w:color w:val="auto"/>
        </w:rPr>
        <w:t>.</w:t>
      </w:r>
      <w:r w:rsidR="002828A3" w:rsidRPr="002828A3">
        <w:rPr>
          <w:rFonts w:ascii="Times New Roman" w:hAnsi="Times New Roman" w:cs="Times New Roman"/>
          <w:color w:val="aut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93.3pt;margin-top:1pt;width:43.9pt;height:15.85pt;z-index:-251658752;mso-position-horizontal-relative:page;mso-position-vertical-relative:text" filled="f" stroked="f">
            <v:textbox style="mso-next-textbox:#_x0000_s1027" inset="0,0,0,0">
              <w:txbxContent>
                <w:p w:rsidR="00CF0BE7" w:rsidRDefault="00CF0BE7">
                  <w:pPr>
                    <w:pStyle w:val="1"/>
                    <w:shd w:val="clear" w:color="auto" w:fill="auto"/>
                    <w:ind w:firstLine="0"/>
                  </w:pPr>
                </w:p>
              </w:txbxContent>
            </v:textbox>
            <w10:wrap type="square" side="left" anchorx="page"/>
          </v:shape>
        </w:pict>
      </w:r>
      <w:r w:rsidR="001A4744" w:rsidRPr="00A25A3D">
        <w:rPr>
          <w:rFonts w:ascii="Times New Roman" w:hAnsi="Times New Roman" w:cs="Times New Roman"/>
          <w:color w:val="auto"/>
        </w:rPr>
        <w:t>.</w:t>
      </w:r>
      <w:r w:rsidR="00D15F18" w:rsidRPr="00A25A3D">
        <w:rPr>
          <w:rFonts w:ascii="Times New Roman" w:hAnsi="Times New Roman" w:cs="Times New Roman"/>
          <w:color w:val="auto"/>
        </w:rPr>
        <w:t xml:space="preserve"> </w:t>
      </w:r>
      <w:r w:rsidR="00521115" w:rsidRPr="00A25A3D">
        <w:rPr>
          <w:rFonts w:ascii="Times New Roman" w:hAnsi="Times New Roman" w:cs="Times New Roman"/>
          <w:color w:val="auto"/>
        </w:rPr>
        <w:t xml:space="preserve"> </w:t>
      </w:r>
      <w:r w:rsidR="00521115" w:rsidRPr="00A25A3D">
        <w:rPr>
          <w:rFonts w:ascii="Times New Roman" w:hAnsi="Times New Roman" w:cs="Times New Roman"/>
        </w:rPr>
        <w:t>Обеспечить   соблюдение</w:t>
      </w:r>
      <w:r w:rsidR="009210D6" w:rsidRPr="00A25A3D">
        <w:rPr>
          <w:rFonts w:ascii="Times New Roman" w:hAnsi="Times New Roman" w:cs="Times New Roman"/>
        </w:rPr>
        <w:t xml:space="preserve"> зачисления в первоочередном порядке в группы продленного дня </w:t>
      </w:r>
      <w:r w:rsidRPr="00A25A3D">
        <w:rPr>
          <w:rFonts w:ascii="Times New Roman" w:hAnsi="Times New Roman" w:cs="Times New Roman"/>
        </w:rPr>
        <w:t xml:space="preserve">в возглавляемом Учреждении (далее - ГПД) в </w:t>
      </w:r>
      <w:r>
        <w:rPr>
          <w:rFonts w:ascii="Times New Roman" w:hAnsi="Times New Roman" w:cs="Times New Roman"/>
        </w:rPr>
        <w:t xml:space="preserve"> от</w:t>
      </w:r>
      <w:r w:rsidRPr="00A25A3D">
        <w:rPr>
          <w:rFonts w:ascii="Times New Roman" w:hAnsi="Times New Roman" w:cs="Times New Roman"/>
        </w:rPr>
        <w:t>ношении следующих категорий детей, обучающихся и не проживающих в возглавляемом Учреждении:</w:t>
      </w:r>
    </w:p>
    <w:p w:rsidR="00F022DC" w:rsidRDefault="00F022DC" w:rsidP="00F022DC">
      <w:pPr>
        <w:pStyle w:val="1"/>
        <w:shd w:val="clear" w:color="auto" w:fill="auto"/>
        <w:tabs>
          <w:tab w:val="left" w:pos="1460"/>
        </w:tabs>
        <w:ind w:firstLine="0"/>
        <w:jc w:val="both"/>
      </w:pPr>
      <w:proofErr w:type="gramStart"/>
      <w:r>
        <w:t>а) детей (в том числе усыновленных (удочеренных))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органов внутренних дел Российской Федерации,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выполняющих (выполнявших) задачи по отражению вооруженного вторжения на территорию</w:t>
      </w:r>
      <w:proofErr w:type="gramEnd"/>
      <w:r>
        <w:t xml:space="preserve">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военнослужащие);</w:t>
      </w:r>
    </w:p>
    <w:p w:rsidR="00F022DC" w:rsidRDefault="00F022DC" w:rsidP="00F022DC">
      <w:pPr>
        <w:pStyle w:val="1"/>
        <w:shd w:val="clear" w:color="auto" w:fill="auto"/>
        <w:tabs>
          <w:tab w:val="left" w:pos="1460"/>
        </w:tabs>
        <w:ind w:firstLine="0"/>
        <w:jc w:val="both"/>
      </w:pPr>
      <w:r>
        <w:t xml:space="preserve"> </w:t>
      </w:r>
      <w:proofErr w:type="gramStart"/>
      <w:r>
        <w:t xml:space="preserve">б) детей (в том числе усыновленных (удочеренных)) граждан, добровольно выполняющих (выполнявших) задачи в ходе проведения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выполняющих (выполнявших) задачи по отражению </w:t>
      </w:r>
      <w:r>
        <w:lastRenderedPageBreak/>
        <w:t>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</w:t>
      </w:r>
      <w:proofErr w:type="gramEnd"/>
      <w:r>
        <w:t xml:space="preserve"> проведения специальной военной операции (далее - добровольцы);</w:t>
      </w:r>
    </w:p>
    <w:p w:rsidR="00F022DC" w:rsidRDefault="00F022DC" w:rsidP="00F022DC">
      <w:pPr>
        <w:pStyle w:val="1"/>
        <w:shd w:val="clear" w:color="auto" w:fill="auto"/>
        <w:tabs>
          <w:tab w:val="left" w:pos="1460"/>
        </w:tabs>
        <w:ind w:firstLine="0"/>
        <w:jc w:val="both"/>
      </w:pPr>
      <w:r>
        <w:t xml:space="preserve"> в) детей (в том числе усыновленных (удочеренных))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 (далее - мобилизованные);</w:t>
      </w:r>
    </w:p>
    <w:p w:rsidR="00F022DC" w:rsidRDefault="00F022DC" w:rsidP="00F022DC">
      <w:pPr>
        <w:pStyle w:val="1"/>
        <w:shd w:val="clear" w:color="auto" w:fill="auto"/>
        <w:tabs>
          <w:tab w:val="left" w:pos="1460"/>
        </w:tabs>
        <w:ind w:firstLine="0"/>
        <w:jc w:val="both"/>
      </w:pPr>
      <w:r>
        <w:t xml:space="preserve"> </w:t>
      </w:r>
      <w:proofErr w:type="gramStart"/>
      <w:r>
        <w:t>г) детей лиц, принимавших в соответствии с решениями органов государственной</w:t>
      </w:r>
      <w:r w:rsidRPr="00D15F18">
        <w:rPr>
          <w:b/>
          <w:bCs/>
          <w:color w:val="auto"/>
        </w:rPr>
        <w:t xml:space="preserve"> </w:t>
      </w:r>
      <w:r>
        <w:t xml:space="preserve">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Республики, Луганской Народной Республики начиная с 11 мая 2014 года (далее - участники боевых действий); </w:t>
      </w:r>
      <w:proofErr w:type="gramEnd"/>
    </w:p>
    <w:p w:rsidR="00F022DC" w:rsidRDefault="00F022DC" w:rsidP="00F022DC">
      <w:pPr>
        <w:pStyle w:val="1"/>
        <w:shd w:val="clear" w:color="auto" w:fill="auto"/>
        <w:tabs>
          <w:tab w:val="left" w:pos="1460"/>
        </w:tabs>
        <w:ind w:firstLine="0"/>
        <w:jc w:val="both"/>
      </w:pPr>
      <w:proofErr w:type="spellStart"/>
      <w:r>
        <w:t>д</w:t>
      </w:r>
      <w:proofErr w:type="spellEnd"/>
      <w:r>
        <w:t>) детей, находящихся на иждивении военнослужащих, добровольцев, мобилизованных, участников боевых действий. Факт нахождения лица на иждивении устанавливается в соответствии с законодательством;</w:t>
      </w:r>
    </w:p>
    <w:p w:rsidR="00F022DC" w:rsidRDefault="00F022DC" w:rsidP="00F022DC">
      <w:pPr>
        <w:pStyle w:val="1"/>
        <w:shd w:val="clear" w:color="auto" w:fill="auto"/>
        <w:tabs>
          <w:tab w:val="left" w:pos="1460"/>
        </w:tabs>
        <w:ind w:firstLine="0"/>
        <w:jc w:val="both"/>
      </w:pPr>
      <w:r>
        <w:t xml:space="preserve"> </w:t>
      </w:r>
      <w:proofErr w:type="gramStart"/>
      <w:r>
        <w:t>е) детей (в том числе усыновленных (удочеренных)) погибших (умерших) военнослужащих, добровольцев, мобилизованных, участников боевых действий, в связи участием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отсутствующими в связи с участием в специальной военной операции, выполнением указанных задач, а также умерших после увольнения с</w:t>
      </w:r>
      <w:proofErr w:type="gramEnd"/>
      <w:r>
        <w:t xml:space="preserve">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задач.</w:t>
      </w:r>
    </w:p>
    <w:p w:rsidR="00F022DC" w:rsidRDefault="00F022DC" w:rsidP="00A25A3D">
      <w:pPr>
        <w:ind w:firstLine="708"/>
        <w:jc w:val="both"/>
        <w:rPr>
          <w:rFonts w:ascii="Times New Roman" w:hAnsi="Times New Roman" w:cs="Times New Roman"/>
        </w:rPr>
      </w:pPr>
      <w:r w:rsidRPr="00F022DC">
        <w:rPr>
          <w:rFonts w:ascii="Times New Roman" w:hAnsi="Times New Roman" w:cs="Times New Roman"/>
        </w:rPr>
        <w:t>1.2. Обеспечить рассмотрение в срок, не превышающий 5 рабочих дней, заявлений, поданных родителями (законными представителями) детей, указанных в подпунктах «а</w:t>
      </w:r>
      <w:proofErr w:type="gramStart"/>
      <w:r w:rsidRPr="00F022DC">
        <w:rPr>
          <w:rFonts w:ascii="Times New Roman" w:hAnsi="Times New Roman" w:cs="Times New Roman"/>
        </w:rPr>
        <w:t>»-</w:t>
      </w:r>
      <w:proofErr w:type="gramEnd"/>
      <w:r w:rsidRPr="00F022DC">
        <w:rPr>
          <w:rFonts w:ascii="Times New Roman" w:hAnsi="Times New Roman" w:cs="Times New Roman"/>
        </w:rPr>
        <w:t>«е»</w:t>
      </w:r>
      <w:r w:rsidR="0023766C">
        <w:rPr>
          <w:rFonts w:ascii="Times New Roman" w:hAnsi="Times New Roman" w:cs="Times New Roman"/>
        </w:rPr>
        <w:t xml:space="preserve"> пункта 1.1.настоящего Постановления</w:t>
      </w:r>
      <w:r w:rsidRPr="00F022DC">
        <w:rPr>
          <w:rFonts w:ascii="Times New Roman" w:hAnsi="Times New Roman" w:cs="Times New Roman"/>
        </w:rPr>
        <w:t xml:space="preserve">, обучающихся в возглавляемом Учреждении, (далее соответственно - Заявление, Заявители), и принятие решения о зачислении в ГПД либо решения об отказе в зачислении в ГПД. </w:t>
      </w:r>
    </w:p>
    <w:p w:rsidR="00F022DC" w:rsidRDefault="00F022DC" w:rsidP="00A25A3D">
      <w:pPr>
        <w:ind w:firstLine="708"/>
        <w:jc w:val="both"/>
        <w:rPr>
          <w:rFonts w:ascii="Times New Roman" w:hAnsi="Times New Roman" w:cs="Times New Roman"/>
        </w:rPr>
      </w:pPr>
      <w:r w:rsidRPr="00F022DC">
        <w:rPr>
          <w:rFonts w:ascii="Times New Roman" w:hAnsi="Times New Roman" w:cs="Times New Roman"/>
        </w:rPr>
        <w:t>1.3. Обеспечить приём Заявлений от Заявителей следующими способами; путем личного посещения Учреждения или в электронном виде с использованием федеральной государственной информационной системы «Единый портал государственных муниципальных услуг» (далее - ЕПГУ).</w:t>
      </w:r>
    </w:p>
    <w:p w:rsidR="00F022DC" w:rsidRDefault="00F022DC" w:rsidP="00A25A3D">
      <w:pPr>
        <w:ind w:firstLine="708"/>
        <w:jc w:val="both"/>
        <w:rPr>
          <w:rFonts w:ascii="Times New Roman" w:hAnsi="Times New Roman" w:cs="Times New Roman"/>
        </w:rPr>
      </w:pPr>
      <w:r w:rsidRPr="00F022DC">
        <w:rPr>
          <w:rFonts w:ascii="Times New Roman" w:hAnsi="Times New Roman" w:cs="Times New Roman"/>
        </w:rPr>
        <w:t xml:space="preserve"> 1.4. Не допускать в случае выбора Заявителем способа подачи Заявления путем личного посещения Учреждения предоставления иных документов, в том числе подтверждающих сведения участия военнослужащих, добровольцев, мобилизованных, участников боевых действий в специальной военной операции, и иными данными, находящимися в ведении Министерства обороны Российской Федерации. Заявитель вправе представить указанные документы и сведения по собственной инициативе. В случае представления указанных документов и сведений Заявителем по собственной инициативе межведомственный запрос не направляется. Заявителем пред</w:t>
      </w:r>
      <w:r w:rsidR="0023766C">
        <w:rPr>
          <w:rFonts w:ascii="Times New Roman" w:hAnsi="Times New Roman" w:cs="Times New Roman"/>
        </w:rPr>
        <w:t>о</w:t>
      </w:r>
      <w:r w:rsidRPr="00F022DC">
        <w:rPr>
          <w:rFonts w:ascii="Times New Roman" w:hAnsi="Times New Roman" w:cs="Times New Roman"/>
        </w:rPr>
        <w:t xml:space="preserve">ставляется документ, удостоверяющий </w:t>
      </w:r>
      <w:r w:rsidR="0023766C">
        <w:rPr>
          <w:rFonts w:ascii="Times New Roman" w:hAnsi="Times New Roman" w:cs="Times New Roman"/>
        </w:rPr>
        <w:t>личност</w:t>
      </w:r>
      <w:proofErr w:type="gramStart"/>
      <w:r w:rsidR="0023766C">
        <w:rPr>
          <w:rFonts w:ascii="Times New Roman" w:hAnsi="Times New Roman" w:cs="Times New Roman"/>
        </w:rPr>
        <w:t>ь(</w:t>
      </w:r>
      <w:proofErr w:type="gramEnd"/>
      <w:r w:rsidR="0023766C">
        <w:rPr>
          <w:rFonts w:ascii="Times New Roman" w:hAnsi="Times New Roman" w:cs="Times New Roman"/>
        </w:rPr>
        <w:t xml:space="preserve"> с </w:t>
      </w:r>
      <w:r w:rsidRPr="00F022DC">
        <w:rPr>
          <w:rFonts w:ascii="Times New Roman" w:hAnsi="Times New Roman" w:cs="Times New Roman"/>
        </w:rPr>
        <w:t>представленного документа Учреждением изготавливается его копия).</w:t>
      </w:r>
    </w:p>
    <w:p w:rsidR="00F022DC" w:rsidRDefault="00F022DC" w:rsidP="00A25A3D">
      <w:pPr>
        <w:ind w:firstLine="708"/>
        <w:jc w:val="both"/>
        <w:rPr>
          <w:rFonts w:ascii="Times New Roman" w:hAnsi="Times New Roman" w:cs="Times New Roman"/>
        </w:rPr>
      </w:pPr>
      <w:r w:rsidRPr="00F022DC">
        <w:rPr>
          <w:rFonts w:ascii="Times New Roman" w:hAnsi="Times New Roman" w:cs="Times New Roman"/>
        </w:rPr>
        <w:t xml:space="preserve"> 1.5. Обеспечить безусловный приоритет электронного межведомственного взаимодействия с использованием единой системы межведомственного электронного</w:t>
      </w:r>
      <w:r>
        <w:rPr>
          <w:rFonts w:ascii="Times New Roman" w:hAnsi="Times New Roman" w:cs="Times New Roman"/>
        </w:rPr>
        <w:t xml:space="preserve"> </w:t>
      </w:r>
      <w:r w:rsidRPr="00F022DC">
        <w:rPr>
          <w:rFonts w:ascii="Times New Roman" w:hAnsi="Times New Roman" w:cs="Times New Roman"/>
        </w:rPr>
        <w:t>взаимодействия и подключаемых к ней региональных систем межведомственного электронного взаимодействия при обмене сведениями, подтверждающими участие военнослужащих, добровольцев, мобилизованных, участников боевых действий специальной военной операции, и иными данными, находящимися в ведении Министерства обороны Российской Федерации.</w:t>
      </w:r>
    </w:p>
    <w:p w:rsidR="00F022DC" w:rsidRDefault="00F022DC" w:rsidP="00A25A3D">
      <w:pPr>
        <w:ind w:firstLine="708"/>
        <w:jc w:val="both"/>
        <w:rPr>
          <w:rFonts w:ascii="Times New Roman" w:hAnsi="Times New Roman" w:cs="Times New Roman"/>
        </w:rPr>
      </w:pPr>
      <w:r w:rsidRPr="00F022DC">
        <w:rPr>
          <w:rFonts w:ascii="Times New Roman" w:hAnsi="Times New Roman" w:cs="Times New Roman"/>
        </w:rPr>
        <w:t xml:space="preserve"> 1.6. В случае подачи Заявителем Заявления посредством ЕПГУ запрещается требовать от Заявителя дополнительно личного посещения Заявителем возглавляемого </w:t>
      </w:r>
      <w:r w:rsidRPr="00F022DC">
        <w:rPr>
          <w:rFonts w:ascii="Times New Roman" w:hAnsi="Times New Roman" w:cs="Times New Roman"/>
        </w:rPr>
        <w:lastRenderedPageBreak/>
        <w:t xml:space="preserve">Учреждения с целью повторного представления Заявления и документов на бумажном носителе. </w:t>
      </w:r>
    </w:p>
    <w:p w:rsidR="00F022DC" w:rsidRDefault="00F022DC" w:rsidP="00A25A3D">
      <w:pPr>
        <w:ind w:firstLine="708"/>
        <w:jc w:val="both"/>
        <w:rPr>
          <w:rFonts w:ascii="Times New Roman" w:hAnsi="Times New Roman" w:cs="Times New Roman"/>
        </w:rPr>
      </w:pPr>
      <w:r w:rsidRPr="00F022DC">
        <w:rPr>
          <w:rFonts w:ascii="Times New Roman" w:hAnsi="Times New Roman" w:cs="Times New Roman"/>
        </w:rPr>
        <w:t xml:space="preserve">1.7. В случае отказа в приеме Заявления или принятия решения об отказе в зачислении в ГПД, осуществлять подготовку и предоставление мотивированного ответа, учитывающего требования </w:t>
      </w:r>
      <w:proofErr w:type="spellStart"/>
      <w:r w:rsidRPr="00F022DC">
        <w:rPr>
          <w:rFonts w:ascii="Times New Roman" w:hAnsi="Times New Roman" w:cs="Times New Roman"/>
        </w:rPr>
        <w:t>клиентоориентированности</w:t>
      </w:r>
      <w:proofErr w:type="spellEnd"/>
      <w:r w:rsidRPr="00F022DC">
        <w:rPr>
          <w:rFonts w:ascii="Times New Roman" w:hAnsi="Times New Roman" w:cs="Times New Roman"/>
        </w:rPr>
        <w:t>. Указывать в уведомлении об отказе все причины, послужившие основанием для отказа в приеме Заявления или для принятия решения об отказе в зачислении в ГПД. Причины отказа указывать таким образом, чтобы Заявителю, не обладающему специальными знаниями в области права, было понятно без дополнительных разъяснений, какие действия он должен совершить в целях устранения причин отказа и какие документы представить. Информация о результатах рассмотрения заявления о приеме в ГПД направляется на указанный в заявлении о приеме в ГПД адрес (почтовый и (или) электронный) и (или) в личный кабинет ЕПГУ.</w:t>
      </w:r>
    </w:p>
    <w:p w:rsidR="00F022DC" w:rsidRDefault="00F022DC" w:rsidP="00A25A3D">
      <w:pPr>
        <w:ind w:firstLine="708"/>
        <w:jc w:val="both"/>
        <w:rPr>
          <w:rFonts w:ascii="Times New Roman" w:hAnsi="Times New Roman" w:cs="Times New Roman"/>
        </w:rPr>
      </w:pPr>
      <w:r w:rsidRPr="00F022DC">
        <w:rPr>
          <w:rFonts w:ascii="Times New Roman" w:hAnsi="Times New Roman" w:cs="Times New Roman"/>
        </w:rPr>
        <w:t xml:space="preserve"> 1.8. Решение о зачислении в ГПД оформить локальным актом возглавляемого Учреждения. Не допускать взимания платы с Заявителей за присмотр и уход за детьми в ГПД.</w:t>
      </w:r>
    </w:p>
    <w:p w:rsidR="00F022DC" w:rsidRPr="00F022DC" w:rsidRDefault="00F022DC" w:rsidP="00A25A3D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F022DC">
        <w:rPr>
          <w:rFonts w:ascii="Times New Roman" w:hAnsi="Times New Roman" w:cs="Times New Roman"/>
        </w:rPr>
        <w:t>2</w:t>
      </w:r>
      <w:r>
        <w:t xml:space="preserve">. </w:t>
      </w:r>
      <w:r w:rsidRPr="00F022DC">
        <w:rPr>
          <w:rFonts w:ascii="Times New Roman" w:hAnsi="Times New Roman" w:cs="Times New Roman"/>
        </w:rPr>
        <w:t>Установить, что в части, не ур</w:t>
      </w:r>
      <w:r w:rsidR="0023766C">
        <w:rPr>
          <w:rFonts w:ascii="Times New Roman" w:hAnsi="Times New Roman" w:cs="Times New Roman"/>
        </w:rPr>
        <w:t>егулированной настоящим Постановлением</w:t>
      </w:r>
      <w:r w:rsidRPr="00F022DC">
        <w:rPr>
          <w:rFonts w:ascii="Times New Roman" w:hAnsi="Times New Roman" w:cs="Times New Roman"/>
        </w:rPr>
        <w:t>, зачисление детей в ГПД осуществлять в соответствии с законодательством.</w:t>
      </w:r>
    </w:p>
    <w:p w:rsidR="00CD28A4" w:rsidRDefault="00F022DC" w:rsidP="00D15F18">
      <w:pPr>
        <w:pStyle w:val="1"/>
        <w:shd w:val="clear" w:color="auto" w:fill="auto"/>
        <w:tabs>
          <w:tab w:val="left" w:pos="294"/>
        </w:tabs>
        <w:ind w:firstLine="0"/>
        <w:jc w:val="both"/>
        <w:rPr>
          <w:color w:val="auto"/>
        </w:rPr>
      </w:pPr>
      <w:r>
        <w:rPr>
          <w:color w:val="auto"/>
        </w:rPr>
        <w:t xml:space="preserve">           </w:t>
      </w:r>
      <w:r w:rsidR="00AE6ED7">
        <w:rPr>
          <w:color w:val="auto"/>
        </w:rPr>
        <w:t>3</w:t>
      </w:r>
      <w:r w:rsidR="001A4744" w:rsidRPr="00D15F18">
        <w:rPr>
          <w:color w:val="auto"/>
        </w:rPr>
        <w:t>.</w:t>
      </w:r>
      <w:r w:rsidR="0019543D">
        <w:rPr>
          <w:color w:val="auto"/>
        </w:rPr>
        <w:t xml:space="preserve"> </w:t>
      </w:r>
      <w:r w:rsidR="0068022F" w:rsidRPr="00D15F18">
        <w:rPr>
          <w:color w:val="auto"/>
        </w:rPr>
        <w:t xml:space="preserve">Отделу образования </w:t>
      </w:r>
      <w:r w:rsidR="00010C0E" w:rsidRPr="00D15F18">
        <w:rPr>
          <w:color w:val="auto"/>
        </w:rPr>
        <w:t>А</w:t>
      </w:r>
      <w:r w:rsidR="0019543D">
        <w:rPr>
          <w:color w:val="auto"/>
        </w:rPr>
        <w:t xml:space="preserve">дминистрации </w:t>
      </w:r>
      <w:proofErr w:type="spellStart"/>
      <w:r w:rsidR="00010C0E" w:rsidRPr="00D15F18">
        <w:rPr>
          <w:color w:val="auto"/>
        </w:rPr>
        <w:t>Спас</w:t>
      </w:r>
      <w:r w:rsidR="0019543D">
        <w:rPr>
          <w:color w:val="auto"/>
        </w:rPr>
        <w:t>-Деменского</w:t>
      </w:r>
      <w:proofErr w:type="spellEnd"/>
      <w:r w:rsidR="0019543D">
        <w:rPr>
          <w:color w:val="auto"/>
        </w:rPr>
        <w:t xml:space="preserve"> муниципального округа</w:t>
      </w:r>
      <w:r w:rsidR="005875AB">
        <w:rPr>
          <w:color w:val="auto"/>
        </w:rPr>
        <w:t xml:space="preserve"> (Левиной Е.А.</w:t>
      </w:r>
      <w:r w:rsidR="0068022F" w:rsidRPr="00D15F18">
        <w:rPr>
          <w:color w:val="auto"/>
        </w:rPr>
        <w:t>) обеспечи</w:t>
      </w:r>
      <w:r w:rsidR="00521115">
        <w:rPr>
          <w:color w:val="auto"/>
        </w:rPr>
        <w:t xml:space="preserve">ть предоставление дополнительной </w:t>
      </w:r>
      <w:r w:rsidR="0068022F" w:rsidRPr="00D15F18">
        <w:rPr>
          <w:color w:val="auto"/>
        </w:rPr>
        <w:t xml:space="preserve"> мер</w:t>
      </w:r>
      <w:r w:rsidR="00521115">
        <w:rPr>
          <w:color w:val="auto"/>
        </w:rPr>
        <w:t>ы</w:t>
      </w:r>
      <w:r w:rsidR="0068022F" w:rsidRPr="00D15F18">
        <w:rPr>
          <w:color w:val="auto"/>
        </w:rPr>
        <w:t xml:space="preserve"> социальной поддержки семей граждан, принимающих участие </w:t>
      </w:r>
      <w:r w:rsidR="00010C0E" w:rsidRPr="00D15F18">
        <w:rPr>
          <w:color w:val="auto"/>
        </w:rPr>
        <w:t>в специальной военной опера</w:t>
      </w:r>
      <w:r w:rsidR="0067320B" w:rsidRPr="00D15F18">
        <w:rPr>
          <w:color w:val="auto"/>
        </w:rPr>
        <w:t>ции</w:t>
      </w:r>
      <w:r w:rsidR="0023766C">
        <w:rPr>
          <w:color w:val="auto"/>
        </w:rPr>
        <w:t xml:space="preserve"> </w:t>
      </w:r>
      <w:r w:rsidR="00975A21">
        <w:rPr>
          <w:color w:val="auto"/>
        </w:rPr>
        <w:t xml:space="preserve">(в </w:t>
      </w:r>
      <w:r w:rsidR="00975A21" w:rsidRPr="00D15F18">
        <w:rPr>
          <w:color w:val="auto"/>
        </w:rPr>
        <w:t>том числе в случае гибели (смерти) участников специал</w:t>
      </w:r>
      <w:r w:rsidR="00975A21">
        <w:rPr>
          <w:color w:val="auto"/>
        </w:rPr>
        <w:t>ьной военной операции).</w:t>
      </w:r>
    </w:p>
    <w:p w:rsidR="00010C0E" w:rsidRPr="00D15F18" w:rsidRDefault="00F022DC" w:rsidP="00521115">
      <w:pPr>
        <w:pStyle w:val="1"/>
        <w:shd w:val="clear" w:color="auto" w:fill="auto"/>
        <w:ind w:firstLine="0"/>
      </w:pPr>
      <w:r>
        <w:rPr>
          <w:color w:val="auto"/>
        </w:rPr>
        <w:t xml:space="preserve">         </w:t>
      </w:r>
      <w:r w:rsidR="00AE6ED7">
        <w:rPr>
          <w:color w:val="auto"/>
        </w:rPr>
        <w:t>4</w:t>
      </w:r>
      <w:r w:rsidR="00D15F18">
        <w:rPr>
          <w:color w:val="auto"/>
        </w:rPr>
        <w:t>.</w:t>
      </w:r>
      <w:r w:rsidR="00010C0E" w:rsidRPr="00D15F18">
        <w:rPr>
          <w:color w:val="auto"/>
        </w:rPr>
        <w:t xml:space="preserve"> </w:t>
      </w:r>
      <w:proofErr w:type="gramStart"/>
      <w:r w:rsidR="00010C0E" w:rsidRPr="00D15F18">
        <w:rPr>
          <w:color w:val="auto"/>
        </w:rPr>
        <w:t>Контроль за</w:t>
      </w:r>
      <w:proofErr w:type="gramEnd"/>
      <w:r w:rsidR="00010C0E" w:rsidRPr="00D15F18">
        <w:rPr>
          <w:color w:val="auto"/>
        </w:rPr>
        <w:t xml:space="preserve"> исполнением  Постановления возложить на заме</w:t>
      </w:r>
      <w:r w:rsidR="0019543D">
        <w:rPr>
          <w:color w:val="auto"/>
        </w:rPr>
        <w:t xml:space="preserve">стителя Главы Администрации </w:t>
      </w:r>
      <w:proofErr w:type="spellStart"/>
      <w:r w:rsidR="0019543D">
        <w:rPr>
          <w:color w:val="auto"/>
        </w:rPr>
        <w:t>Спас-Деменского</w:t>
      </w:r>
      <w:proofErr w:type="spellEnd"/>
      <w:r w:rsidR="0019543D">
        <w:rPr>
          <w:color w:val="auto"/>
        </w:rPr>
        <w:t xml:space="preserve"> муниципального округа </w:t>
      </w:r>
      <w:r w:rsidR="00010C0E" w:rsidRPr="00D15F18">
        <w:rPr>
          <w:color w:val="auto"/>
        </w:rPr>
        <w:t xml:space="preserve"> </w:t>
      </w:r>
      <w:proofErr w:type="spellStart"/>
      <w:r w:rsidR="00010C0E" w:rsidRPr="00D15F18">
        <w:rPr>
          <w:color w:val="auto"/>
        </w:rPr>
        <w:t>Крисаненкова</w:t>
      </w:r>
      <w:proofErr w:type="spellEnd"/>
      <w:r w:rsidR="00010C0E" w:rsidRPr="00D15F18">
        <w:rPr>
          <w:color w:val="auto"/>
        </w:rPr>
        <w:t xml:space="preserve"> Д.А.</w:t>
      </w:r>
      <w:r w:rsidR="00010C0E" w:rsidRPr="00D15F18">
        <w:t xml:space="preserve"> </w:t>
      </w:r>
    </w:p>
    <w:p w:rsidR="00010C0E" w:rsidRPr="00D15F18" w:rsidRDefault="00F022DC" w:rsidP="00D15F18">
      <w:pPr>
        <w:spacing w:line="240" w:lineRule="atLeast"/>
        <w:ind w:right="-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AE6ED7">
        <w:rPr>
          <w:rFonts w:ascii="Times New Roman" w:hAnsi="Times New Roman" w:cs="Times New Roman"/>
        </w:rPr>
        <w:t>5</w:t>
      </w:r>
      <w:r w:rsidR="00D15F18" w:rsidRPr="00D15F18">
        <w:rPr>
          <w:rFonts w:ascii="Times New Roman" w:hAnsi="Times New Roman" w:cs="Times New Roman"/>
        </w:rPr>
        <w:t>.</w:t>
      </w:r>
      <w:r w:rsidR="001A4744" w:rsidRPr="00D15F18">
        <w:rPr>
          <w:rFonts w:ascii="Times New Roman" w:hAnsi="Times New Roman" w:cs="Times New Roman"/>
        </w:rPr>
        <w:t xml:space="preserve">  </w:t>
      </w:r>
      <w:r w:rsidR="00010C0E" w:rsidRPr="00D15F18">
        <w:rPr>
          <w:rFonts w:ascii="Times New Roman" w:hAnsi="Times New Roman" w:cs="Times New Roman"/>
        </w:rPr>
        <w:t>Настоящее Постановление  вступает в силу со дня его</w:t>
      </w:r>
      <w:r w:rsidR="00A13550" w:rsidRPr="00D15F18">
        <w:rPr>
          <w:rFonts w:ascii="Times New Roman" w:hAnsi="Times New Roman" w:cs="Times New Roman"/>
        </w:rPr>
        <w:t xml:space="preserve"> официального опуб</w:t>
      </w:r>
      <w:r w:rsidR="00944E7B">
        <w:rPr>
          <w:rFonts w:ascii="Times New Roman" w:hAnsi="Times New Roman" w:cs="Times New Roman"/>
        </w:rPr>
        <w:t>ликования.</w:t>
      </w:r>
    </w:p>
    <w:p w:rsidR="00010C0E" w:rsidRDefault="00010C0E" w:rsidP="00010C0E">
      <w:pPr>
        <w:spacing w:line="240" w:lineRule="atLeast"/>
        <w:ind w:right="-2"/>
        <w:rPr>
          <w:rFonts w:ascii="Times New Roman" w:hAnsi="Times New Roman" w:cs="Times New Roman"/>
          <w:bCs/>
          <w:color w:val="auto"/>
        </w:rPr>
      </w:pPr>
    </w:p>
    <w:p w:rsidR="00975A21" w:rsidRDefault="00975A21" w:rsidP="00010C0E">
      <w:pPr>
        <w:spacing w:line="240" w:lineRule="atLeast"/>
        <w:ind w:right="-2"/>
        <w:rPr>
          <w:rFonts w:ascii="Times New Roman" w:hAnsi="Times New Roman" w:cs="Times New Roman"/>
          <w:bCs/>
          <w:color w:val="auto"/>
        </w:rPr>
      </w:pPr>
    </w:p>
    <w:p w:rsidR="004D1CA6" w:rsidRDefault="004D1CA6" w:rsidP="00010C0E">
      <w:pPr>
        <w:spacing w:line="240" w:lineRule="atLeast"/>
        <w:ind w:right="-2"/>
        <w:rPr>
          <w:rFonts w:ascii="Times New Roman" w:hAnsi="Times New Roman" w:cs="Times New Roman"/>
          <w:bCs/>
          <w:color w:val="auto"/>
        </w:rPr>
      </w:pPr>
    </w:p>
    <w:p w:rsidR="004D1CA6" w:rsidRPr="00D15F18" w:rsidRDefault="0003045F" w:rsidP="00010C0E">
      <w:pPr>
        <w:spacing w:line="240" w:lineRule="atLeast"/>
        <w:ind w:right="-2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П.п.</w:t>
      </w:r>
    </w:p>
    <w:p w:rsidR="0019543D" w:rsidRDefault="0019543D" w:rsidP="00010C0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Глава   </w:t>
      </w:r>
      <w:proofErr w:type="spellStart"/>
      <w:r>
        <w:rPr>
          <w:rFonts w:ascii="Times New Roman" w:hAnsi="Times New Roman" w:cs="Times New Roman"/>
          <w:color w:val="auto"/>
        </w:rPr>
        <w:t>Спас-Деменского</w:t>
      </w:r>
      <w:proofErr w:type="spellEnd"/>
    </w:p>
    <w:p w:rsidR="00010C0E" w:rsidRDefault="00010C0E" w:rsidP="00010C0E">
      <w:pPr>
        <w:rPr>
          <w:rFonts w:ascii="Times New Roman" w:hAnsi="Times New Roman" w:cs="Times New Roman"/>
          <w:color w:val="auto"/>
        </w:rPr>
      </w:pPr>
      <w:r w:rsidRPr="00D15F18">
        <w:rPr>
          <w:rFonts w:ascii="Times New Roman" w:hAnsi="Times New Roman" w:cs="Times New Roman"/>
          <w:color w:val="auto"/>
        </w:rPr>
        <w:t xml:space="preserve"> </w:t>
      </w:r>
      <w:r w:rsidR="0019543D">
        <w:rPr>
          <w:rFonts w:ascii="Times New Roman" w:hAnsi="Times New Roman" w:cs="Times New Roman"/>
          <w:color w:val="auto"/>
        </w:rPr>
        <w:t>м</w:t>
      </w:r>
      <w:r w:rsidR="0019543D" w:rsidRPr="00D15F18">
        <w:rPr>
          <w:rFonts w:ascii="Times New Roman" w:hAnsi="Times New Roman" w:cs="Times New Roman"/>
          <w:color w:val="auto"/>
        </w:rPr>
        <w:t>униципального</w:t>
      </w:r>
      <w:r w:rsidR="0019543D">
        <w:rPr>
          <w:rFonts w:ascii="Times New Roman" w:hAnsi="Times New Roman" w:cs="Times New Roman"/>
          <w:color w:val="auto"/>
        </w:rPr>
        <w:t xml:space="preserve"> округа</w:t>
      </w:r>
      <w:r w:rsidRPr="00D15F18">
        <w:rPr>
          <w:rFonts w:ascii="Times New Roman" w:hAnsi="Times New Roman" w:cs="Times New Roman"/>
          <w:color w:val="auto"/>
        </w:rPr>
        <w:tab/>
      </w:r>
      <w:r w:rsidRPr="00D15F18">
        <w:rPr>
          <w:rFonts w:ascii="Times New Roman" w:hAnsi="Times New Roman" w:cs="Times New Roman"/>
          <w:color w:val="auto"/>
        </w:rPr>
        <w:tab/>
      </w:r>
      <w:r w:rsidRPr="00D15F18">
        <w:rPr>
          <w:rFonts w:ascii="Times New Roman" w:hAnsi="Times New Roman" w:cs="Times New Roman"/>
          <w:color w:val="auto"/>
        </w:rPr>
        <w:tab/>
      </w:r>
      <w:r w:rsidRPr="00D15F18">
        <w:rPr>
          <w:rFonts w:ascii="Times New Roman" w:hAnsi="Times New Roman" w:cs="Times New Roman"/>
          <w:color w:val="auto"/>
        </w:rPr>
        <w:tab/>
        <w:t xml:space="preserve">   </w:t>
      </w:r>
      <w:r w:rsidR="00CD28A4" w:rsidRPr="00D15F18">
        <w:rPr>
          <w:rFonts w:ascii="Times New Roman" w:hAnsi="Times New Roman" w:cs="Times New Roman"/>
          <w:color w:val="auto"/>
        </w:rPr>
        <w:t xml:space="preserve">                </w:t>
      </w:r>
      <w:r w:rsidR="0019543D">
        <w:rPr>
          <w:rFonts w:ascii="Times New Roman" w:hAnsi="Times New Roman" w:cs="Times New Roman"/>
          <w:color w:val="auto"/>
        </w:rPr>
        <w:t xml:space="preserve"> </w:t>
      </w:r>
      <w:r w:rsidR="00CD28A4" w:rsidRPr="00D15F18">
        <w:rPr>
          <w:rFonts w:ascii="Times New Roman" w:hAnsi="Times New Roman" w:cs="Times New Roman"/>
          <w:color w:val="auto"/>
        </w:rPr>
        <w:t xml:space="preserve">  </w:t>
      </w:r>
      <w:r w:rsidRPr="00D15F18">
        <w:rPr>
          <w:rFonts w:ascii="Times New Roman" w:hAnsi="Times New Roman" w:cs="Times New Roman"/>
          <w:color w:val="auto"/>
        </w:rPr>
        <w:t xml:space="preserve">В.А.  </w:t>
      </w:r>
      <w:proofErr w:type="spellStart"/>
      <w:r w:rsidRPr="00D15F18">
        <w:rPr>
          <w:rFonts w:ascii="Times New Roman" w:hAnsi="Times New Roman" w:cs="Times New Roman"/>
          <w:color w:val="auto"/>
        </w:rPr>
        <w:t>Бузанов</w:t>
      </w:r>
      <w:proofErr w:type="spellEnd"/>
    </w:p>
    <w:p w:rsidR="004E3E0F" w:rsidRDefault="004E3E0F" w:rsidP="00010C0E">
      <w:pPr>
        <w:rPr>
          <w:rFonts w:ascii="Times New Roman" w:hAnsi="Times New Roman" w:cs="Times New Roman"/>
          <w:b/>
          <w:color w:val="auto"/>
        </w:rPr>
      </w:pPr>
    </w:p>
    <w:p w:rsidR="0019543D" w:rsidRDefault="0019543D" w:rsidP="00010C0E">
      <w:pPr>
        <w:rPr>
          <w:rFonts w:ascii="Times New Roman" w:hAnsi="Times New Roman" w:cs="Times New Roman"/>
          <w:b/>
          <w:color w:val="auto"/>
        </w:rPr>
      </w:pPr>
    </w:p>
    <w:p w:rsidR="0019543D" w:rsidRDefault="0019543D" w:rsidP="00010C0E">
      <w:pPr>
        <w:rPr>
          <w:rFonts w:ascii="Times New Roman" w:hAnsi="Times New Roman" w:cs="Times New Roman"/>
          <w:b/>
          <w:color w:val="auto"/>
        </w:rPr>
      </w:pPr>
    </w:p>
    <w:p w:rsidR="0019543D" w:rsidRDefault="0019543D" w:rsidP="00010C0E">
      <w:pPr>
        <w:rPr>
          <w:rFonts w:ascii="Times New Roman" w:hAnsi="Times New Roman" w:cs="Times New Roman"/>
          <w:b/>
          <w:color w:val="auto"/>
        </w:rPr>
      </w:pPr>
    </w:p>
    <w:p w:rsidR="00F022DC" w:rsidRDefault="00F022DC" w:rsidP="00010C0E">
      <w:pPr>
        <w:rPr>
          <w:rFonts w:ascii="Times New Roman" w:hAnsi="Times New Roman" w:cs="Times New Roman"/>
          <w:b/>
          <w:color w:val="auto"/>
        </w:rPr>
      </w:pPr>
    </w:p>
    <w:p w:rsidR="00F022DC" w:rsidRDefault="00F022DC" w:rsidP="00010C0E">
      <w:pPr>
        <w:rPr>
          <w:rFonts w:ascii="Times New Roman" w:hAnsi="Times New Roman" w:cs="Times New Roman"/>
          <w:b/>
          <w:color w:val="auto"/>
        </w:rPr>
      </w:pPr>
    </w:p>
    <w:p w:rsidR="00F022DC" w:rsidRDefault="00F022DC" w:rsidP="00010C0E">
      <w:pPr>
        <w:rPr>
          <w:rFonts w:ascii="Times New Roman" w:hAnsi="Times New Roman" w:cs="Times New Roman"/>
          <w:b/>
          <w:color w:val="auto"/>
        </w:rPr>
      </w:pPr>
    </w:p>
    <w:p w:rsidR="00F022DC" w:rsidRDefault="00F022DC" w:rsidP="00010C0E">
      <w:pPr>
        <w:rPr>
          <w:rFonts w:ascii="Times New Roman" w:hAnsi="Times New Roman" w:cs="Times New Roman"/>
          <w:b/>
          <w:color w:val="auto"/>
        </w:rPr>
      </w:pPr>
    </w:p>
    <w:p w:rsidR="00F022DC" w:rsidRDefault="00F022DC" w:rsidP="00010C0E">
      <w:pPr>
        <w:rPr>
          <w:rFonts w:ascii="Times New Roman" w:hAnsi="Times New Roman" w:cs="Times New Roman"/>
          <w:b/>
          <w:color w:val="auto"/>
        </w:rPr>
      </w:pPr>
    </w:p>
    <w:p w:rsidR="00F022DC" w:rsidRDefault="00F022DC" w:rsidP="00010C0E">
      <w:pPr>
        <w:rPr>
          <w:rFonts w:ascii="Times New Roman" w:hAnsi="Times New Roman" w:cs="Times New Roman"/>
          <w:b/>
          <w:color w:val="auto"/>
        </w:rPr>
      </w:pPr>
    </w:p>
    <w:p w:rsidR="00F022DC" w:rsidRDefault="00F022DC" w:rsidP="00010C0E">
      <w:pPr>
        <w:rPr>
          <w:rFonts w:ascii="Times New Roman" w:hAnsi="Times New Roman" w:cs="Times New Roman"/>
          <w:b/>
          <w:color w:val="auto"/>
        </w:rPr>
      </w:pPr>
    </w:p>
    <w:p w:rsidR="00F022DC" w:rsidRDefault="00F022DC" w:rsidP="00010C0E">
      <w:pPr>
        <w:rPr>
          <w:rFonts w:ascii="Times New Roman" w:hAnsi="Times New Roman" w:cs="Times New Roman"/>
          <w:b/>
          <w:color w:val="auto"/>
        </w:rPr>
      </w:pPr>
    </w:p>
    <w:p w:rsidR="00F022DC" w:rsidRDefault="00F022DC" w:rsidP="00010C0E">
      <w:pPr>
        <w:rPr>
          <w:rFonts w:ascii="Times New Roman" w:hAnsi="Times New Roman" w:cs="Times New Roman"/>
          <w:b/>
          <w:color w:val="auto"/>
        </w:rPr>
      </w:pPr>
    </w:p>
    <w:p w:rsidR="00F022DC" w:rsidRDefault="00F022DC" w:rsidP="00010C0E">
      <w:pPr>
        <w:rPr>
          <w:rFonts w:ascii="Times New Roman" w:hAnsi="Times New Roman" w:cs="Times New Roman"/>
          <w:b/>
          <w:color w:val="auto"/>
        </w:rPr>
      </w:pPr>
    </w:p>
    <w:p w:rsidR="00F022DC" w:rsidRDefault="00F022DC" w:rsidP="00010C0E">
      <w:pPr>
        <w:rPr>
          <w:rFonts w:ascii="Times New Roman" w:hAnsi="Times New Roman" w:cs="Times New Roman"/>
          <w:b/>
          <w:color w:val="auto"/>
        </w:rPr>
      </w:pPr>
    </w:p>
    <w:p w:rsidR="00F022DC" w:rsidRDefault="00F022DC" w:rsidP="00010C0E">
      <w:pPr>
        <w:rPr>
          <w:rFonts w:ascii="Times New Roman" w:hAnsi="Times New Roman" w:cs="Times New Roman"/>
          <w:b/>
          <w:color w:val="auto"/>
        </w:rPr>
      </w:pPr>
    </w:p>
    <w:p w:rsidR="00F022DC" w:rsidRDefault="00F022DC" w:rsidP="00010C0E">
      <w:pPr>
        <w:rPr>
          <w:rFonts w:ascii="Times New Roman" w:hAnsi="Times New Roman" w:cs="Times New Roman"/>
          <w:b/>
          <w:color w:val="auto"/>
        </w:rPr>
      </w:pPr>
    </w:p>
    <w:p w:rsidR="00F022DC" w:rsidRDefault="00F022DC" w:rsidP="00010C0E">
      <w:pPr>
        <w:rPr>
          <w:rFonts w:ascii="Times New Roman" w:hAnsi="Times New Roman" w:cs="Times New Roman"/>
          <w:b/>
          <w:color w:val="auto"/>
        </w:rPr>
      </w:pPr>
    </w:p>
    <w:p w:rsidR="00F022DC" w:rsidRDefault="00F022DC" w:rsidP="00010C0E">
      <w:pPr>
        <w:rPr>
          <w:rFonts w:ascii="Times New Roman" w:hAnsi="Times New Roman" w:cs="Times New Roman"/>
          <w:b/>
          <w:color w:val="auto"/>
        </w:rPr>
      </w:pPr>
    </w:p>
    <w:p w:rsidR="00F022DC" w:rsidRDefault="00F022DC" w:rsidP="00010C0E">
      <w:pPr>
        <w:rPr>
          <w:rFonts w:ascii="Times New Roman" w:hAnsi="Times New Roman" w:cs="Times New Roman"/>
          <w:b/>
          <w:color w:val="auto"/>
        </w:rPr>
      </w:pPr>
    </w:p>
    <w:p w:rsidR="00F022DC" w:rsidRDefault="00F022DC" w:rsidP="00010C0E">
      <w:pPr>
        <w:rPr>
          <w:rFonts w:ascii="Times New Roman" w:hAnsi="Times New Roman" w:cs="Times New Roman"/>
          <w:b/>
          <w:color w:val="auto"/>
        </w:rPr>
      </w:pPr>
    </w:p>
    <w:p w:rsidR="00F022DC" w:rsidRDefault="00F022DC" w:rsidP="00010C0E">
      <w:pPr>
        <w:rPr>
          <w:rFonts w:ascii="Times New Roman" w:hAnsi="Times New Roman" w:cs="Times New Roman"/>
          <w:b/>
          <w:color w:val="auto"/>
        </w:rPr>
      </w:pPr>
    </w:p>
    <w:p w:rsidR="00F022DC" w:rsidRDefault="00F022DC" w:rsidP="00010C0E">
      <w:pPr>
        <w:rPr>
          <w:rFonts w:ascii="Times New Roman" w:hAnsi="Times New Roman" w:cs="Times New Roman"/>
          <w:b/>
          <w:color w:val="auto"/>
        </w:rPr>
      </w:pPr>
    </w:p>
    <w:p w:rsidR="00F022DC" w:rsidRDefault="00F022DC" w:rsidP="00010C0E">
      <w:pPr>
        <w:rPr>
          <w:rFonts w:ascii="Times New Roman" w:hAnsi="Times New Roman" w:cs="Times New Roman"/>
          <w:b/>
          <w:color w:val="auto"/>
        </w:rPr>
      </w:pPr>
    </w:p>
    <w:p w:rsidR="00F022DC" w:rsidRDefault="00F022DC" w:rsidP="00010C0E">
      <w:pPr>
        <w:rPr>
          <w:rFonts w:ascii="Times New Roman" w:hAnsi="Times New Roman" w:cs="Times New Roman"/>
          <w:b/>
          <w:color w:val="auto"/>
        </w:rPr>
      </w:pPr>
    </w:p>
    <w:p w:rsidR="00F022DC" w:rsidRDefault="00F022DC" w:rsidP="00010C0E">
      <w:pPr>
        <w:rPr>
          <w:rFonts w:ascii="Times New Roman" w:hAnsi="Times New Roman" w:cs="Times New Roman"/>
          <w:b/>
          <w:color w:val="auto"/>
        </w:rPr>
      </w:pPr>
    </w:p>
    <w:p w:rsidR="00F022DC" w:rsidRDefault="00F022DC" w:rsidP="00010C0E">
      <w:pPr>
        <w:rPr>
          <w:rFonts w:ascii="Times New Roman" w:hAnsi="Times New Roman" w:cs="Times New Roman"/>
          <w:b/>
          <w:color w:val="auto"/>
        </w:rPr>
      </w:pPr>
    </w:p>
    <w:p w:rsidR="00F022DC" w:rsidRDefault="00F022DC" w:rsidP="00010C0E">
      <w:pPr>
        <w:rPr>
          <w:rFonts w:ascii="Times New Roman" w:hAnsi="Times New Roman" w:cs="Times New Roman"/>
          <w:b/>
          <w:color w:val="auto"/>
        </w:rPr>
      </w:pPr>
    </w:p>
    <w:p w:rsidR="00F022DC" w:rsidRDefault="00F022DC" w:rsidP="00010C0E">
      <w:pPr>
        <w:rPr>
          <w:rFonts w:ascii="Times New Roman" w:hAnsi="Times New Roman" w:cs="Times New Roman"/>
          <w:b/>
          <w:color w:val="auto"/>
        </w:rPr>
      </w:pPr>
    </w:p>
    <w:p w:rsidR="00F022DC" w:rsidRDefault="00F022DC" w:rsidP="00010C0E">
      <w:pPr>
        <w:rPr>
          <w:rFonts w:ascii="Times New Roman" w:hAnsi="Times New Roman" w:cs="Times New Roman"/>
          <w:b/>
          <w:color w:val="auto"/>
        </w:rPr>
      </w:pPr>
    </w:p>
    <w:p w:rsidR="00F022DC" w:rsidRDefault="00F022DC" w:rsidP="00010C0E">
      <w:pPr>
        <w:rPr>
          <w:rFonts w:ascii="Times New Roman" w:hAnsi="Times New Roman" w:cs="Times New Roman"/>
          <w:b/>
          <w:color w:val="auto"/>
        </w:rPr>
      </w:pPr>
    </w:p>
    <w:p w:rsidR="0019543D" w:rsidRDefault="0019543D" w:rsidP="00010C0E">
      <w:pPr>
        <w:rPr>
          <w:rFonts w:ascii="Times New Roman" w:hAnsi="Times New Roman" w:cs="Times New Roman"/>
          <w:b/>
          <w:color w:val="auto"/>
        </w:rPr>
      </w:pPr>
    </w:p>
    <w:sectPr w:rsidR="0019543D" w:rsidSect="005875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2" w:right="930" w:bottom="799" w:left="1442" w:header="135" w:footer="371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797" w:rsidRDefault="00A95797" w:rsidP="00CF0BE7">
      <w:r>
        <w:separator/>
      </w:r>
    </w:p>
  </w:endnote>
  <w:endnote w:type="continuationSeparator" w:id="0">
    <w:p w:rsidR="00A95797" w:rsidRDefault="00A95797" w:rsidP="00CF0B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876" w:rsidRDefault="00706876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876" w:rsidRDefault="00706876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876" w:rsidRDefault="0070687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797" w:rsidRDefault="00A95797"/>
  </w:footnote>
  <w:footnote w:type="continuationSeparator" w:id="0">
    <w:p w:rsidR="00A95797" w:rsidRDefault="00A9579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876" w:rsidRDefault="0070687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876" w:rsidRDefault="00706876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876" w:rsidRDefault="0070687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4EC5"/>
    <w:multiLevelType w:val="multilevel"/>
    <w:tmpl w:val="9902827E"/>
    <w:lvl w:ilvl="0">
      <w:start w:val="3"/>
      <w:numFmt w:val="decimal"/>
      <w:lvlText w:val="2.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327C53"/>
    <w:multiLevelType w:val="hybridMultilevel"/>
    <w:tmpl w:val="C0FC343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C156E"/>
    <w:multiLevelType w:val="multilevel"/>
    <w:tmpl w:val="8D2656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98346B"/>
    <w:multiLevelType w:val="hybridMultilevel"/>
    <w:tmpl w:val="9C18E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AD5C98"/>
    <w:multiLevelType w:val="multilevel"/>
    <w:tmpl w:val="1ADA79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CE0030"/>
    <w:multiLevelType w:val="hybridMultilevel"/>
    <w:tmpl w:val="CAE0868E"/>
    <w:lvl w:ilvl="0" w:tplc="7A8CBD8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BD6E66"/>
    <w:multiLevelType w:val="hybridMultilevel"/>
    <w:tmpl w:val="D1C64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A0626B"/>
    <w:multiLevelType w:val="multilevel"/>
    <w:tmpl w:val="BCC2FB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7C363A1"/>
    <w:multiLevelType w:val="multilevel"/>
    <w:tmpl w:val="3112F0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B12D49"/>
    <w:multiLevelType w:val="multilevel"/>
    <w:tmpl w:val="E800E4CA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44151224"/>
    <w:multiLevelType w:val="multilevel"/>
    <w:tmpl w:val="8D2656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8C61C9D"/>
    <w:multiLevelType w:val="multilevel"/>
    <w:tmpl w:val="CC9C21B2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0C631E"/>
    <w:multiLevelType w:val="multilevel"/>
    <w:tmpl w:val="6974EAEA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B6D3FE5"/>
    <w:multiLevelType w:val="multilevel"/>
    <w:tmpl w:val="AE3E1B06"/>
    <w:lvl w:ilvl="0">
      <w:start w:val="4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0404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E3243D9"/>
    <w:multiLevelType w:val="multilevel"/>
    <w:tmpl w:val="DF80D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8"/>
  </w:num>
  <w:num w:numId="5">
    <w:abstractNumId w:val="0"/>
  </w:num>
  <w:num w:numId="6">
    <w:abstractNumId w:val="13"/>
  </w:num>
  <w:num w:numId="7">
    <w:abstractNumId w:val="12"/>
  </w:num>
  <w:num w:numId="8">
    <w:abstractNumId w:val="11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5"/>
  </w:num>
  <w:num w:numId="12">
    <w:abstractNumId w:val="3"/>
  </w:num>
  <w:num w:numId="13">
    <w:abstractNumId w:val="14"/>
  </w:num>
  <w:num w:numId="14">
    <w:abstractNumId w:val="1"/>
  </w:num>
  <w:num w:numId="15">
    <w:abstractNumId w:val="9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F0BE7"/>
    <w:rsid w:val="00010C0E"/>
    <w:rsid w:val="00024C05"/>
    <w:rsid w:val="0003045F"/>
    <w:rsid w:val="00073B73"/>
    <w:rsid w:val="00073C8D"/>
    <w:rsid w:val="00077C3C"/>
    <w:rsid w:val="000868FA"/>
    <w:rsid w:val="00095B48"/>
    <w:rsid w:val="000A6E4D"/>
    <w:rsid w:val="000D7B08"/>
    <w:rsid w:val="00137590"/>
    <w:rsid w:val="0014031F"/>
    <w:rsid w:val="001421F7"/>
    <w:rsid w:val="0016148C"/>
    <w:rsid w:val="0019543D"/>
    <w:rsid w:val="001A4744"/>
    <w:rsid w:val="00206D5C"/>
    <w:rsid w:val="0023766C"/>
    <w:rsid w:val="00245263"/>
    <w:rsid w:val="002828A3"/>
    <w:rsid w:val="002C4652"/>
    <w:rsid w:val="00300F94"/>
    <w:rsid w:val="003579C1"/>
    <w:rsid w:val="003A25FD"/>
    <w:rsid w:val="003B79A2"/>
    <w:rsid w:val="003D14CB"/>
    <w:rsid w:val="003D5762"/>
    <w:rsid w:val="004518DE"/>
    <w:rsid w:val="00453826"/>
    <w:rsid w:val="00497509"/>
    <w:rsid w:val="004D1CA6"/>
    <w:rsid w:val="004E3E0F"/>
    <w:rsid w:val="004E4F5D"/>
    <w:rsid w:val="00521115"/>
    <w:rsid w:val="00537CCA"/>
    <w:rsid w:val="00551ADD"/>
    <w:rsid w:val="00557198"/>
    <w:rsid w:val="005875AB"/>
    <w:rsid w:val="005A7965"/>
    <w:rsid w:val="00616D1A"/>
    <w:rsid w:val="00617123"/>
    <w:rsid w:val="00627D38"/>
    <w:rsid w:val="00645303"/>
    <w:rsid w:val="0067320B"/>
    <w:rsid w:val="0068022F"/>
    <w:rsid w:val="006D799D"/>
    <w:rsid w:val="00702B7C"/>
    <w:rsid w:val="00706876"/>
    <w:rsid w:val="00722E25"/>
    <w:rsid w:val="00795D24"/>
    <w:rsid w:val="007D3C3D"/>
    <w:rsid w:val="00861F43"/>
    <w:rsid w:val="00881C89"/>
    <w:rsid w:val="008A1AB5"/>
    <w:rsid w:val="008B54BD"/>
    <w:rsid w:val="008F0AB0"/>
    <w:rsid w:val="008F53FB"/>
    <w:rsid w:val="009210D6"/>
    <w:rsid w:val="009214EB"/>
    <w:rsid w:val="00944E7B"/>
    <w:rsid w:val="00947E5A"/>
    <w:rsid w:val="009620C7"/>
    <w:rsid w:val="00975A21"/>
    <w:rsid w:val="0098012D"/>
    <w:rsid w:val="00A13550"/>
    <w:rsid w:val="00A25A3D"/>
    <w:rsid w:val="00A45010"/>
    <w:rsid w:val="00A617CB"/>
    <w:rsid w:val="00A72BD3"/>
    <w:rsid w:val="00A95797"/>
    <w:rsid w:val="00AA104A"/>
    <w:rsid w:val="00AB5718"/>
    <w:rsid w:val="00AD149E"/>
    <w:rsid w:val="00AE0E98"/>
    <w:rsid w:val="00AE6ED7"/>
    <w:rsid w:val="00B44828"/>
    <w:rsid w:val="00B5455C"/>
    <w:rsid w:val="00BF4029"/>
    <w:rsid w:val="00C60764"/>
    <w:rsid w:val="00CA0BCC"/>
    <w:rsid w:val="00CD28A4"/>
    <w:rsid w:val="00CE49D7"/>
    <w:rsid w:val="00CF0BE7"/>
    <w:rsid w:val="00D15F18"/>
    <w:rsid w:val="00D9233C"/>
    <w:rsid w:val="00DA5A66"/>
    <w:rsid w:val="00DB514A"/>
    <w:rsid w:val="00DE1E6E"/>
    <w:rsid w:val="00E12A92"/>
    <w:rsid w:val="00E31674"/>
    <w:rsid w:val="00E46C69"/>
    <w:rsid w:val="00E70F1A"/>
    <w:rsid w:val="00E823F2"/>
    <w:rsid w:val="00E92F2A"/>
    <w:rsid w:val="00EF524F"/>
    <w:rsid w:val="00F00A67"/>
    <w:rsid w:val="00F022DC"/>
    <w:rsid w:val="00F51F41"/>
    <w:rsid w:val="00F85F89"/>
    <w:rsid w:val="00FA1C81"/>
    <w:rsid w:val="00FA4F93"/>
    <w:rsid w:val="00FE3250"/>
    <w:rsid w:val="00FF4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0BE7"/>
    <w:rPr>
      <w:color w:val="000000"/>
    </w:rPr>
  </w:style>
  <w:style w:type="paragraph" w:styleId="4">
    <w:name w:val="heading 4"/>
    <w:basedOn w:val="a"/>
    <w:next w:val="a"/>
    <w:link w:val="40"/>
    <w:semiHidden/>
    <w:unhideWhenUsed/>
    <w:qFormat/>
    <w:rsid w:val="00617123"/>
    <w:pPr>
      <w:keepNext/>
      <w:widowControl/>
      <w:spacing w:before="240" w:after="60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F0B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92929"/>
      <w:u w:val="none"/>
    </w:rPr>
  </w:style>
  <w:style w:type="paragraph" w:customStyle="1" w:styleId="1">
    <w:name w:val="Основной текст1"/>
    <w:basedOn w:val="a"/>
    <w:link w:val="a3"/>
    <w:rsid w:val="00CF0BE7"/>
    <w:pPr>
      <w:shd w:val="clear" w:color="auto" w:fill="FFFFFF"/>
      <w:ind w:firstLine="400"/>
    </w:pPr>
    <w:rPr>
      <w:rFonts w:ascii="Times New Roman" w:eastAsia="Times New Roman" w:hAnsi="Times New Roman" w:cs="Times New Roman"/>
      <w:color w:val="292929"/>
    </w:rPr>
  </w:style>
  <w:style w:type="character" w:customStyle="1" w:styleId="40">
    <w:name w:val="Заголовок 4 Знак"/>
    <w:basedOn w:val="a0"/>
    <w:link w:val="4"/>
    <w:semiHidden/>
    <w:rsid w:val="00617123"/>
    <w:rPr>
      <w:rFonts w:ascii="Calibri" w:eastAsia="Times New Roman" w:hAnsi="Calibri" w:cs="Times New Roman"/>
      <w:b/>
      <w:bCs/>
      <w:sz w:val="28"/>
      <w:szCs w:val="28"/>
      <w:lang w:bidi="ar-SA"/>
    </w:rPr>
  </w:style>
  <w:style w:type="paragraph" w:styleId="a4">
    <w:name w:val="List Paragraph"/>
    <w:basedOn w:val="a"/>
    <w:uiPriority w:val="34"/>
    <w:qFormat/>
    <w:rsid w:val="00617123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6171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7123"/>
    <w:rPr>
      <w:rFonts w:ascii="Tahoma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70687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06876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70687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06876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5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1313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26</cp:revision>
  <cp:lastPrinted>2026-07-10T08:27:00Z</cp:lastPrinted>
  <dcterms:created xsi:type="dcterms:W3CDTF">2024-12-20T11:50:00Z</dcterms:created>
  <dcterms:modified xsi:type="dcterms:W3CDTF">2026-07-10T08:29:00Z</dcterms:modified>
</cp:coreProperties>
</file>