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EF" w:rsidRDefault="004036EF" w:rsidP="004036EF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ФОРМА</w:t>
      </w:r>
    </w:p>
    <w:p w:rsidR="004036EF" w:rsidRDefault="004036EF" w:rsidP="004036EF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заключения по результатам проведения антикоррупционной экспертизы</w:t>
      </w:r>
    </w:p>
    <w:p w:rsidR="004036EF" w:rsidRDefault="004036EF" w:rsidP="004036EF">
      <w:pPr>
        <w:spacing w:after="0" w:line="240" w:lineRule="auto"/>
        <w:rPr>
          <w:rFonts w:ascii="Times New Roman" w:hAnsi="Times New Roman" w:cs="Calibri"/>
          <w:b/>
          <w:sz w:val="24"/>
          <w:szCs w:val="24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8"/>
      </w:tblGrid>
      <w:tr w:rsidR="004036EF" w:rsidTr="004036EF">
        <w:trPr>
          <w:trHeight w:val="1371"/>
        </w:trPr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36EF" w:rsidRDefault="004036EF" w:rsidP="004036E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    Глава  сельского поселения «Деревня Нестеры»</w:t>
            </w:r>
          </w:p>
          <w:p w:rsidR="004036EF" w:rsidRDefault="004036EF" w:rsidP="004036EF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_______Керножицкая Ирина Александровна_______________</w:t>
            </w:r>
          </w:p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(Ф.И.О.)</w:t>
            </w:r>
          </w:p>
        </w:tc>
      </w:tr>
    </w:tbl>
    <w:p w:rsidR="004036EF" w:rsidRDefault="004036EF" w:rsidP="004036EF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ЗАКЛЮЧЕНИЕ</w:t>
      </w:r>
    </w:p>
    <w:p w:rsidR="004036EF" w:rsidRDefault="004036EF" w:rsidP="004036EF">
      <w:pPr>
        <w:pStyle w:val="a3"/>
        <w:spacing w:before="0" w:beforeAutospacing="0" w:after="0" w:afterAutospacing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проведения антикоррупционной экспертизы</w:t>
      </w:r>
    </w:p>
    <w:p w:rsidR="00185F33" w:rsidRPr="00185F33" w:rsidRDefault="004036EF" w:rsidP="00D347D0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cs="Calibri"/>
        </w:rPr>
        <w:t>на проект постановления Администрации СП «Деревня Нестеры»</w:t>
      </w:r>
      <w:r>
        <w:rPr>
          <w:rFonts w:ascii="Calibri" w:hAnsi="Calibri" w:cs="Calibri"/>
          <w:sz w:val="28"/>
          <w:szCs w:val="28"/>
        </w:rPr>
        <w:t xml:space="preserve"> </w:t>
      </w:r>
      <w:r w:rsidR="00D347D0">
        <w:rPr>
          <w:rFonts w:ascii="Calibri" w:hAnsi="Calibri" w:cs="Calibri"/>
          <w:sz w:val="28"/>
          <w:szCs w:val="28"/>
        </w:rPr>
        <w:t>«</w:t>
      </w:r>
      <w:r w:rsidR="00D347D0" w:rsidRPr="00D347D0">
        <w:rPr>
          <w:rFonts w:eastAsia="Times New Roman" w:cs="Calibri"/>
          <w:b/>
          <w:color w:val="000000"/>
          <w:sz w:val="24"/>
          <w:szCs w:val="24"/>
        </w:rPr>
        <w:t>Об утверждении</w:t>
      </w:r>
      <w:r w:rsidR="00D347D0">
        <w:rPr>
          <w:rFonts w:eastAsia="Times New Roman" w:cs="Calibri"/>
          <w:b/>
          <w:color w:val="000000"/>
          <w:sz w:val="24"/>
          <w:szCs w:val="24"/>
        </w:rPr>
        <w:t xml:space="preserve"> муниципальной</w:t>
      </w:r>
      <w:r w:rsidR="00D347D0" w:rsidRPr="00D347D0">
        <w:rPr>
          <w:rFonts w:eastAsia="Times New Roman" w:cs="Calibri"/>
          <w:b/>
          <w:color w:val="000000"/>
          <w:sz w:val="24"/>
          <w:szCs w:val="24"/>
        </w:rPr>
        <w:t> </w:t>
      </w:r>
      <w:hyperlink r:id="rId6" w:anchor="Par33#Par33" w:history="1">
        <w:r w:rsidR="00D347D0" w:rsidRPr="00D347D0">
          <w:rPr>
            <w:rFonts w:eastAsia="Times New Roman" w:cs="Calibri"/>
            <w:b/>
            <w:color w:val="000000"/>
            <w:sz w:val="24"/>
            <w:szCs w:val="24"/>
          </w:rPr>
          <w:t>программ</w:t>
        </w:r>
      </w:hyperlink>
      <w:r w:rsidR="00D347D0">
        <w:rPr>
          <w:rFonts w:cs="Calibri"/>
          <w:b/>
          <w:sz w:val="24"/>
          <w:szCs w:val="24"/>
        </w:rPr>
        <w:t>ы</w:t>
      </w:r>
      <w:r w:rsidR="00D347D0" w:rsidRPr="00D347D0">
        <w:rPr>
          <w:rFonts w:eastAsia="Times New Roman" w:cs="Calibri"/>
          <w:b/>
          <w:color w:val="000000"/>
          <w:sz w:val="24"/>
          <w:szCs w:val="24"/>
        </w:rPr>
        <w:t> "Обеспечение пожарной безопасности на территории муниципального образования сельское поселение «Деревня Нестеры» на 2024-2026 годы".</w:t>
      </w:r>
    </w:p>
    <w:p w:rsidR="004036EF" w:rsidRDefault="004036EF" w:rsidP="00D347D0">
      <w:pPr>
        <w:shd w:val="clear" w:color="auto" w:fill="FFFFFF"/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(реквизиты муниципального правового акта либо наименование проекта правового акта)</w:t>
      </w:r>
    </w:p>
    <w:p w:rsidR="004036EF" w:rsidRDefault="004036EF" w:rsidP="00D347D0">
      <w:pPr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</w:rPr>
        <w:t xml:space="preserve">Администрацией  сельского поселения «Деревня Нестеры»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Порядком проведения антикоррупционной экспертизы нормативных правовых актов Администрации сельского поселения «Деревня Нестеры» и их проектов </w:t>
      </w:r>
    </w:p>
    <w:p w:rsidR="00D347D0" w:rsidRPr="00D347D0" w:rsidRDefault="004036EF" w:rsidP="00D347D0">
      <w:pPr>
        <w:spacing w:after="0" w:line="240" w:lineRule="auto"/>
        <w:jc w:val="both"/>
      </w:pPr>
      <w:r>
        <w:rPr>
          <w:rFonts w:cs="Calibri"/>
        </w:rPr>
        <w:t>_ на проект постановления</w:t>
      </w:r>
      <w:r>
        <w:rPr>
          <w:rFonts w:cs="Calibri"/>
          <w:b/>
        </w:rPr>
        <w:t xml:space="preserve"> </w:t>
      </w:r>
      <w:r>
        <w:rPr>
          <w:rFonts w:cs="Calibri"/>
        </w:rPr>
        <w:t>Администрации СП «Деревня Нестеры</w:t>
      </w:r>
      <w:r w:rsidRPr="00D347D0">
        <w:rPr>
          <w:rFonts w:cs="Calibri"/>
        </w:rPr>
        <w:t>»</w:t>
      </w:r>
      <w:r w:rsidR="0022457F" w:rsidRPr="00D347D0">
        <w:rPr>
          <w:rFonts w:ascii="Calibri" w:hAnsi="Calibri" w:cs="Calibri"/>
        </w:rPr>
        <w:t xml:space="preserve"> </w:t>
      </w:r>
      <w:r w:rsidR="00D347D0" w:rsidRPr="00D347D0">
        <w:rPr>
          <w:rFonts w:ascii="Calibri" w:hAnsi="Calibri" w:cs="Calibri"/>
        </w:rPr>
        <w:t>«</w:t>
      </w:r>
      <w:r w:rsidR="00D347D0" w:rsidRPr="00D347D0">
        <w:rPr>
          <w:rFonts w:eastAsia="Times New Roman" w:cs="Calibri"/>
          <w:color w:val="000000"/>
        </w:rPr>
        <w:t>Об утверждении муниципальной </w:t>
      </w:r>
      <w:hyperlink r:id="rId7" w:anchor="Par33#Par33" w:history="1">
        <w:r w:rsidR="00D347D0" w:rsidRPr="00D347D0">
          <w:rPr>
            <w:rFonts w:eastAsia="Times New Roman" w:cs="Calibri"/>
            <w:color w:val="000000"/>
          </w:rPr>
          <w:t>программ</w:t>
        </w:r>
      </w:hyperlink>
      <w:r w:rsidR="00D347D0" w:rsidRPr="00D347D0">
        <w:rPr>
          <w:rFonts w:cs="Calibri"/>
        </w:rPr>
        <w:t>ы</w:t>
      </w:r>
      <w:r w:rsidR="00D347D0" w:rsidRPr="00D347D0">
        <w:rPr>
          <w:rFonts w:eastAsia="Times New Roman" w:cs="Calibri"/>
          <w:color w:val="000000"/>
        </w:rPr>
        <w:t> "Обеспечение пожарной безопасности на территории муниципального образования сельское поселение «Деревня Нестеры» на 2024-2026 годы".</w:t>
      </w:r>
    </w:p>
    <w:p w:rsidR="004036EF" w:rsidRDefault="004036EF" w:rsidP="0022457F">
      <w:pPr>
        <w:shd w:val="clear" w:color="auto" w:fill="FFFFFF"/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(</w:t>
      </w:r>
      <w:r>
        <w:rPr>
          <w:rFonts w:cs="Calibri"/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4036EF" w:rsidRDefault="004036EF" w:rsidP="0022457F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в целях выявления в нем коррупциогенных факторов и их последующего устранения.</w:t>
      </w:r>
    </w:p>
    <w:p w:rsidR="00D347D0" w:rsidRPr="00185F33" w:rsidRDefault="004036EF" w:rsidP="00D347D0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cs="Calibri"/>
          <w:szCs w:val="24"/>
          <w:u w:val="single"/>
        </w:rPr>
        <w:t>Вариант 1:</w:t>
      </w:r>
      <w:r>
        <w:rPr>
          <w:rFonts w:cs="Calibri"/>
          <w:szCs w:val="24"/>
        </w:rPr>
        <w:tab/>
      </w:r>
      <w:r>
        <w:rPr>
          <w:rFonts w:cs="Calibri"/>
        </w:rPr>
        <w:t>на проект постановления Администрации СП «Деревня Нестеры»</w:t>
      </w:r>
      <w:r>
        <w:rPr>
          <w:rFonts w:ascii="Calibri" w:hAnsi="Calibri" w:cs="Calibri"/>
          <w:szCs w:val="24"/>
        </w:rPr>
        <w:t xml:space="preserve"> </w:t>
      </w:r>
      <w:r w:rsidR="00D347D0">
        <w:rPr>
          <w:rFonts w:ascii="Calibri" w:hAnsi="Calibri" w:cs="Calibri"/>
          <w:sz w:val="28"/>
          <w:szCs w:val="28"/>
        </w:rPr>
        <w:t>«</w:t>
      </w:r>
      <w:r w:rsidR="00D347D0" w:rsidRPr="00D347D0">
        <w:rPr>
          <w:rFonts w:eastAsia="Times New Roman" w:cs="Calibri"/>
          <w:b/>
          <w:color w:val="000000"/>
          <w:sz w:val="24"/>
          <w:szCs w:val="24"/>
        </w:rPr>
        <w:t>Об утверждении</w:t>
      </w:r>
      <w:r w:rsidR="00D347D0">
        <w:rPr>
          <w:rFonts w:eastAsia="Times New Roman" w:cs="Calibri"/>
          <w:b/>
          <w:color w:val="000000"/>
          <w:sz w:val="24"/>
          <w:szCs w:val="24"/>
        </w:rPr>
        <w:t xml:space="preserve"> муниципальной</w:t>
      </w:r>
      <w:r w:rsidR="00D347D0" w:rsidRPr="00D347D0">
        <w:rPr>
          <w:rFonts w:eastAsia="Times New Roman" w:cs="Calibri"/>
          <w:b/>
          <w:color w:val="000000"/>
          <w:sz w:val="24"/>
          <w:szCs w:val="24"/>
        </w:rPr>
        <w:t> </w:t>
      </w:r>
      <w:hyperlink r:id="rId8" w:anchor="Par33#Par33" w:history="1">
        <w:r w:rsidR="00D347D0" w:rsidRPr="00D347D0">
          <w:rPr>
            <w:rFonts w:eastAsia="Times New Roman" w:cs="Calibri"/>
            <w:b/>
            <w:color w:val="000000"/>
            <w:sz w:val="24"/>
            <w:szCs w:val="24"/>
          </w:rPr>
          <w:t>программ</w:t>
        </w:r>
      </w:hyperlink>
      <w:r w:rsidR="00D347D0">
        <w:rPr>
          <w:rFonts w:cs="Calibri"/>
          <w:b/>
          <w:sz w:val="24"/>
          <w:szCs w:val="24"/>
        </w:rPr>
        <w:t>ы</w:t>
      </w:r>
      <w:r w:rsidR="00D347D0" w:rsidRPr="00D347D0">
        <w:rPr>
          <w:rFonts w:eastAsia="Times New Roman" w:cs="Calibri"/>
          <w:b/>
          <w:color w:val="000000"/>
          <w:sz w:val="24"/>
          <w:szCs w:val="24"/>
        </w:rPr>
        <w:t> "Обеспечение пожарной безопасности на территории муниципального образования сельское поселение «Деревня Нестеры» на 2024-2026 годы".</w:t>
      </w:r>
    </w:p>
    <w:p w:rsidR="004036EF" w:rsidRDefault="004036EF" w:rsidP="004036EF">
      <w:pPr>
        <w:widowControl w:val="0"/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(реквизиты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</w:rPr>
        <w:t>коррупциогенные факторы</w:t>
      </w:r>
      <w:r>
        <w:rPr>
          <w:rFonts w:cs="Calibri"/>
        </w:rPr>
        <w:t xml:space="preserve"> </w:t>
      </w:r>
      <w:r>
        <w:rPr>
          <w:rFonts w:cs="Calibri"/>
          <w:b/>
          <w:sz w:val="28"/>
          <w:szCs w:val="28"/>
          <w:u w:val="single"/>
        </w:rPr>
        <w:t>не выявлены.</w:t>
      </w:r>
    </w:p>
    <w:p w:rsidR="004036EF" w:rsidRDefault="004036EF" w:rsidP="004036EF">
      <w:pPr>
        <w:spacing w:after="0" w:line="240" w:lineRule="auto"/>
        <w:outlineLvl w:val="0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u w:val="single"/>
        </w:rPr>
        <w:t>Вариант 2:</w:t>
      </w:r>
    </w:p>
    <w:p w:rsidR="004036EF" w:rsidRDefault="004036EF" w:rsidP="004036EF">
      <w:pPr>
        <w:spacing w:after="0" w:line="240" w:lineRule="auto"/>
        <w:ind w:firstLine="567"/>
        <w:outlineLvl w:val="0"/>
        <w:rPr>
          <w:rFonts w:cs="Calibri"/>
        </w:rPr>
      </w:pPr>
      <w:r>
        <w:rPr>
          <w:rFonts w:cs="Calibri"/>
        </w:rPr>
        <w:t>В представленном</w:t>
      </w:r>
    </w:p>
    <w:p w:rsidR="004036EF" w:rsidRDefault="004036EF" w:rsidP="004036EF">
      <w:pPr>
        <w:spacing w:after="0" w:line="240" w:lineRule="auto"/>
        <w:jc w:val="center"/>
        <w:rPr>
          <w:rFonts w:cs="Calibri"/>
        </w:rPr>
      </w:pPr>
    </w:p>
    <w:p w:rsidR="004036EF" w:rsidRDefault="004036EF" w:rsidP="004036EF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</w:rPr>
        <w:t xml:space="preserve">выявлены следующие коррупциогенные факторы </w:t>
      </w:r>
      <w:r>
        <w:rPr>
          <w:rStyle w:val="a6"/>
          <w:rFonts w:cs="Calibri"/>
        </w:rPr>
        <w:footnoteReference w:id="2"/>
      </w:r>
      <w:r>
        <w:rPr>
          <w:rFonts w:cs="Calibri"/>
        </w:rPr>
        <w:t>:</w:t>
      </w:r>
    </w:p>
    <w:p w:rsidR="004036EF" w:rsidRDefault="004036EF" w:rsidP="004036EF">
      <w:pPr>
        <w:spacing w:after="0" w:line="240" w:lineRule="auto"/>
        <w:rPr>
          <w:rFonts w:cs="Calibri"/>
        </w:rPr>
      </w:pPr>
      <w:r>
        <w:rPr>
          <w:rFonts w:cs="Calibri"/>
        </w:rPr>
        <w:t>1. ___________________________________________________________________________</w:t>
      </w:r>
    </w:p>
    <w:p w:rsidR="004036EF" w:rsidRDefault="004036EF" w:rsidP="004036EF">
      <w:pPr>
        <w:spacing w:after="0" w:line="240" w:lineRule="auto"/>
        <w:rPr>
          <w:rFonts w:cs="Calibri"/>
        </w:rPr>
      </w:pPr>
      <w:r>
        <w:rPr>
          <w:rFonts w:cs="Calibri"/>
        </w:rPr>
        <w:t>2. ___________________________________________________________________________</w:t>
      </w:r>
    </w:p>
    <w:p w:rsidR="004036EF" w:rsidRDefault="004036EF" w:rsidP="004036EF">
      <w:pPr>
        <w:spacing w:after="0" w:line="240" w:lineRule="auto"/>
        <w:rPr>
          <w:rFonts w:cs="Calibri"/>
        </w:rPr>
      </w:pPr>
      <w:r>
        <w:rPr>
          <w:rFonts w:cs="Calibri"/>
        </w:rPr>
        <w:t>…___________________________________________________________________________                   В целях устранения выявленных коррупциогенных факторов предлагается</w:t>
      </w:r>
      <w:r>
        <w:rPr>
          <w:rFonts w:cs="Calibri"/>
        </w:rPr>
        <w:br/>
      </w:r>
    </w:p>
    <w:p w:rsidR="004036EF" w:rsidRDefault="004036EF" w:rsidP="004036EF">
      <w:pPr>
        <w:pBdr>
          <w:top w:val="single" w:sz="4" w:space="1" w:color="auto"/>
        </w:pBdr>
        <w:spacing w:after="0" w:line="240" w:lineRule="auto"/>
        <w:jc w:val="both"/>
        <w:rPr>
          <w:rFonts w:cs="Calibri"/>
          <w:sz w:val="2"/>
          <w:szCs w:val="2"/>
        </w:rPr>
      </w:pPr>
    </w:p>
    <w:p w:rsidR="004036EF" w:rsidRDefault="004036EF" w:rsidP="004036EF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(указывается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3119"/>
      </w:tblGrid>
      <w:tr w:rsidR="004036EF" w:rsidTr="004036E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cs="Calibri"/>
              </w:rPr>
              <w:t>Глава сельского поселения</w:t>
            </w:r>
          </w:p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  СП «Деревня Нестеры»</w:t>
            </w:r>
          </w:p>
        </w:tc>
        <w:tc>
          <w:tcPr>
            <w:tcW w:w="765" w:type="dxa"/>
            <w:vAlign w:val="bottom"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Керножицкая И.А.</w:t>
            </w:r>
          </w:p>
        </w:tc>
      </w:tr>
    </w:tbl>
    <w:p w:rsidR="004036EF" w:rsidRDefault="004036EF" w:rsidP="004036EF">
      <w:pPr>
        <w:spacing w:after="0" w:line="240" w:lineRule="auto"/>
        <w:rPr>
          <w:rFonts w:cs="Times New Roman"/>
          <w:sz w:val="24"/>
          <w:szCs w:val="24"/>
        </w:rPr>
      </w:pPr>
    </w:p>
    <w:p w:rsidR="004036EF" w:rsidRDefault="004036EF" w:rsidP="004036E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036EF" w:rsidRDefault="00D347D0" w:rsidP="004036EF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____27.11</w:t>
      </w:r>
      <w:r w:rsidR="00B0321C">
        <w:rPr>
          <w:rFonts w:ascii="Calibri" w:hAnsi="Calibri" w:cs="Calibri"/>
          <w:b/>
          <w:sz w:val="28"/>
          <w:szCs w:val="28"/>
        </w:rPr>
        <w:t>.2023 г.___</w:t>
      </w:r>
    </w:p>
    <w:p w:rsidR="00003D65" w:rsidRDefault="00393BAE" w:rsidP="004036EF">
      <w:pPr>
        <w:spacing w:after="0" w:line="240" w:lineRule="auto"/>
      </w:pPr>
      <w:r>
        <w:t xml:space="preserve">                (Дата)</w:t>
      </w:r>
    </w:p>
    <w:p w:rsidR="00003D65" w:rsidRDefault="00003D65" w:rsidP="00003D65"/>
    <w:p w:rsidR="007E7BCD" w:rsidRDefault="00003D65" w:rsidP="00003D65">
      <w:pPr>
        <w:tabs>
          <w:tab w:val="left" w:pos="2916"/>
        </w:tabs>
      </w:pPr>
      <w:r>
        <w:tab/>
      </w:r>
    </w:p>
    <w:p w:rsidR="00003D65" w:rsidRDefault="00003D65" w:rsidP="00003D65">
      <w:pPr>
        <w:tabs>
          <w:tab w:val="left" w:pos="2916"/>
        </w:tabs>
      </w:pPr>
    </w:p>
    <w:sectPr w:rsidR="00003D65" w:rsidSect="004036E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497" w:rsidRDefault="00C47497" w:rsidP="004036EF">
      <w:pPr>
        <w:spacing w:after="0" w:line="240" w:lineRule="auto"/>
      </w:pPr>
      <w:r>
        <w:separator/>
      </w:r>
    </w:p>
  </w:endnote>
  <w:endnote w:type="continuationSeparator" w:id="1">
    <w:p w:rsidR="00C47497" w:rsidRDefault="00C47497" w:rsidP="0040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497" w:rsidRDefault="00C47497" w:rsidP="004036EF">
      <w:pPr>
        <w:spacing w:after="0" w:line="240" w:lineRule="auto"/>
      </w:pPr>
      <w:r>
        <w:separator/>
      </w:r>
    </w:p>
  </w:footnote>
  <w:footnote w:type="continuationSeparator" w:id="1">
    <w:p w:rsidR="00C47497" w:rsidRDefault="00C47497" w:rsidP="004036EF">
      <w:pPr>
        <w:spacing w:after="0" w:line="240" w:lineRule="auto"/>
      </w:pPr>
      <w:r>
        <w:continuationSeparator/>
      </w:r>
    </w:p>
  </w:footnote>
  <w:footnote w:id="2">
    <w:p w:rsidR="004036EF" w:rsidRDefault="004036EF" w:rsidP="004036EF">
      <w:pPr>
        <w:pStyle w:val="a4"/>
        <w:rPr>
          <w:b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036EF"/>
    <w:rsid w:val="00003D65"/>
    <w:rsid w:val="00085FC8"/>
    <w:rsid w:val="000941AE"/>
    <w:rsid w:val="000A4016"/>
    <w:rsid w:val="000E1FEA"/>
    <w:rsid w:val="0011604B"/>
    <w:rsid w:val="00185F33"/>
    <w:rsid w:val="0022457F"/>
    <w:rsid w:val="00393BAE"/>
    <w:rsid w:val="003A4F9A"/>
    <w:rsid w:val="004036EF"/>
    <w:rsid w:val="004D7834"/>
    <w:rsid w:val="004F6F5A"/>
    <w:rsid w:val="005040B4"/>
    <w:rsid w:val="00622002"/>
    <w:rsid w:val="006A1229"/>
    <w:rsid w:val="006C3EB4"/>
    <w:rsid w:val="006D113A"/>
    <w:rsid w:val="007E7BCD"/>
    <w:rsid w:val="00810A51"/>
    <w:rsid w:val="009C5AC5"/>
    <w:rsid w:val="00B0321C"/>
    <w:rsid w:val="00B874B0"/>
    <w:rsid w:val="00C47497"/>
    <w:rsid w:val="00C86E87"/>
    <w:rsid w:val="00CD6A9E"/>
    <w:rsid w:val="00D347D0"/>
    <w:rsid w:val="00DD3EE6"/>
    <w:rsid w:val="00E67D38"/>
    <w:rsid w:val="00EF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B0"/>
  </w:style>
  <w:style w:type="paragraph" w:styleId="4">
    <w:name w:val="heading 4"/>
    <w:basedOn w:val="a"/>
    <w:next w:val="a"/>
    <w:link w:val="40"/>
    <w:semiHidden/>
    <w:unhideWhenUsed/>
    <w:qFormat/>
    <w:rsid w:val="004036E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52635"/>
      <w:sz w:val="24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036EF"/>
    <w:rPr>
      <w:rFonts w:ascii="Times New Roman" w:eastAsia="Times New Roman" w:hAnsi="Times New Roman" w:cs="Times New Roman"/>
      <w:b/>
      <w:bCs/>
      <w:color w:val="052635"/>
      <w:sz w:val="24"/>
      <w:szCs w:val="19"/>
    </w:rPr>
  </w:style>
  <w:style w:type="paragraph" w:styleId="a3">
    <w:name w:val="Normal (Web)"/>
    <w:basedOn w:val="a"/>
    <w:semiHidden/>
    <w:unhideWhenUsed/>
    <w:rsid w:val="0040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403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036E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unhideWhenUsed/>
    <w:rsid w:val="004036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.scl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scli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419</Words>
  <Characters>2394</Characters>
  <Application>Microsoft Office Word</Application>
  <DocSecurity>0</DocSecurity>
  <Lines>19</Lines>
  <Paragraphs>5</Paragraphs>
  <ScaleCrop>false</ScaleCrop>
  <Company>Grizli777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14</cp:revision>
  <cp:lastPrinted>2023-11-08T09:57:00Z</cp:lastPrinted>
  <dcterms:created xsi:type="dcterms:W3CDTF">2023-03-21T18:13:00Z</dcterms:created>
  <dcterms:modified xsi:type="dcterms:W3CDTF">2023-12-01T15:08:00Z</dcterms:modified>
</cp:coreProperties>
</file>